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224" w:rsidRDefault="00125224" w:rsidP="00125224">
      <w:pPr>
        <w:jc w:val="center"/>
        <w:rPr>
          <w:b/>
          <w:bCs/>
          <w:sz w:val="24"/>
          <w:szCs w:val="24"/>
        </w:rPr>
      </w:pPr>
      <w:r w:rsidRPr="00125224">
        <w:rPr>
          <w:b/>
          <w:bCs/>
          <w:sz w:val="24"/>
          <w:szCs w:val="24"/>
        </w:rPr>
        <w:t>ОБЯЗАННОСТИ ГРАЖДАН ПО ВОИНСКОМУ УЧЕТУ</w:t>
      </w:r>
    </w:p>
    <w:p w:rsidR="00125224" w:rsidRPr="00125224" w:rsidRDefault="00125224" w:rsidP="00125224">
      <w:pPr>
        <w:jc w:val="center"/>
        <w:rPr>
          <w:sz w:val="24"/>
          <w:szCs w:val="24"/>
        </w:rPr>
      </w:pPr>
      <w:bookmarkStart w:id="0" w:name="_GoBack"/>
      <w:bookmarkEnd w:id="0"/>
    </w:p>
    <w:p w:rsidR="00125224" w:rsidRPr="00125224" w:rsidRDefault="00125224" w:rsidP="00125224">
      <w:pPr>
        <w:jc w:val="both"/>
        <w:rPr>
          <w:sz w:val="23"/>
          <w:szCs w:val="23"/>
        </w:rPr>
      </w:pPr>
      <w:r w:rsidRPr="00125224">
        <w:rPr>
          <w:b/>
          <w:bCs/>
          <w:sz w:val="23"/>
          <w:szCs w:val="23"/>
        </w:rPr>
        <w:t>Граждане, подлежащие воинскому учету, обязаны:</w:t>
      </w:r>
    </w:p>
    <w:p w:rsidR="00125224" w:rsidRPr="00125224" w:rsidRDefault="00125224" w:rsidP="00125224">
      <w:pPr>
        <w:jc w:val="both"/>
        <w:rPr>
          <w:sz w:val="23"/>
          <w:szCs w:val="23"/>
        </w:rPr>
      </w:pPr>
      <w:r w:rsidRPr="00125224">
        <w:rPr>
          <w:sz w:val="23"/>
          <w:szCs w:val="23"/>
        </w:rPr>
        <w:t>а) состоять на воинском учете по месту жительства или месту пребывания, в том числе не подтвержденным регистрацией по месту жительства и (или) месту пребывания, в военном комиссариате, а в поселении, муниципальном или городском округе,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 в органах местного самоуправления. 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r:id="rId4" w:history="1">
        <w:r w:rsidRPr="00125224">
          <w:rPr>
            <w:rStyle w:val="a3"/>
            <w:sz w:val="23"/>
            <w:szCs w:val="23"/>
          </w:rPr>
          <w:t>приложению № 3</w:t>
        </w:r>
      </w:hyperlink>
      <w:r w:rsidRPr="00125224">
        <w:rPr>
          <w:sz w:val="23"/>
          <w:szCs w:val="23"/>
        </w:rPr>
        <w:t> и сведения по форме, предусмотренной </w:t>
      </w:r>
      <w:hyperlink r:id="rId5" w:history="1">
        <w:r w:rsidRPr="00125224">
          <w:rPr>
            <w:rStyle w:val="a3"/>
            <w:sz w:val="23"/>
            <w:szCs w:val="23"/>
          </w:rPr>
          <w:t>приложением № 2</w:t>
        </w:r>
      </w:hyperlink>
      <w:r w:rsidRPr="00125224">
        <w:rPr>
          <w:sz w:val="23"/>
          <w:szCs w:val="23"/>
        </w:rPr>
        <w:t> к настоящему Положению.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125224" w:rsidRPr="00125224" w:rsidRDefault="00125224" w:rsidP="00125224">
      <w:pPr>
        <w:jc w:val="both"/>
        <w:rPr>
          <w:sz w:val="23"/>
          <w:szCs w:val="23"/>
        </w:rPr>
      </w:pPr>
      <w:r w:rsidRPr="00125224">
        <w:rPr>
          <w:sz w:val="23"/>
          <w:szCs w:val="23"/>
        </w:rP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паспорт гражданина Российской Федерации и водительское удостоверение при его наличии;</w:t>
      </w:r>
    </w:p>
    <w:p w:rsidR="00125224" w:rsidRPr="00125224" w:rsidRDefault="00125224" w:rsidP="00125224">
      <w:pPr>
        <w:jc w:val="both"/>
        <w:rPr>
          <w:sz w:val="23"/>
          <w:szCs w:val="23"/>
        </w:rPr>
      </w:pPr>
      <w:r w:rsidRPr="00125224">
        <w:rPr>
          <w:sz w:val="23"/>
          <w:szCs w:val="23"/>
        </w:rPr>
        <w:t>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или месту пребывания для постановки на воинский учет;</w:t>
      </w:r>
    </w:p>
    <w:p w:rsidR="00125224" w:rsidRPr="00125224" w:rsidRDefault="00125224" w:rsidP="00125224">
      <w:pPr>
        <w:jc w:val="both"/>
        <w:rPr>
          <w:sz w:val="23"/>
          <w:szCs w:val="23"/>
        </w:rPr>
      </w:pPr>
      <w:r w:rsidRPr="00125224">
        <w:rPr>
          <w:sz w:val="23"/>
          <w:szCs w:val="23"/>
        </w:rPr>
        <w:t>г) сообщать в 2-недельный срок в военный комиссариат или иной орган, осуществляющий воинский учет, по месту жительства или месту пребывания об изменении сведений о семейном положении, образовании, состоянии здоровья (получении инвалидности), месте работы (учебы) или должности;</w:t>
      </w:r>
    </w:p>
    <w:p w:rsidR="00125224" w:rsidRPr="00125224" w:rsidRDefault="00125224" w:rsidP="00125224">
      <w:pPr>
        <w:jc w:val="both"/>
        <w:rPr>
          <w:sz w:val="23"/>
          <w:szCs w:val="23"/>
        </w:rPr>
      </w:pPr>
      <w:r w:rsidRPr="00125224">
        <w:rPr>
          <w:sz w:val="23"/>
          <w:szCs w:val="23"/>
        </w:rPr>
        <w:t>д) сняться с воинского учета при переезде на новое место жительства и (или) место пребывания (на срок более 3 месяцев), в том числе не подтвержденные регистрацией по месту жительства и (или) месту пребывания, а также при выезде из Российской Федерации на срок более 6 месяцев и встать на воинский учет в 2-недельный срок по прибытии на новое место жительства и (или) место пребывания, в том числе не подтвержденные регистрацией по месту жительства и (или) месту пребывания, или возвращении в Российскую Федерацию;</w:t>
      </w:r>
    </w:p>
    <w:p w:rsidR="00125224" w:rsidRPr="00125224" w:rsidRDefault="00125224" w:rsidP="00125224">
      <w:pPr>
        <w:jc w:val="both"/>
        <w:rPr>
          <w:sz w:val="23"/>
          <w:szCs w:val="23"/>
        </w:rPr>
      </w:pPr>
      <w:r w:rsidRPr="00125224">
        <w:rPr>
          <w:sz w:val="23"/>
          <w:szCs w:val="23"/>
        </w:rPr>
        <w:t>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w:t>
      </w:r>
    </w:p>
    <w:p w:rsidR="00125224" w:rsidRPr="00125224" w:rsidRDefault="00125224" w:rsidP="00125224">
      <w:pPr>
        <w:jc w:val="both"/>
        <w:rPr>
          <w:sz w:val="23"/>
          <w:szCs w:val="23"/>
        </w:rPr>
      </w:pPr>
      <w:r w:rsidRPr="00125224">
        <w:rPr>
          <w:sz w:val="23"/>
          <w:szCs w:val="23"/>
        </w:rPr>
        <w:t>Граждане, подлежащие призыву на военную службу и выезжающие в период проведения призыва на срок более 3 месяцев с места жительства и (или) места пребывания, в том числе не подтвержденные регистрацией по месту жительства и (или) месту пребывания, обязаны лично сообщить об этом в военный комиссариат или иной орган, осуществляющий воинский учет, по месту жительства или месту пребывания.</w:t>
      </w:r>
    </w:p>
    <w:p w:rsidR="00125224" w:rsidRPr="00125224" w:rsidRDefault="00125224" w:rsidP="00125224">
      <w:pPr>
        <w:jc w:val="both"/>
        <w:rPr>
          <w:sz w:val="23"/>
          <w:szCs w:val="23"/>
        </w:rPr>
      </w:pPr>
      <w:r w:rsidRPr="00125224">
        <w:rPr>
          <w:sz w:val="23"/>
          <w:szCs w:val="23"/>
        </w:rPr>
        <w:t>Граждане, получившие мобилизационные предписания или повестки военного комиссариата, обязаны выполнять изложенные в них требования.</w:t>
      </w:r>
    </w:p>
    <w:p w:rsidR="00125224" w:rsidRPr="00125224" w:rsidRDefault="00125224" w:rsidP="00125224">
      <w:pPr>
        <w:jc w:val="both"/>
        <w:rPr>
          <w:sz w:val="23"/>
          <w:szCs w:val="23"/>
        </w:rPr>
      </w:pPr>
      <w:r w:rsidRPr="00125224">
        <w:rPr>
          <w:sz w:val="23"/>
          <w:szCs w:val="23"/>
        </w:rP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муниципального образования (муниципальных образований) по письменным заявлениям граждан с указанием причины убытия и нового места жительства или места пребывания.</w:t>
      </w:r>
    </w:p>
    <w:p w:rsidR="00125224" w:rsidRPr="00125224" w:rsidRDefault="00125224" w:rsidP="00125224">
      <w:pPr>
        <w:jc w:val="both"/>
        <w:rPr>
          <w:sz w:val="23"/>
          <w:szCs w:val="23"/>
        </w:rPr>
      </w:pPr>
      <w:r w:rsidRPr="00125224">
        <w:rPr>
          <w:sz w:val="23"/>
          <w:szCs w:val="23"/>
        </w:rPr>
        <w:t>Граждане, подлежащие призыву на военную службу, для постановки на воинский учет и снятия с воинского учета обязаны лично являться в военные комиссариаты.</w:t>
      </w:r>
    </w:p>
    <w:p w:rsidR="00477081" w:rsidRPr="00125224" w:rsidRDefault="00125224" w:rsidP="00125224">
      <w:pPr>
        <w:jc w:val="both"/>
        <w:rPr>
          <w:sz w:val="23"/>
          <w:szCs w:val="23"/>
        </w:rPr>
      </w:pPr>
      <w:r w:rsidRPr="00125224">
        <w:rPr>
          <w:sz w:val="23"/>
          <w:szCs w:val="23"/>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sectPr w:rsidR="00477081" w:rsidRPr="00125224" w:rsidSect="00125224">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24"/>
    <w:rsid w:val="00125224"/>
    <w:rsid w:val="00477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3A89"/>
  <w15:chartTrackingRefBased/>
  <w15:docId w15:val="{FABED0BB-5E94-4A12-A512-2697443F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heme="minorBidi"/>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5224"/>
    <w:rPr>
      <w:color w:val="0563C1" w:themeColor="hyperlink"/>
      <w:u w:val="single"/>
    </w:rPr>
  </w:style>
  <w:style w:type="paragraph" w:styleId="a4">
    <w:name w:val="Balloon Text"/>
    <w:basedOn w:val="a"/>
    <w:link w:val="a5"/>
    <w:uiPriority w:val="99"/>
    <w:semiHidden/>
    <w:unhideWhenUsed/>
    <w:rsid w:val="00125224"/>
    <w:rPr>
      <w:rFonts w:ascii="Segoe UI" w:hAnsi="Segoe UI" w:cs="Segoe UI"/>
      <w:sz w:val="18"/>
      <w:szCs w:val="18"/>
    </w:rPr>
  </w:style>
  <w:style w:type="character" w:customStyle="1" w:styleId="a5">
    <w:name w:val="Текст выноски Знак"/>
    <w:basedOn w:val="a0"/>
    <w:link w:val="a4"/>
    <w:uiPriority w:val="99"/>
    <w:semiHidden/>
    <w:rsid w:val="00125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1402">
      <w:bodyDiv w:val="1"/>
      <w:marLeft w:val="0"/>
      <w:marRight w:val="0"/>
      <w:marTop w:val="0"/>
      <w:marBottom w:val="0"/>
      <w:divBdr>
        <w:top w:val="none" w:sz="0" w:space="0" w:color="auto"/>
        <w:left w:val="none" w:sz="0" w:space="0" w:color="auto"/>
        <w:bottom w:val="none" w:sz="0" w:space="0" w:color="auto"/>
        <w:right w:val="none" w:sz="0" w:space="0" w:color="auto"/>
      </w:divBdr>
    </w:div>
    <w:div w:id="7393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79636/81a800ca505313198fa380b0af733e9630a52758/" TargetMode="External"/><Relationship Id="rId4" Type="http://schemas.openxmlformats.org/officeDocument/2006/relationships/hyperlink" Target="http://www.consultant.ru/document/cons_doc_LAW_379636/cf8bce7f9b3e15fe69b3e54dc7e2769c797fb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cp:lastPrinted>2022-01-31T04:34:00Z</cp:lastPrinted>
  <dcterms:created xsi:type="dcterms:W3CDTF">2022-01-31T04:32:00Z</dcterms:created>
  <dcterms:modified xsi:type="dcterms:W3CDTF">2022-01-31T04:35:00Z</dcterms:modified>
</cp:coreProperties>
</file>