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4D" w:rsidRPr="00DE5F00" w:rsidRDefault="0021784D" w:rsidP="00EB3043">
      <w:pPr>
        <w:tabs>
          <w:tab w:val="left" w:pos="12758"/>
        </w:tabs>
        <w:contextualSpacing/>
        <w:jc w:val="center"/>
        <w:rPr>
          <w:rFonts w:ascii="Times New Roman" w:hAnsi="Times New Roman"/>
          <w:b/>
          <w:sz w:val="28"/>
          <w:szCs w:val="28"/>
        </w:rPr>
      </w:pPr>
      <w:r w:rsidRPr="00DE5F00">
        <w:rPr>
          <w:rFonts w:ascii="Times New Roman" w:hAnsi="Times New Roman"/>
          <w:b/>
          <w:sz w:val="28"/>
          <w:szCs w:val="28"/>
        </w:rPr>
        <w:t xml:space="preserve">Отчет о ходе реализации </w:t>
      </w:r>
    </w:p>
    <w:p w:rsidR="0021784D" w:rsidRPr="00DE5F00" w:rsidRDefault="0021784D" w:rsidP="0021784D">
      <w:pPr>
        <w:contextualSpacing/>
        <w:jc w:val="center"/>
        <w:rPr>
          <w:rFonts w:ascii="Times New Roman" w:hAnsi="Times New Roman"/>
          <w:b/>
          <w:sz w:val="28"/>
          <w:szCs w:val="28"/>
        </w:rPr>
      </w:pPr>
      <w:r w:rsidRPr="00DE5F00">
        <w:rPr>
          <w:rFonts w:ascii="Times New Roman" w:hAnsi="Times New Roman"/>
          <w:b/>
          <w:sz w:val="28"/>
          <w:szCs w:val="28"/>
        </w:rPr>
        <w:t xml:space="preserve">Плана мероприятий («дорожной карты») по содействию развитию конкуренции </w:t>
      </w:r>
    </w:p>
    <w:p w:rsidR="0021784D" w:rsidRPr="00DE5F00" w:rsidRDefault="0021784D" w:rsidP="0021784D">
      <w:pPr>
        <w:contextualSpacing/>
        <w:jc w:val="center"/>
        <w:rPr>
          <w:rFonts w:ascii="Times New Roman" w:hAnsi="Times New Roman"/>
          <w:b/>
          <w:sz w:val="28"/>
          <w:szCs w:val="28"/>
        </w:rPr>
      </w:pPr>
      <w:r w:rsidRPr="00DE5F00">
        <w:rPr>
          <w:rFonts w:ascii="Times New Roman" w:hAnsi="Times New Roman"/>
          <w:b/>
          <w:sz w:val="28"/>
          <w:szCs w:val="28"/>
        </w:rPr>
        <w:t>в Борисовском районе на 2019-2021 годы</w:t>
      </w:r>
      <w:r w:rsidR="00902A6F" w:rsidRPr="00DE5F00">
        <w:rPr>
          <w:rFonts w:ascii="Times New Roman" w:hAnsi="Times New Roman"/>
          <w:b/>
          <w:sz w:val="28"/>
          <w:szCs w:val="28"/>
        </w:rPr>
        <w:t xml:space="preserve"> по итогам  2021</w:t>
      </w:r>
      <w:r w:rsidRPr="00DE5F00">
        <w:rPr>
          <w:rFonts w:ascii="Times New Roman" w:hAnsi="Times New Roman"/>
          <w:b/>
          <w:sz w:val="28"/>
          <w:szCs w:val="28"/>
        </w:rPr>
        <w:t xml:space="preserve"> года</w:t>
      </w:r>
    </w:p>
    <w:p w:rsidR="0021784D" w:rsidRPr="00DE5F00" w:rsidRDefault="0021784D" w:rsidP="00163DFB">
      <w:pPr>
        <w:ind w:right="-31"/>
        <w:jc w:val="center"/>
        <w:rPr>
          <w:rFonts w:ascii="Times New Roman" w:hAnsi="Times New Roman"/>
          <w:b/>
          <w:sz w:val="28"/>
          <w:szCs w:val="28"/>
        </w:rPr>
      </w:pPr>
    </w:p>
    <w:p w:rsidR="00163DFB" w:rsidRPr="00DE5F00" w:rsidRDefault="00163DFB" w:rsidP="00163DFB">
      <w:pPr>
        <w:ind w:right="-31"/>
        <w:jc w:val="center"/>
        <w:rPr>
          <w:rFonts w:ascii="Times New Roman" w:hAnsi="Times New Roman"/>
          <w:b/>
          <w:sz w:val="28"/>
          <w:szCs w:val="28"/>
        </w:rPr>
      </w:pPr>
      <w:r w:rsidRPr="00DE5F00">
        <w:rPr>
          <w:rFonts w:ascii="Times New Roman" w:hAnsi="Times New Roman"/>
          <w:b/>
          <w:sz w:val="28"/>
          <w:szCs w:val="28"/>
        </w:rPr>
        <w:t xml:space="preserve">Раздел </w:t>
      </w:r>
      <w:r w:rsidRPr="00DE5F00">
        <w:rPr>
          <w:rFonts w:ascii="Times New Roman" w:hAnsi="Times New Roman"/>
          <w:b/>
          <w:sz w:val="28"/>
          <w:szCs w:val="28"/>
          <w:lang w:val="en-US"/>
        </w:rPr>
        <w:t>II</w:t>
      </w:r>
      <w:r w:rsidRPr="00DE5F00">
        <w:rPr>
          <w:rFonts w:ascii="Times New Roman" w:hAnsi="Times New Roman"/>
          <w:b/>
          <w:sz w:val="28"/>
          <w:szCs w:val="28"/>
        </w:rPr>
        <w:t>. Системные мероприятия, направленные на развитие конкурентной среды в муниципальном районе «</w:t>
      </w:r>
      <w:proofErr w:type="spellStart"/>
      <w:r w:rsidR="00B35188" w:rsidRPr="00DE5F00">
        <w:rPr>
          <w:rFonts w:ascii="Times New Roman" w:hAnsi="Times New Roman"/>
          <w:b/>
          <w:sz w:val="28"/>
          <w:szCs w:val="28"/>
        </w:rPr>
        <w:t>Борисовский</w:t>
      </w:r>
      <w:proofErr w:type="spellEnd"/>
      <w:r w:rsidRPr="00DE5F00">
        <w:rPr>
          <w:rFonts w:ascii="Times New Roman" w:hAnsi="Times New Roman"/>
          <w:b/>
          <w:sz w:val="28"/>
          <w:szCs w:val="28"/>
        </w:rPr>
        <w:t xml:space="preserve"> район»</w:t>
      </w:r>
      <w:r w:rsidR="00A253F3" w:rsidRPr="00DE5F00">
        <w:rPr>
          <w:rFonts w:ascii="Times New Roman" w:hAnsi="Times New Roman"/>
          <w:b/>
          <w:sz w:val="28"/>
          <w:szCs w:val="28"/>
        </w:rPr>
        <w:t xml:space="preserve"> Белгородской области</w:t>
      </w:r>
    </w:p>
    <w:tbl>
      <w:tblPr>
        <w:tblStyle w:val="af"/>
        <w:tblW w:w="15134" w:type="dxa"/>
        <w:tblLayout w:type="fixed"/>
        <w:tblLook w:val="04A0"/>
      </w:tblPr>
      <w:tblGrid>
        <w:gridCol w:w="817"/>
        <w:gridCol w:w="4820"/>
        <w:gridCol w:w="1701"/>
        <w:gridCol w:w="4677"/>
        <w:gridCol w:w="3119"/>
      </w:tblGrid>
      <w:tr w:rsidR="00163DFB" w:rsidRPr="00DE5F00" w:rsidTr="00DE2188">
        <w:trPr>
          <w:tblHeader/>
        </w:trPr>
        <w:tc>
          <w:tcPr>
            <w:tcW w:w="817" w:type="dxa"/>
            <w:vAlign w:val="center"/>
          </w:tcPr>
          <w:p w:rsidR="00163DFB" w:rsidRPr="00DE5F00" w:rsidRDefault="00163DFB" w:rsidP="00DE2188">
            <w:pPr>
              <w:ind w:right="-31"/>
              <w:jc w:val="center"/>
              <w:rPr>
                <w:rFonts w:ascii="Times New Roman" w:hAnsi="Times New Roman"/>
                <w:b/>
                <w:sz w:val="24"/>
                <w:szCs w:val="24"/>
              </w:rPr>
            </w:pPr>
            <w:r w:rsidRPr="00DE5F00">
              <w:rPr>
                <w:rFonts w:ascii="Times New Roman" w:hAnsi="Times New Roman"/>
                <w:b/>
                <w:sz w:val="24"/>
                <w:szCs w:val="24"/>
              </w:rPr>
              <w:t xml:space="preserve">№ </w:t>
            </w:r>
            <w:proofErr w:type="spellStart"/>
            <w:r w:rsidRPr="00DE5F00">
              <w:rPr>
                <w:rFonts w:ascii="Times New Roman" w:hAnsi="Times New Roman"/>
                <w:b/>
                <w:sz w:val="24"/>
                <w:szCs w:val="24"/>
              </w:rPr>
              <w:t>п</w:t>
            </w:r>
            <w:proofErr w:type="spellEnd"/>
            <w:r w:rsidRPr="00DE5F00">
              <w:rPr>
                <w:rFonts w:ascii="Times New Roman" w:hAnsi="Times New Roman"/>
                <w:b/>
                <w:sz w:val="24"/>
                <w:szCs w:val="24"/>
              </w:rPr>
              <w:t>/</w:t>
            </w:r>
            <w:proofErr w:type="spellStart"/>
            <w:r w:rsidRPr="00DE5F00">
              <w:rPr>
                <w:rFonts w:ascii="Times New Roman" w:hAnsi="Times New Roman"/>
                <w:b/>
                <w:sz w:val="24"/>
                <w:szCs w:val="24"/>
              </w:rPr>
              <w:t>п</w:t>
            </w:r>
            <w:proofErr w:type="spellEnd"/>
          </w:p>
        </w:tc>
        <w:tc>
          <w:tcPr>
            <w:tcW w:w="4820" w:type="dxa"/>
            <w:vAlign w:val="center"/>
          </w:tcPr>
          <w:p w:rsidR="00163DFB" w:rsidRPr="00DE5F00" w:rsidRDefault="00163DFB" w:rsidP="00DE2188">
            <w:pPr>
              <w:ind w:right="-31"/>
              <w:jc w:val="center"/>
              <w:rPr>
                <w:rFonts w:ascii="Times New Roman" w:hAnsi="Times New Roman"/>
                <w:b/>
                <w:sz w:val="24"/>
                <w:szCs w:val="24"/>
              </w:rPr>
            </w:pPr>
            <w:r w:rsidRPr="00DE5F00">
              <w:rPr>
                <w:rFonts w:ascii="Times New Roman" w:hAnsi="Times New Roman"/>
                <w:b/>
                <w:sz w:val="24"/>
                <w:szCs w:val="24"/>
              </w:rPr>
              <w:t xml:space="preserve">Наименование </w:t>
            </w:r>
          </w:p>
          <w:p w:rsidR="00163DFB" w:rsidRPr="00DE5F00" w:rsidRDefault="00163DFB" w:rsidP="00DE2188">
            <w:pPr>
              <w:ind w:right="-31"/>
              <w:jc w:val="center"/>
              <w:rPr>
                <w:rFonts w:ascii="Times New Roman" w:hAnsi="Times New Roman"/>
                <w:b/>
                <w:sz w:val="24"/>
                <w:szCs w:val="24"/>
              </w:rPr>
            </w:pPr>
            <w:r w:rsidRPr="00DE5F00">
              <w:rPr>
                <w:rFonts w:ascii="Times New Roman" w:hAnsi="Times New Roman"/>
                <w:b/>
                <w:sz w:val="24"/>
                <w:szCs w:val="24"/>
              </w:rPr>
              <w:t>мероприятия</w:t>
            </w:r>
          </w:p>
        </w:tc>
        <w:tc>
          <w:tcPr>
            <w:tcW w:w="1701" w:type="dxa"/>
            <w:vAlign w:val="center"/>
          </w:tcPr>
          <w:p w:rsidR="00163DFB" w:rsidRPr="00DE5F00" w:rsidRDefault="00163DFB" w:rsidP="00DE2188">
            <w:pPr>
              <w:ind w:right="-31"/>
              <w:jc w:val="center"/>
              <w:rPr>
                <w:rFonts w:ascii="Times New Roman" w:hAnsi="Times New Roman"/>
                <w:b/>
                <w:sz w:val="24"/>
                <w:szCs w:val="24"/>
              </w:rPr>
            </w:pPr>
            <w:r w:rsidRPr="00DE5F00">
              <w:rPr>
                <w:rFonts w:ascii="Times New Roman" w:hAnsi="Times New Roman"/>
                <w:b/>
                <w:sz w:val="24"/>
                <w:szCs w:val="24"/>
              </w:rPr>
              <w:t>Срок</w:t>
            </w:r>
          </w:p>
          <w:p w:rsidR="00163DFB" w:rsidRPr="00DE5F00" w:rsidRDefault="00163DFB" w:rsidP="00DE2188">
            <w:pPr>
              <w:ind w:right="-31"/>
              <w:jc w:val="center"/>
              <w:rPr>
                <w:rFonts w:ascii="Times New Roman" w:hAnsi="Times New Roman"/>
                <w:b/>
                <w:sz w:val="24"/>
                <w:szCs w:val="24"/>
              </w:rPr>
            </w:pPr>
            <w:r w:rsidRPr="00DE5F00">
              <w:rPr>
                <w:rFonts w:ascii="Times New Roman" w:hAnsi="Times New Roman"/>
                <w:b/>
                <w:sz w:val="24"/>
                <w:szCs w:val="24"/>
              </w:rPr>
              <w:t xml:space="preserve">реализации </w:t>
            </w:r>
          </w:p>
          <w:p w:rsidR="00163DFB" w:rsidRPr="00DE5F00" w:rsidRDefault="00163DFB" w:rsidP="00DE2188">
            <w:pPr>
              <w:ind w:right="-31"/>
              <w:jc w:val="center"/>
              <w:rPr>
                <w:rFonts w:ascii="Times New Roman" w:hAnsi="Times New Roman"/>
                <w:b/>
                <w:sz w:val="24"/>
                <w:szCs w:val="24"/>
              </w:rPr>
            </w:pPr>
            <w:r w:rsidRPr="00DE5F00">
              <w:rPr>
                <w:rFonts w:ascii="Times New Roman" w:hAnsi="Times New Roman"/>
                <w:b/>
                <w:sz w:val="24"/>
                <w:szCs w:val="24"/>
              </w:rPr>
              <w:t>мероприятия</w:t>
            </w:r>
          </w:p>
        </w:tc>
        <w:tc>
          <w:tcPr>
            <w:tcW w:w="4677" w:type="dxa"/>
            <w:vAlign w:val="center"/>
          </w:tcPr>
          <w:p w:rsidR="00163DFB" w:rsidRPr="00DE5F00" w:rsidRDefault="00163DFB" w:rsidP="00DE2188">
            <w:pPr>
              <w:ind w:right="-31"/>
              <w:jc w:val="center"/>
              <w:rPr>
                <w:rFonts w:ascii="Times New Roman" w:hAnsi="Times New Roman"/>
                <w:b/>
                <w:sz w:val="24"/>
                <w:szCs w:val="24"/>
              </w:rPr>
            </w:pPr>
            <w:r w:rsidRPr="00DE5F00">
              <w:rPr>
                <w:rFonts w:ascii="Times New Roman" w:hAnsi="Times New Roman"/>
                <w:b/>
                <w:sz w:val="24"/>
                <w:szCs w:val="24"/>
              </w:rPr>
              <w:t>Результат выполнения мероприятия</w:t>
            </w:r>
          </w:p>
        </w:tc>
        <w:tc>
          <w:tcPr>
            <w:tcW w:w="3119" w:type="dxa"/>
            <w:vAlign w:val="center"/>
          </w:tcPr>
          <w:p w:rsidR="00163DFB" w:rsidRPr="00DE5F00" w:rsidRDefault="00163DFB" w:rsidP="00DE2188">
            <w:pPr>
              <w:ind w:right="-31"/>
              <w:jc w:val="center"/>
              <w:rPr>
                <w:rFonts w:ascii="Times New Roman" w:hAnsi="Times New Roman"/>
                <w:b/>
                <w:sz w:val="24"/>
                <w:szCs w:val="24"/>
              </w:rPr>
            </w:pPr>
            <w:r w:rsidRPr="00DE5F00">
              <w:rPr>
                <w:rFonts w:ascii="Times New Roman" w:hAnsi="Times New Roman"/>
                <w:b/>
                <w:sz w:val="24"/>
                <w:szCs w:val="24"/>
              </w:rPr>
              <w:t xml:space="preserve">Ответственные </w:t>
            </w:r>
          </w:p>
          <w:p w:rsidR="00163DFB" w:rsidRPr="00DE5F00" w:rsidRDefault="00163DFB" w:rsidP="00DE2188">
            <w:pPr>
              <w:ind w:right="-31"/>
              <w:jc w:val="center"/>
              <w:rPr>
                <w:rFonts w:ascii="Times New Roman" w:hAnsi="Times New Roman"/>
                <w:b/>
                <w:sz w:val="24"/>
                <w:szCs w:val="24"/>
              </w:rPr>
            </w:pPr>
            <w:r w:rsidRPr="00DE5F00">
              <w:rPr>
                <w:rFonts w:ascii="Times New Roman" w:hAnsi="Times New Roman"/>
                <w:b/>
                <w:sz w:val="24"/>
                <w:szCs w:val="24"/>
              </w:rPr>
              <w:t>исполнители</w:t>
            </w:r>
          </w:p>
        </w:tc>
      </w:tr>
      <w:tr w:rsidR="00163DFB" w:rsidRPr="00DE5F00" w:rsidTr="00DE2188">
        <w:trPr>
          <w:trHeight w:val="362"/>
        </w:trPr>
        <w:tc>
          <w:tcPr>
            <w:tcW w:w="15134" w:type="dxa"/>
            <w:gridSpan w:val="5"/>
            <w:vAlign w:val="center"/>
          </w:tcPr>
          <w:p w:rsidR="00163DFB" w:rsidRPr="00DE5F00" w:rsidRDefault="00163DFB" w:rsidP="00DF0880">
            <w:pPr>
              <w:ind w:right="-31"/>
              <w:jc w:val="center"/>
              <w:rPr>
                <w:rFonts w:ascii="Times New Roman" w:hAnsi="Times New Roman"/>
                <w:b/>
                <w:sz w:val="24"/>
                <w:szCs w:val="24"/>
              </w:rPr>
            </w:pPr>
            <w:r w:rsidRPr="00DE5F00">
              <w:rPr>
                <w:rFonts w:ascii="Times New Roman" w:hAnsi="Times New Roman"/>
                <w:b/>
                <w:sz w:val="24"/>
                <w:szCs w:val="24"/>
              </w:rPr>
              <w:t xml:space="preserve">1. Организационно-методическое обеспечение реализации в </w:t>
            </w:r>
            <w:r w:rsidR="00DF0880" w:rsidRPr="00DE5F00">
              <w:rPr>
                <w:rFonts w:ascii="Times New Roman" w:hAnsi="Times New Roman"/>
                <w:b/>
                <w:sz w:val="24"/>
                <w:szCs w:val="24"/>
              </w:rPr>
              <w:t xml:space="preserve">Борисовском районе </w:t>
            </w:r>
            <w:r w:rsidRPr="00DE5F00">
              <w:rPr>
                <w:rFonts w:ascii="Times New Roman" w:hAnsi="Times New Roman"/>
                <w:b/>
                <w:sz w:val="24"/>
                <w:szCs w:val="24"/>
              </w:rPr>
              <w:t xml:space="preserve">Стандарта </w:t>
            </w:r>
          </w:p>
        </w:tc>
      </w:tr>
      <w:tr w:rsidR="00163DFB" w:rsidRPr="00DE5F00" w:rsidTr="00DE2188">
        <w:tc>
          <w:tcPr>
            <w:tcW w:w="817" w:type="dxa"/>
          </w:tcPr>
          <w:p w:rsidR="00163DFB" w:rsidRPr="00DE5F00" w:rsidRDefault="00F105D5" w:rsidP="00DE2188">
            <w:pPr>
              <w:spacing w:line="235" w:lineRule="auto"/>
              <w:jc w:val="center"/>
              <w:rPr>
                <w:rFonts w:ascii="Times New Roman" w:hAnsi="Times New Roman"/>
                <w:bCs/>
                <w:sz w:val="24"/>
                <w:szCs w:val="24"/>
              </w:rPr>
            </w:pPr>
            <w:r w:rsidRPr="00DE5F00">
              <w:rPr>
                <w:rFonts w:ascii="Times New Roman" w:hAnsi="Times New Roman"/>
                <w:bCs/>
                <w:sz w:val="24"/>
                <w:szCs w:val="24"/>
              </w:rPr>
              <w:t>1.1</w:t>
            </w:r>
          </w:p>
        </w:tc>
        <w:tc>
          <w:tcPr>
            <w:tcW w:w="4820" w:type="dxa"/>
          </w:tcPr>
          <w:p w:rsidR="00163DFB" w:rsidRPr="00DE5F00" w:rsidRDefault="00163DFB" w:rsidP="00DE2188">
            <w:pPr>
              <w:spacing w:line="235" w:lineRule="auto"/>
              <w:jc w:val="both"/>
              <w:rPr>
                <w:rFonts w:ascii="Times New Roman" w:hAnsi="Times New Roman"/>
                <w:sz w:val="24"/>
                <w:szCs w:val="24"/>
              </w:rPr>
            </w:pPr>
            <w:r w:rsidRPr="00DE5F00">
              <w:rPr>
                <w:rFonts w:ascii="Times New Roman" w:hAnsi="Times New Roman"/>
                <w:sz w:val="24"/>
                <w:szCs w:val="24"/>
              </w:rPr>
              <w:t>Внесение изменений в перечень товарных рынков</w:t>
            </w:r>
          </w:p>
          <w:p w:rsidR="00163DFB" w:rsidRPr="00DE5F00" w:rsidRDefault="00163DFB" w:rsidP="00DE2188">
            <w:pPr>
              <w:spacing w:line="235" w:lineRule="auto"/>
              <w:jc w:val="both"/>
              <w:rPr>
                <w:rFonts w:ascii="Times New Roman" w:hAnsi="Times New Roman"/>
                <w:sz w:val="24"/>
                <w:szCs w:val="24"/>
              </w:rPr>
            </w:pPr>
          </w:p>
          <w:p w:rsidR="00163DFB" w:rsidRPr="00DE5F00" w:rsidRDefault="00163DFB" w:rsidP="00DE2188">
            <w:pPr>
              <w:spacing w:line="235" w:lineRule="auto"/>
              <w:jc w:val="both"/>
              <w:rPr>
                <w:rFonts w:ascii="Times New Roman" w:hAnsi="Times New Roman"/>
                <w:sz w:val="24"/>
                <w:szCs w:val="24"/>
              </w:rPr>
            </w:pPr>
          </w:p>
        </w:tc>
        <w:tc>
          <w:tcPr>
            <w:tcW w:w="1701" w:type="dxa"/>
          </w:tcPr>
          <w:p w:rsidR="00163DFB" w:rsidRPr="00DE5F00" w:rsidRDefault="00163DFB" w:rsidP="00DE2188">
            <w:pPr>
              <w:spacing w:line="235" w:lineRule="auto"/>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163DFB" w:rsidRPr="00DE5F00" w:rsidRDefault="00745FB1" w:rsidP="00745FB1">
            <w:pPr>
              <w:spacing w:line="235" w:lineRule="auto"/>
              <w:contextualSpacing/>
              <w:jc w:val="both"/>
              <w:rPr>
                <w:rFonts w:ascii="Times New Roman" w:hAnsi="Times New Roman"/>
                <w:sz w:val="24"/>
                <w:szCs w:val="24"/>
              </w:rPr>
            </w:pPr>
            <w:r w:rsidRPr="00DE5F00">
              <w:rPr>
                <w:rFonts w:ascii="Times New Roman" w:hAnsi="Times New Roman"/>
                <w:sz w:val="24"/>
                <w:szCs w:val="24"/>
              </w:rPr>
              <w:t xml:space="preserve">Постановлением администрации Борисовского района от 25 ноября 2019 года №113 «Об утверждении перечня товарных рынков и плана </w:t>
            </w:r>
            <w:r w:rsidR="00922401" w:rsidRPr="00DE5F00">
              <w:rPr>
                <w:rFonts w:ascii="Times New Roman" w:hAnsi="Times New Roman"/>
                <w:sz w:val="24"/>
                <w:szCs w:val="24"/>
              </w:rPr>
              <w:t>мероприятий («дорожной карты») по содействию развитию конкуренции в муниципальном районе «</w:t>
            </w:r>
            <w:proofErr w:type="spellStart"/>
            <w:r w:rsidR="00922401" w:rsidRPr="00DE5F00">
              <w:rPr>
                <w:rFonts w:ascii="Times New Roman" w:hAnsi="Times New Roman"/>
                <w:sz w:val="24"/>
                <w:szCs w:val="24"/>
              </w:rPr>
              <w:t>Борисовский</w:t>
            </w:r>
            <w:proofErr w:type="spellEnd"/>
            <w:r w:rsidR="00922401" w:rsidRPr="00DE5F00">
              <w:rPr>
                <w:rFonts w:ascii="Times New Roman" w:hAnsi="Times New Roman"/>
                <w:sz w:val="24"/>
                <w:szCs w:val="24"/>
              </w:rPr>
              <w:t xml:space="preserve"> район» Белгородской области на 2019-2021 годы» </w:t>
            </w:r>
            <w:r w:rsidR="00DF1DEE" w:rsidRPr="00DE5F00">
              <w:rPr>
                <w:rFonts w:ascii="Times New Roman" w:hAnsi="Times New Roman"/>
                <w:sz w:val="24"/>
                <w:szCs w:val="24"/>
              </w:rPr>
              <w:t xml:space="preserve"> утвержден перечень товарных рынков для содействия развитию конкуренции в муниципальном районе «</w:t>
            </w:r>
            <w:proofErr w:type="spellStart"/>
            <w:r w:rsidR="00DF1DEE" w:rsidRPr="00DE5F00">
              <w:rPr>
                <w:rFonts w:ascii="Times New Roman" w:hAnsi="Times New Roman"/>
                <w:sz w:val="24"/>
                <w:szCs w:val="24"/>
              </w:rPr>
              <w:t>Борисовский</w:t>
            </w:r>
            <w:proofErr w:type="spellEnd"/>
            <w:r w:rsidR="00DF1DEE" w:rsidRPr="00DE5F00">
              <w:rPr>
                <w:rFonts w:ascii="Times New Roman" w:hAnsi="Times New Roman"/>
                <w:sz w:val="24"/>
                <w:szCs w:val="24"/>
              </w:rPr>
              <w:t xml:space="preserve"> район» </w:t>
            </w:r>
            <w:r w:rsidRPr="00DE5F00">
              <w:rPr>
                <w:rFonts w:ascii="Times New Roman" w:hAnsi="Times New Roman"/>
                <w:sz w:val="24"/>
                <w:szCs w:val="24"/>
              </w:rPr>
              <w:t xml:space="preserve"> </w:t>
            </w:r>
            <w:r w:rsidR="00DF1DEE" w:rsidRPr="00DE5F00">
              <w:rPr>
                <w:rFonts w:ascii="Times New Roman" w:hAnsi="Times New Roman"/>
                <w:sz w:val="24"/>
                <w:szCs w:val="24"/>
              </w:rPr>
              <w:t>Белгородской области</w:t>
            </w:r>
          </w:p>
        </w:tc>
        <w:tc>
          <w:tcPr>
            <w:tcW w:w="3119" w:type="dxa"/>
          </w:tcPr>
          <w:p w:rsidR="00163DFB" w:rsidRPr="00DE5F00" w:rsidRDefault="00F105D5" w:rsidP="00B35188">
            <w:pPr>
              <w:spacing w:line="235" w:lineRule="auto"/>
              <w:jc w:val="center"/>
              <w:rPr>
                <w:rFonts w:ascii="Times New Roman" w:hAnsi="Times New Roman"/>
                <w:sz w:val="24"/>
                <w:szCs w:val="24"/>
              </w:rPr>
            </w:pPr>
            <w:r w:rsidRPr="00DE5F00">
              <w:rPr>
                <w:rFonts w:ascii="Times New Roman" w:hAnsi="Times New Roman"/>
                <w:sz w:val="24"/>
                <w:szCs w:val="24"/>
              </w:rPr>
              <w:t xml:space="preserve">Отдел экономического развития и </w:t>
            </w:r>
            <w:r w:rsidR="00B35188" w:rsidRPr="00DE5F00">
              <w:rPr>
                <w:rFonts w:ascii="Times New Roman" w:hAnsi="Times New Roman"/>
                <w:sz w:val="24"/>
                <w:szCs w:val="24"/>
              </w:rPr>
              <w:t>труда администрации Борисовского района</w:t>
            </w:r>
          </w:p>
        </w:tc>
      </w:tr>
      <w:tr w:rsidR="00B35188" w:rsidRPr="00DE5F00" w:rsidTr="00DE2188">
        <w:tc>
          <w:tcPr>
            <w:tcW w:w="817" w:type="dxa"/>
          </w:tcPr>
          <w:p w:rsidR="00B35188" w:rsidRPr="00DE5F00" w:rsidRDefault="00B35188" w:rsidP="00DE2188">
            <w:pPr>
              <w:jc w:val="center"/>
              <w:rPr>
                <w:rFonts w:ascii="Times New Roman" w:hAnsi="Times New Roman"/>
                <w:bCs/>
                <w:sz w:val="24"/>
                <w:szCs w:val="24"/>
              </w:rPr>
            </w:pPr>
            <w:r w:rsidRPr="00DE5F00">
              <w:rPr>
                <w:rFonts w:ascii="Times New Roman" w:hAnsi="Times New Roman"/>
                <w:bCs/>
                <w:sz w:val="24"/>
                <w:szCs w:val="24"/>
              </w:rPr>
              <w:t>1.2</w:t>
            </w:r>
          </w:p>
        </w:tc>
        <w:tc>
          <w:tcPr>
            <w:tcW w:w="4820" w:type="dxa"/>
          </w:tcPr>
          <w:p w:rsidR="00B35188" w:rsidRPr="00DE5F00" w:rsidRDefault="00B35188" w:rsidP="006D44ED">
            <w:pPr>
              <w:jc w:val="both"/>
              <w:rPr>
                <w:rFonts w:ascii="Times New Roman" w:hAnsi="Times New Roman"/>
                <w:sz w:val="24"/>
                <w:szCs w:val="24"/>
              </w:rPr>
            </w:pPr>
            <w:r w:rsidRPr="00DE5F00">
              <w:rPr>
                <w:rFonts w:ascii="Times New Roman" w:hAnsi="Times New Roman"/>
                <w:sz w:val="24"/>
                <w:szCs w:val="24"/>
              </w:rPr>
              <w:t xml:space="preserve">Разработка, корректировка, реализация                            и мониторинг планов мероприятий                             по содействию развитию конкуренции                                   в соответствующих сферах деятельности (далее – ведомственные планы мероприятий) и планов мероприятий («дорожных карт») по содействию развитию конкуренции в администрации Борисовского района  по реализации </w:t>
            </w:r>
            <w:r w:rsidRPr="00DE5F00">
              <w:rPr>
                <w:rFonts w:ascii="Times New Roman" w:hAnsi="Times New Roman"/>
                <w:sz w:val="24"/>
                <w:szCs w:val="24"/>
              </w:rPr>
              <w:lastRenderedPageBreak/>
              <w:t>курируемых мероприятий регионального плана мероприятий</w:t>
            </w:r>
          </w:p>
        </w:tc>
        <w:tc>
          <w:tcPr>
            <w:tcW w:w="1701" w:type="dxa"/>
          </w:tcPr>
          <w:p w:rsidR="00B35188" w:rsidRPr="00DE5F00" w:rsidRDefault="00B35188" w:rsidP="00DE2188">
            <w:pPr>
              <w:jc w:val="center"/>
              <w:rPr>
                <w:rFonts w:ascii="Times New Roman" w:hAnsi="Times New Roman"/>
                <w:sz w:val="24"/>
                <w:szCs w:val="24"/>
              </w:rPr>
            </w:pPr>
            <w:r w:rsidRPr="00DE5F00">
              <w:rPr>
                <w:rFonts w:ascii="Times New Roman" w:hAnsi="Times New Roman"/>
                <w:sz w:val="24"/>
                <w:szCs w:val="24"/>
              </w:rPr>
              <w:lastRenderedPageBreak/>
              <w:t>2019 – 2021 годы</w:t>
            </w:r>
          </w:p>
        </w:tc>
        <w:tc>
          <w:tcPr>
            <w:tcW w:w="4677" w:type="dxa"/>
          </w:tcPr>
          <w:p w:rsidR="00B35188" w:rsidRPr="00DE5F00" w:rsidRDefault="00812A22" w:rsidP="00B35188">
            <w:pPr>
              <w:contextualSpacing/>
              <w:jc w:val="both"/>
              <w:rPr>
                <w:rFonts w:ascii="Times New Roman" w:hAnsi="Times New Roman"/>
                <w:sz w:val="24"/>
                <w:szCs w:val="24"/>
              </w:rPr>
            </w:pPr>
            <w:r w:rsidRPr="00DE5F00">
              <w:rPr>
                <w:rFonts w:ascii="Times New Roman" w:hAnsi="Times New Roman"/>
                <w:sz w:val="24"/>
                <w:szCs w:val="24"/>
              </w:rPr>
              <w:t xml:space="preserve">Постановлением администрации Борисовского района от 25 ноября 2019 года №113 </w:t>
            </w:r>
            <w:r w:rsidR="007F2515" w:rsidRPr="00DE5F00">
              <w:rPr>
                <w:rFonts w:ascii="Times New Roman" w:hAnsi="Times New Roman"/>
                <w:sz w:val="24"/>
                <w:szCs w:val="24"/>
              </w:rPr>
              <w:t>утвержден план мероприятий («дорожная карта») по содействию развитию конкуренции  муниципальном районе «</w:t>
            </w:r>
            <w:proofErr w:type="spellStart"/>
            <w:r w:rsidR="007F2515" w:rsidRPr="00DE5F00">
              <w:rPr>
                <w:rFonts w:ascii="Times New Roman" w:hAnsi="Times New Roman"/>
                <w:sz w:val="24"/>
                <w:szCs w:val="24"/>
              </w:rPr>
              <w:t>Борисовский</w:t>
            </w:r>
            <w:proofErr w:type="spellEnd"/>
            <w:r w:rsidR="007F2515" w:rsidRPr="00DE5F00">
              <w:rPr>
                <w:rFonts w:ascii="Times New Roman" w:hAnsi="Times New Roman"/>
                <w:sz w:val="24"/>
                <w:szCs w:val="24"/>
              </w:rPr>
              <w:t xml:space="preserve"> район» Белгородской области</w:t>
            </w:r>
          </w:p>
        </w:tc>
        <w:tc>
          <w:tcPr>
            <w:tcW w:w="3119" w:type="dxa"/>
          </w:tcPr>
          <w:p w:rsidR="00B35188" w:rsidRPr="00DE5F00" w:rsidRDefault="00B35188" w:rsidP="00133F44">
            <w:pPr>
              <w:spacing w:line="235" w:lineRule="auto"/>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B35188" w:rsidRPr="00DE5F00" w:rsidTr="00DE2188">
        <w:tc>
          <w:tcPr>
            <w:tcW w:w="817" w:type="dxa"/>
          </w:tcPr>
          <w:p w:rsidR="00B35188" w:rsidRPr="00DE5F00" w:rsidRDefault="00B35188" w:rsidP="00DE2188">
            <w:pPr>
              <w:jc w:val="center"/>
              <w:rPr>
                <w:rFonts w:ascii="Times New Roman" w:hAnsi="Times New Roman"/>
                <w:bCs/>
                <w:sz w:val="24"/>
                <w:szCs w:val="24"/>
              </w:rPr>
            </w:pPr>
            <w:r w:rsidRPr="00DE5F00">
              <w:rPr>
                <w:rFonts w:ascii="Times New Roman" w:hAnsi="Times New Roman"/>
                <w:bCs/>
                <w:sz w:val="24"/>
                <w:szCs w:val="24"/>
              </w:rPr>
              <w:lastRenderedPageBreak/>
              <w:t>1.3</w:t>
            </w:r>
          </w:p>
        </w:tc>
        <w:tc>
          <w:tcPr>
            <w:tcW w:w="4820" w:type="dxa"/>
          </w:tcPr>
          <w:p w:rsidR="00B35188" w:rsidRPr="00DE5F00" w:rsidRDefault="00B35188" w:rsidP="00F105D5">
            <w:pPr>
              <w:jc w:val="both"/>
              <w:rPr>
                <w:rFonts w:ascii="Times New Roman" w:hAnsi="Times New Roman"/>
                <w:b/>
                <w:sz w:val="24"/>
                <w:szCs w:val="24"/>
              </w:rPr>
            </w:pPr>
            <w:r w:rsidRPr="00DE5F00">
              <w:rPr>
                <w:rFonts w:ascii="Times New Roman" w:hAnsi="Times New Roman"/>
                <w:sz w:val="24"/>
                <w:szCs w:val="24"/>
              </w:rPr>
              <w:t>Организация и проведение уполномоченным органом семинаров, рабочих совещаний, круглых столов                           для муниципальных служащих по вопросам развития конкуренции</w:t>
            </w:r>
          </w:p>
        </w:tc>
        <w:tc>
          <w:tcPr>
            <w:tcW w:w="1701" w:type="dxa"/>
          </w:tcPr>
          <w:p w:rsidR="00B35188" w:rsidRPr="00DE5F00" w:rsidRDefault="00B35188" w:rsidP="00DE2188">
            <w:pPr>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B35188" w:rsidRPr="00DE5F00" w:rsidRDefault="002964AC" w:rsidP="009D24E5">
            <w:pPr>
              <w:pStyle w:val="3"/>
              <w:ind w:firstLine="0"/>
              <w:rPr>
                <w:sz w:val="24"/>
              </w:rPr>
            </w:pPr>
            <w:r w:rsidRPr="00DE5F00">
              <w:rPr>
                <w:sz w:val="24"/>
              </w:rPr>
              <w:t xml:space="preserve">22 декабря и </w:t>
            </w:r>
            <w:r w:rsidR="009D24E5" w:rsidRPr="00DE5F00">
              <w:rPr>
                <w:sz w:val="24"/>
              </w:rPr>
              <w:t xml:space="preserve">28 декабря 2021 года </w:t>
            </w:r>
            <w:r w:rsidRPr="00DE5F00">
              <w:rPr>
                <w:sz w:val="24"/>
              </w:rPr>
              <w:t>прошли</w:t>
            </w:r>
            <w:r w:rsidR="009D24E5" w:rsidRPr="00DE5F00">
              <w:rPr>
                <w:sz w:val="24"/>
              </w:rPr>
              <w:t xml:space="preserve">   обучающи</w:t>
            </w:r>
            <w:r w:rsidRPr="00DE5F00">
              <w:rPr>
                <w:sz w:val="24"/>
              </w:rPr>
              <w:t>е</w:t>
            </w:r>
            <w:r w:rsidR="009D24E5" w:rsidRPr="00DE5F00">
              <w:rPr>
                <w:sz w:val="24"/>
              </w:rPr>
              <w:t xml:space="preserve"> семинар</w:t>
            </w:r>
            <w:r w:rsidRPr="00DE5F00">
              <w:rPr>
                <w:sz w:val="24"/>
              </w:rPr>
              <w:t>ы</w:t>
            </w:r>
            <w:r w:rsidR="009D24E5" w:rsidRPr="00DE5F00">
              <w:rPr>
                <w:sz w:val="24"/>
              </w:rPr>
              <w:t xml:space="preserve"> на тему «Актуальные вопросы реализации региональной конкурентной политики и внедрения антимонопольного </w:t>
            </w:r>
            <w:proofErr w:type="spellStart"/>
            <w:r w:rsidR="009D24E5" w:rsidRPr="00DE5F00">
              <w:rPr>
                <w:sz w:val="24"/>
              </w:rPr>
              <w:t>комплаенса</w:t>
            </w:r>
            <w:proofErr w:type="spellEnd"/>
            <w:r w:rsidR="009D24E5" w:rsidRPr="00DE5F00">
              <w:rPr>
                <w:sz w:val="24"/>
              </w:rPr>
              <w:t xml:space="preserve"> в </w:t>
            </w:r>
            <w:r w:rsidR="000A51CA">
              <w:rPr>
                <w:sz w:val="24"/>
              </w:rPr>
              <w:t>Белгородской области», в которых</w:t>
            </w:r>
            <w:r w:rsidR="009D24E5" w:rsidRPr="00DE5F00">
              <w:rPr>
                <w:sz w:val="24"/>
              </w:rPr>
              <w:t xml:space="preserve"> приняли участие специалисты всех структурных подразделений администрации Борисовского района</w:t>
            </w:r>
            <w:r w:rsidRPr="00DE5F00">
              <w:rPr>
                <w:sz w:val="24"/>
              </w:rPr>
              <w:t xml:space="preserve"> в количестве 98 человек</w:t>
            </w:r>
            <w:r w:rsidR="008C6B17" w:rsidRPr="00DE5F00">
              <w:rPr>
                <w:sz w:val="24"/>
              </w:rPr>
              <w:t xml:space="preserve"> </w:t>
            </w:r>
            <w:r w:rsidR="009D24E5" w:rsidRPr="00DE5F00">
              <w:rPr>
                <w:sz w:val="24"/>
              </w:rPr>
              <w:t>.</w:t>
            </w:r>
          </w:p>
          <w:p w:rsidR="009D24E5" w:rsidRPr="00DE5F00" w:rsidRDefault="009D24E5" w:rsidP="009D24E5">
            <w:pPr>
              <w:pStyle w:val="3"/>
              <w:ind w:firstLine="0"/>
              <w:rPr>
                <w:sz w:val="24"/>
              </w:rPr>
            </w:pPr>
          </w:p>
        </w:tc>
        <w:tc>
          <w:tcPr>
            <w:tcW w:w="3119" w:type="dxa"/>
          </w:tcPr>
          <w:p w:rsidR="00B35188" w:rsidRPr="00DE5F00" w:rsidRDefault="00B35188" w:rsidP="00133F44">
            <w:pPr>
              <w:spacing w:line="235" w:lineRule="auto"/>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B35188" w:rsidRPr="00DE5F00" w:rsidTr="00DE2188">
        <w:tc>
          <w:tcPr>
            <w:tcW w:w="817" w:type="dxa"/>
          </w:tcPr>
          <w:p w:rsidR="00B35188" w:rsidRPr="00DE5F00" w:rsidRDefault="00B35188" w:rsidP="00DE2188">
            <w:pPr>
              <w:spacing w:line="233" w:lineRule="auto"/>
              <w:jc w:val="center"/>
              <w:rPr>
                <w:rFonts w:ascii="Times New Roman" w:hAnsi="Times New Roman"/>
                <w:bCs/>
                <w:sz w:val="24"/>
                <w:szCs w:val="24"/>
              </w:rPr>
            </w:pPr>
            <w:r w:rsidRPr="00DE5F00">
              <w:rPr>
                <w:rFonts w:ascii="Times New Roman" w:hAnsi="Times New Roman"/>
                <w:bCs/>
                <w:sz w:val="24"/>
                <w:szCs w:val="24"/>
              </w:rPr>
              <w:t>1.4</w:t>
            </w:r>
          </w:p>
        </w:tc>
        <w:tc>
          <w:tcPr>
            <w:tcW w:w="4820" w:type="dxa"/>
          </w:tcPr>
          <w:p w:rsidR="00B35188" w:rsidRPr="00DE5F00" w:rsidRDefault="00B35188" w:rsidP="00B35188">
            <w:pPr>
              <w:spacing w:line="233" w:lineRule="auto"/>
              <w:jc w:val="both"/>
              <w:rPr>
                <w:rFonts w:ascii="Times New Roman" w:hAnsi="Times New Roman"/>
                <w:sz w:val="24"/>
                <w:szCs w:val="24"/>
              </w:rPr>
            </w:pPr>
            <w:r w:rsidRPr="00DE5F00">
              <w:rPr>
                <w:rFonts w:ascii="Times New Roman" w:hAnsi="Times New Roman"/>
                <w:sz w:val="24"/>
                <w:szCs w:val="24"/>
              </w:rPr>
              <w:t>Проведение мониторинга состояния                              и развития конкуренции на товарных рынках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w:t>
            </w:r>
          </w:p>
        </w:tc>
        <w:tc>
          <w:tcPr>
            <w:tcW w:w="1701" w:type="dxa"/>
          </w:tcPr>
          <w:p w:rsidR="00B35188" w:rsidRPr="00DE5F00" w:rsidRDefault="00B35188" w:rsidP="00DE2188">
            <w:pPr>
              <w:spacing w:line="233" w:lineRule="auto"/>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B35188" w:rsidRPr="00DE5F00" w:rsidRDefault="004B6770" w:rsidP="00B35188">
            <w:pPr>
              <w:pStyle w:val="3"/>
              <w:spacing w:line="233" w:lineRule="auto"/>
              <w:ind w:firstLine="0"/>
              <w:rPr>
                <w:sz w:val="24"/>
              </w:rPr>
            </w:pPr>
            <w:r w:rsidRPr="00DE5F00">
              <w:rPr>
                <w:sz w:val="24"/>
              </w:rPr>
              <w:t xml:space="preserve">В соответствии с постановлением администрации Борисовского района от 25 ноября 2019 года №113, </w:t>
            </w:r>
            <w:r w:rsidR="00C617FF" w:rsidRPr="00DE5F00">
              <w:rPr>
                <w:sz w:val="24"/>
              </w:rPr>
              <w:t xml:space="preserve">отчет об исполнении плана </w:t>
            </w:r>
            <w:r w:rsidR="008F0E44" w:rsidRPr="00DE5F00">
              <w:rPr>
                <w:sz w:val="24"/>
              </w:rPr>
              <w:t>мероприятий</w:t>
            </w:r>
            <w:r w:rsidR="00C617FF" w:rsidRPr="00DE5F00">
              <w:rPr>
                <w:sz w:val="24"/>
              </w:rPr>
              <w:t xml:space="preserve"> («дорожной </w:t>
            </w:r>
            <w:r w:rsidR="008F0E44" w:rsidRPr="00DE5F00">
              <w:rPr>
                <w:sz w:val="24"/>
              </w:rPr>
              <w:t>карты») подготавливается два раза в год</w:t>
            </w:r>
          </w:p>
        </w:tc>
        <w:tc>
          <w:tcPr>
            <w:tcW w:w="3119" w:type="dxa"/>
          </w:tcPr>
          <w:p w:rsidR="00B35188" w:rsidRPr="00DE5F00" w:rsidRDefault="00B35188" w:rsidP="00133F44">
            <w:pPr>
              <w:spacing w:line="235" w:lineRule="auto"/>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9D56F6" w:rsidRPr="00DE5F00" w:rsidTr="00DE2188">
        <w:tc>
          <w:tcPr>
            <w:tcW w:w="817" w:type="dxa"/>
          </w:tcPr>
          <w:p w:rsidR="009D56F6" w:rsidRPr="00DE5F00" w:rsidRDefault="009D56F6" w:rsidP="00DE2188">
            <w:pPr>
              <w:spacing w:line="233" w:lineRule="auto"/>
              <w:jc w:val="center"/>
              <w:rPr>
                <w:rFonts w:ascii="Times New Roman" w:hAnsi="Times New Roman"/>
                <w:bCs/>
                <w:sz w:val="24"/>
                <w:szCs w:val="24"/>
              </w:rPr>
            </w:pPr>
            <w:r w:rsidRPr="00DE5F00">
              <w:rPr>
                <w:rFonts w:ascii="Times New Roman" w:hAnsi="Times New Roman"/>
                <w:bCs/>
                <w:sz w:val="24"/>
                <w:szCs w:val="24"/>
              </w:rPr>
              <w:t>1.5</w:t>
            </w:r>
          </w:p>
        </w:tc>
        <w:tc>
          <w:tcPr>
            <w:tcW w:w="4820" w:type="dxa"/>
          </w:tcPr>
          <w:p w:rsidR="009D56F6" w:rsidRPr="00DE5F00" w:rsidRDefault="009D56F6" w:rsidP="00DE2188">
            <w:pPr>
              <w:spacing w:line="233" w:lineRule="auto"/>
              <w:jc w:val="both"/>
              <w:rPr>
                <w:rFonts w:ascii="Times New Roman" w:hAnsi="Times New Roman"/>
                <w:b/>
                <w:sz w:val="24"/>
                <w:szCs w:val="24"/>
              </w:rPr>
            </w:pPr>
            <w:r w:rsidRPr="00DE5F00">
              <w:rPr>
                <w:rFonts w:ascii="Times New Roman" w:hAnsi="Times New Roman"/>
                <w:sz w:val="24"/>
                <w:szCs w:val="24"/>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1701" w:type="dxa"/>
          </w:tcPr>
          <w:p w:rsidR="009D56F6" w:rsidRPr="00DE5F00" w:rsidRDefault="009D24E5" w:rsidP="00DE2188">
            <w:pPr>
              <w:spacing w:line="233" w:lineRule="auto"/>
              <w:jc w:val="center"/>
              <w:rPr>
                <w:rFonts w:ascii="Times New Roman" w:hAnsi="Times New Roman"/>
                <w:sz w:val="24"/>
                <w:szCs w:val="24"/>
                <w:lang w:val="en-US"/>
              </w:rPr>
            </w:pPr>
            <w:r w:rsidRPr="00DE5F00">
              <w:rPr>
                <w:rFonts w:ascii="Times New Roman" w:hAnsi="Times New Roman"/>
                <w:sz w:val="24"/>
                <w:szCs w:val="24"/>
              </w:rPr>
              <w:t>в течение</w:t>
            </w:r>
            <w:r w:rsidR="009D56F6" w:rsidRPr="00DE5F00">
              <w:rPr>
                <w:rFonts w:ascii="Times New Roman" w:hAnsi="Times New Roman"/>
                <w:sz w:val="24"/>
                <w:szCs w:val="24"/>
              </w:rPr>
              <w:t xml:space="preserve"> 2021</w:t>
            </w:r>
          </w:p>
        </w:tc>
        <w:tc>
          <w:tcPr>
            <w:tcW w:w="4677" w:type="dxa"/>
          </w:tcPr>
          <w:p w:rsidR="009D56F6" w:rsidRPr="00DE5F00" w:rsidRDefault="009D56F6" w:rsidP="00E96A24">
            <w:pPr>
              <w:pStyle w:val="3"/>
              <w:spacing w:line="233" w:lineRule="auto"/>
              <w:ind w:firstLine="0"/>
              <w:rPr>
                <w:sz w:val="24"/>
              </w:rPr>
            </w:pPr>
            <w:r w:rsidRPr="00DE5F00">
              <w:rPr>
                <w:sz w:val="24"/>
              </w:rPr>
              <w:t>Деятельность по содействию развитию конкуренции регулярно освещается на официальном сайте Борисовского района в разделе «Деятельность», подразделе «Развитие конкуренции»</w:t>
            </w:r>
            <w:r w:rsidR="009D24E5" w:rsidRPr="00DE5F00">
              <w:rPr>
                <w:sz w:val="24"/>
              </w:rPr>
              <w:t xml:space="preserve">. </w:t>
            </w:r>
          </w:p>
        </w:tc>
        <w:tc>
          <w:tcPr>
            <w:tcW w:w="3119" w:type="dxa"/>
          </w:tcPr>
          <w:p w:rsidR="009D56F6" w:rsidRPr="00DE5F00" w:rsidRDefault="009D56F6" w:rsidP="00DE2188">
            <w:pPr>
              <w:spacing w:line="233" w:lineRule="auto"/>
              <w:jc w:val="center"/>
              <w:rPr>
                <w:rFonts w:ascii="Times New Roman" w:hAnsi="Times New Roman"/>
                <w:sz w:val="24"/>
                <w:szCs w:val="24"/>
              </w:rPr>
            </w:pPr>
            <w:r w:rsidRPr="00DE5F00">
              <w:rPr>
                <w:rFonts w:ascii="Times New Roman" w:hAnsi="Times New Roman"/>
                <w:sz w:val="24"/>
                <w:szCs w:val="24"/>
              </w:rPr>
              <w:t>Отдел информационно-аналитической работы администрации Борисовского района</w:t>
            </w:r>
          </w:p>
        </w:tc>
      </w:tr>
      <w:tr w:rsidR="00B35188" w:rsidRPr="00DE5F00" w:rsidTr="00DE2188">
        <w:tc>
          <w:tcPr>
            <w:tcW w:w="817" w:type="dxa"/>
          </w:tcPr>
          <w:p w:rsidR="00B35188" w:rsidRPr="00DE5F00" w:rsidRDefault="00B35188" w:rsidP="00DE2188">
            <w:pPr>
              <w:spacing w:line="233" w:lineRule="auto"/>
              <w:jc w:val="center"/>
              <w:rPr>
                <w:rFonts w:ascii="Times New Roman" w:hAnsi="Times New Roman"/>
                <w:bCs/>
                <w:sz w:val="24"/>
                <w:szCs w:val="24"/>
              </w:rPr>
            </w:pPr>
            <w:r w:rsidRPr="00DE5F00">
              <w:rPr>
                <w:rFonts w:ascii="Times New Roman" w:hAnsi="Times New Roman"/>
                <w:bCs/>
                <w:sz w:val="24"/>
                <w:szCs w:val="24"/>
              </w:rPr>
              <w:t>1.6</w:t>
            </w:r>
          </w:p>
        </w:tc>
        <w:tc>
          <w:tcPr>
            <w:tcW w:w="4820" w:type="dxa"/>
          </w:tcPr>
          <w:p w:rsidR="00B35188" w:rsidRPr="00DE5F00" w:rsidRDefault="00B35188" w:rsidP="000438C3">
            <w:pPr>
              <w:spacing w:line="233" w:lineRule="auto"/>
              <w:jc w:val="both"/>
              <w:rPr>
                <w:rFonts w:ascii="Times New Roman" w:hAnsi="Times New Roman"/>
                <w:sz w:val="24"/>
                <w:szCs w:val="24"/>
              </w:rPr>
            </w:pPr>
            <w:r w:rsidRPr="00DE5F00">
              <w:rPr>
                <w:rFonts w:ascii="Times New Roman" w:hAnsi="Times New Roman"/>
                <w:sz w:val="24"/>
                <w:szCs w:val="24"/>
              </w:rPr>
              <w:t>Подготовка доклада о состоянии и развитии конкурентной среды на территории района</w:t>
            </w:r>
          </w:p>
        </w:tc>
        <w:tc>
          <w:tcPr>
            <w:tcW w:w="1701" w:type="dxa"/>
          </w:tcPr>
          <w:p w:rsidR="00B35188" w:rsidRPr="00DE5F00" w:rsidRDefault="00B35188" w:rsidP="00DE2188">
            <w:pPr>
              <w:spacing w:line="233" w:lineRule="auto"/>
              <w:jc w:val="center"/>
              <w:rPr>
                <w:rFonts w:ascii="Times New Roman" w:hAnsi="Times New Roman"/>
                <w:sz w:val="24"/>
                <w:szCs w:val="24"/>
              </w:rPr>
            </w:pPr>
            <w:r w:rsidRPr="00DE5F00">
              <w:rPr>
                <w:rFonts w:ascii="Times New Roman" w:hAnsi="Times New Roman"/>
                <w:sz w:val="24"/>
                <w:szCs w:val="24"/>
                <w:lang w:val="en-US"/>
              </w:rPr>
              <w:t>201</w:t>
            </w:r>
            <w:r w:rsidRPr="00DE5F00">
              <w:rPr>
                <w:rFonts w:ascii="Times New Roman" w:hAnsi="Times New Roman"/>
                <w:sz w:val="24"/>
                <w:szCs w:val="24"/>
              </w:rPr>
              <w:t xml:space="preserve">9 – </w:t>
            </w:r>
            <w:r w:rsidRPr="00DE5F00">
              <w:rPr>
                <w:rFonts w:ascii="Times New Roman" w:hAnsi="Times New Roman"/>
                <w:sz w:val="24"/>
                <w:szCs w:val="24"/>
                <w:lang w:val="en-US"/>
              </w:rPr>
              <w:t>202</w:t>
            </w:r>
            <w:r w:rsidRPr="00DE5F00">
              <w:rPr>
                <w:rFonts w:ascii="Times New Roman" w:hAnsi="Times New Roman"/>
                <w:sz w:val="24"/>
                <w:szCs w:val="24"/>
              </w:rPr>
              <w:t>1 годы</w:t>
            </w:r>
          </w:p>
        </w:tc>
        <w:tc>
          <w:tcPr>
            <w:tcW w:w="4677" w:type="dxa"/>
          </w:tcPr>
          <w:p w:rsidR="00B35188" w:rsidRPr="00DE5F00" w:rsidRDefault="00E85B7C" w:rsidP="000A51CA">
            <w:pPr>
              <w:spacing w:line="233" w:lineRule="auto"/>
              <w:contextualSpacing/>
              <w:jc w:val="both"/>
              <w:rPr>
                <w:rFonts w:ascii="Times New Roman" w:hAnsi="Times New Roman"/>
                <w:sz w:val="24"/>
                <w:szCs w:val="24"/>
              </w:rPr>
            </w:pPr>
            <w:r w:rsidRPr="00DE5F00">
              <w:rPr>
                <w:rFonts w:ascii="Times New Roman" w:hAnsi="Times New Roman"/>
                <w:sz w:val="24"/>
                <w:szCs w:val="24"/>
              </w:rPr>
              <w:t xml:space="preserve">Доклад подготавливается по итогам года </w:t>
            </w:r>
            <w:r w:rsidR="000A51CA">
              <w:rPr>
                <w:rFonts w:ascii="Times New Roman" w:hAnsi="Times New Roman"/>
                <w:sz w:val="24"/>
                <w:szCs w:val="24"/>
              </w:rPr>
              <w:t>отделом</w:t>
            </w:r>
            <w:r w:rsidRPr="00DE5F00">
              <w:rPr>
                <w:rFonts w:ascii="Times New Roman" w:hAnsi="Times New Roman"/>
                <w:sz w:val="24"/>
                <w:szCs w:val="24"/>
              </w:rPr>
              <w:t xml:space="preserve"> экономического развития </w:t>
            </w:r>
            <w:r w:rsidR="000A51CA">
              <w:rPr>
                <w:rFonts w:ascii="Times New Roman" w:hAnsi="Times New Roman"/>
                <w:sz w:val="24"/>
                <w:szCs w:val="24"/>
              </w:rPr>
              <w:t>и труда администрации района</w:t>
            </w:r>
            <w:r w:rsidR="00B35188" w:rsidRPr="00DE5F00">
              <w:rPr>
                <w:rFonts w:ascii="Times New Roman" w:hAnsi="Times New Roman"/>
                <w:sz w:val="24"/>
                <w:szCs w:val="24"/>
              </w:rPr>
              <w:t xml:space="preserve"> </w:t>
            </w:r>
          </w:p>
        </w:tc>
        <w:tc>
          <w:tcPr>
            <w:tcW w:w="3119" w:type="dxa"/>
          </w:tcPr>
          <w:p w:rsidR="00B35188" w:rsidRPr="00DE5F00" w:rsidRDefault="00B35188" w:rsidP="00133F44">
            <w:pPr>
              <w:spacing w:line="235" w:lineRule="auto"/>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B35188" w:rsidRPr="00DE5F00" w:rsidTr="00DE2188">
        <w:tc>
          <w:tcPr>
            <w:tcW w:w="817" w:type="dxa"/>
          </w:tcPr>
          <w:p w:rsidR="00B35188" w:rsidRPr="00DE5F00" w:rsidRDefault="00B35188" w:rsidP="00DE2188">
            <w:pPr>
              <w:spacing w:line="233" w:lineRule="auto"/>
              <w:jc w:val="center"/>
              <w:rPr>
                <w:rFonts w:ascii="Times New Roman" w:hAnsi="Times New Roman"/>
                <w:bCs/>
                <w:sz w:val="24"/>
                <w:szCs w:val="24"/>
              </w:rPr>
            </w:pPr>
            <w:r w:rsidRPr="00DE5F00">
              <w:rPr>
                <w:rFonts w:ascii="Times New Roman" w:hAnsi="Times New Roman"/>
                <w:bCs/>
                <w:sz w:val="24"/>
                <w:szCs w:val="24"/>
              </w:rPr>
              <w:t>1.7</w:t>
            </w:r>
          </w:p>
        </w:tc>
        <w:tc>
          <w:tcPr>
            <w:tcW w:w="4820" w:type="dxa"/>
          </w:tcPr>
          <w:p w:rsidR="00B35188" w:rsidRPr="00DE5F00" w:rsidRDefault="00B35188" w:rsidP="00B35188">
            <w:pPr>
              <w:spacing w:line="233" w:lineRule="auto"/>
              <w:jc w:val="both"/>
              <w:rPr>
                <w:rFonts w:ascii="Times New Roman" w:hAnsi="Times New Roman"/>
                <w:sz w:val="24"/>
                <w:szCs w:val="24"/>
              </w:rPr>
            </w:pPr>
            <w:r w:rsidRPr="00DE5F00">
              <w:rPr>
                <w:rFonts w:ascii="Times New Roman" w:hAnsi="Times New Roman"/>
                <w:sz w:val="24"/>
                <w:szCs w:val="24"/>
              </w:rPr>
              <w:t xml:space="preserve">Актуализация соглашений                                       о взаимодействии в рамках внедрения                      в Белгородской области Стандарта, заключенных между департаментом </w:t>
            </w:r>
            <w:r w:rsidRPr="00DE5F00">
              <w:rPr>
                <w:rFonts w:ascii="Times New Roman" w:hAnsi="Times New Roman"/>
                <w:sz w:val="24"/>
                <w:szCs w:val="24"/>
              </w:rPr>
              <w:lastRenderedPageBreak/>
              <w:t>экономического развития области                                    и администрацией Борисовского района</w:t>
            </w:r>
          </w:p>
        </w:tc>
        <w:tc>
          <w:tcPr>
            <w:tcW w:w="1701" w:type="dxa"/>
          </w:tcPr>
          <w:p w:rsidR="00B35188" w:rsidRPr="00DE5F00" w:rsidRDefault="00B35188" w:rsidP="00DE2188">
            <w:pPr>
              <w:spacing w:line="233" w:lineRule="auto"/>
              <w:jc w:val="center"/>
              <w:rPr>
                <w:rFonts w:ascii="Times New Roman" w:hAnsi="Times New Roman"/>
                <w:sz w:val="24"/>
                <w:szCs w:val="24"/>
              </w:rPr>
            </w:pPr>
            <w:r w:rsidRPr="00DE5F00">
              <w:rPr>
                <w:rFonts w:ascii="Times New Roman" w:hAnsi="Times New Roman"/>
                <w:sz w:val="24"/>
                <w:szCs w:val="24"/>
              </w:rPr>
              <w:lastRenderedPageBreak/>
              <w:t>2020 год</w:t>
            </w:r>
          </w:p>
        </w:tc>
        <w:tc>
          <w:tcPr>
            <w:tcW w:w="4677" w:type="dxa"/>
          </w:tcPr>
          <w:p w:rsidR="00B35188" w:rsidRPr="00DE5F00" w:rsidRDefault="00D47BC7" w:rsidP="00D47BC7">
            <w:pPr>
              <w:spacing w:line="233" w:lineRule="auto"/>
              <w:contextualSpacing/>
              <w:jc w:val="both"/>
              <w:rPr>
                <w:rFonts w:ascii="Times New Roman" w:hAnsi="Times New Roman"/>
                <w:sz w:val="24"/>
                <w:szCs w:val="24"/>
              </w:rPr>
            </w:pPr>
            <w:r w:rsidRPr="00DE5F00">
              <w:rPr>
                <w:rFonts w:ascii="Times New Roman" w:hAnsi="Times New Roman"/>
                <w:sz w:val="24"/>
                <w:szCs w:val="24"/>
              </w:rPr>
              <w:t>Соглашение</w:t>
            </w:r>
            <w:r w:rsidR="0027364F" w:rsidRPr="00DE5F00">
              <w:rPr>
                <w:rFonts w:ascii="Times New Roman" w:hAnsi="Times New Roman"/>
                <w:sz w:val="24"/>
                <w:szCs w:val="24"/>
              </w:rPr>
              <w:t xml:space="preserve"> между департаментом экономического развития Белгородской области и </w:t>
            </w:r>
            <w:r w:rsidRPr="00DE5F00">
              <w:rPr>
                <w:rFonts w:ascii="Times New Roman" w:hAnsi="Times New Roman"/>
                <w:sz w:val="24"/>
                <w:szCs w:val="24"/>
              </w:rPr>
              <w:t xml:space="preserve">администрацией </w:t>
            </w:r>
            <w:r w:rsidR="0027364F" w:rsidRPr="00DE5F00">
              <w:rPr>
                <w:rFonts w:ascii="Times New Roman" w:hAnsi="Times New Roman"/>
                <w:sz w:val="24"/>
                <w:szCs w:val="24"/>
              </w:rPr>
              <w:t>муниципальн</w:t>
            </w:r>
            <w:r w:rsidRPr="00DE5F00">
              <w:rPr>
                <w:rFonts w:ascii="Times New Roman" w:hAnsi="Times New Roman"/>
                <w:sz w:val="24"/>
                <w:szCs w:val="24"/>
              </w:rPr>
              <w:t>ого</w:t>
            </w:r>
            <w:r w:rsidR="0027364F" w:rsidRPr="00DE5F00">
              <w:rPr>
                <w:rFonts w:ascii="Times New Roman" w:hAnsi="Times New Roman"/>
                <w:sz w:val="24"/>
                <w:szCs w:val="24"/>
              </w:rPr>
              <w:t xml:space="preserve"> </w:t>
            </w:r>
            <w:r w:rsidRPr="00DE5F00">
              <w:rPr>
                <w:rFonts w:ascii="Times New Roman" w:hAnsi="Times New Roman"/>
                <w:sz w:val="24"/>
                <w:szCs w:val="24"/>
              </w:rPr>
              <w:t xml:space="preserve">района </w:t>
            </w:r>
            <w:r w:rsidR="0027364F" w:rsidRPr="00DE5F00">
              <w:rPr>
                <w:rFonts w:ascii="Times New Roman" w:hAnsi="Times New Roman"/>
                <w:sz w:val="24"/>
                <w:szCs w:val="24"/>
              </w:rPr>
              <w:t>«</w:t>
            </w:r>
            <w:proofErr w:type="spellStart"/>
            <w:r w:rsidR="0027364F" w:rsidRPr="00DE5F00">
              <w:rPr>
                <w:rFonts w:ascii="Times New Roman" w:hAnsi="Times New Roman"/>
                <w:sz w:val="24"/>
                <w:szCs w:val="24"/>
              </w:rPr>
              <w:t>Борисовский</w:t>
            </w:r>
            <w:proofErr w:type="spellEnd"/>
            <w:r w:rsidR="0027364F" w:rsidRPr="00DE5F00">
              <w:rPr>
                <w:rFonts w:ascii="Times New Roman" w:hAnsi="Times New Roman"/>
                <w:sz w:val="24"/>
                <w:szCs w:val="24"/>
              </w:rPr>
              <w:t xml:space="preserve"> </w:t>
            </w:r>
            <w:r w:rsidR="0027364F" w:rsidRPr="00DE5F00">
              <w:rPr>
                <w:rFonts w:ascii="Times New Roman" w:hAnsi="Times New Roman"/>
                <w:sz w:val="24"/>
                <w:szCs w:val="24"/>
              </w:rPr>
              <w:lastRenderedPageBreak/>
              <w:t>район»</w:t>
            </w:r>
            <w:r w:rsidRPr="00DE5F00">
              <w:rPr>
                <w:rFonts w:ascii="Times New Roman" w:hAnsi="Times New Roman"/>
                <w:sz w:val="24"/>
                <w:szCs w:val="24"/>
              </w:rPr>
              <w:t xml:space="preserve"> Белгородской области</w:t>
            </w:r>
            <w:r w:rsidR="0027364F" w:rsidRPr="00DE5F00">
              <w:rPr>
                <w:rFonts w:ascii="Times New Roman" w:hAnsi="Times New Roman"/>
                <w:sz w:val="24"/>
                <w:szCs w:val="24"/>
              </w:rPr>
              <w:t xml:space="preserve"> о взаимодействии в рамках </w:t>
            </w:r>
            <w:r w:rsidRPr="00DE5F00">
              <w:rPr>
                <w:rFonts w:ascii="Times New Roman" w:hAnsi="Times New Roman"/>
                <w:sz w:val="24"/>
                <w:szCs w:val="24"/>
              </w:rPr>
              <w:t>реализации</w:t>
            </w:r>
            <w:r w:rsidR="0027364F" w:rsidRPr="00DE5F00">
              <w:rPr>
                <w:rFonts w:ascii="Times New Roman" w:hAnsi="Times New Roman"/>
                <w:sz w:val="24"/>
                <w:szCs w:val="24"/>
              </w:rPr>
              <w:t xml:space="preserve"> в Белгородской области </w:t>
            </w:r>
            <w:r w:rsidRPr="00DE5F00">
              <w:rPr>
                <w:rFonts w:ascii="Times New Roman" w:hAnsi="Times New Roman"/>
                <w:sz w:val="24"/>
                <w:szCs w:val="24"/>
              </w:rPr>
              <w:t xml:space="preserve"> Национального плана развития конкуренции в Российской Федерации и </w:t>
            </w:r>
            <w:r w:rsidR="0027364F" w:rsidRPr="00DE5F00">
              <w:rPr>
                <w:rFonts w:ascii="Times New Roman" w:hAnsi="Times New Roman"/>
                <w:sz w:val="24"/>
                <w:szCs w:val="24"/>
              </w:rPr>
              <w:t xml:space="preserve">Стандарта развития конкуренции в субъектах Российской Федерации от </w:t>
            </w:r>
            <w:r w:rsidR="00E96A24" w:rsidRPr="00DE5F00">
              <w:rPr>
                <w:rFonts w:ascii="Times New Roman" w:hAnsi="Times New Roman"/>
                <w:sz w:val="24"/>
                <w:szCs w:val="24"/>
              </w:rPr>
              <w:t>30 ноября</w:t>
            </w:r>
            <w:r w:rsidR="004C2F5A" w:rsidRPr="00DE5F00">
              <w:rPr>
                <w:rFonts w:ascii="Times New Roman" w:hAnsi="Times New Roman"/>
                <w:sz w:val="24"/>
                <w:szCs w:val="24"/>
              </w:rPr>
              <w:t xml:space="preserve"> 2020 года</w:t>
            </w:r>
            <w:r w:rsidR="0027364F" w:rsidRPr="00DE5F00">
              <w:rPr>
                <w:rFonts w:ascii="Times New Roman" w:hAnsi="Times New Roman"/>
                <w:sz w:val="24"/>
                <w:szCs w:val="24"/>
              </w:rPr>
              <w:t xml:space="preserve"> </w:t>
            </w:r>
          </w:p>
        </w:tc>
        <w:tc>
          <w:tcPr>
            <w:tcW w:w="3119" w:type="dxa"/>
          </w:tcPr>
          <w:p w:rsidR="00B35188" w:rsidRPr="00DE5F00" w:rsidRDefault="00B35188" w:rsidP="00133F44">
            <w:pPr>
              <w:spacing w:line="235"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экономического развития и труда администрации Борисовского района, отдел </w:t>
            </w:r>
            <w:r w:rsidRPr="00DE5F00">
              <w:rPr>
                <w:rFonts w:ascii="Times New Roman" w:hAnsi="Times New Roman"/>
                <w:sz w:val="24"/>
                <w:szCs w:val="24"/>
              </w:rPr>
              <w:lastRenderedPageBreak/>
              <w:t>муниципальной службы и кадров администрации Борисовского района</w:t>
            </w:r>
          </w:p>
        </w:tc>
      </w:tr>
      <w:tr w:rsidR="00133F44" w:rsidRPr="00DE5F00" w:rsidTr="00DE2188">
        <w:tc>
          <w:tcPr>
            <w:tcW w:w="817" w:type="dxa"/>
          </w:tcPr>
          <w:p w:rsidR="00133F44" w:rsidRPr="00DE5F00" w:rsidRDefault="00133F44" w:rsidP="00DE2188">
            <w:pPr>
              <w:jc w:val="center"/>
              <w:rPr>
                <w:rFonts w:ascii="Times New Roman" w:hAnsi="Times New Roman"/>
                <w:bCs/>
                <w:sz w:val="24"/>
                <w:szCs w:val="24"/>
              </w:rPr>
            </w:pPr>
            <w:r w:rsidRPr="00DE5F00">
              <w:rPr>
                <w:rFonts w:ascii="Times New Roman" w:hAnsi="Times New Roman"/>
                <w:bCs/>
                <w:sz w:val="24"/>
                <w:szCs w:val="24"/>
              </w:rPr>
              <w:lastRenderedPageBreak/>
              <w:t>1.8</w:t>
            </w:r>
          </w:p>
        </w:tc>
        <w:tc>
          <w:tcPr>
            <w:tcW w:w="4820" w:type="dxa"/>
          </w:tcPr>
          <w:p w:rsidR="00133F44" w:rsidRPr="00DE5F00" w:rsidRDefault="00133F44" w:rsidP="001B4130">
            <w:pPr>
              <w:ind w:right="-31"/>
              <w:jc w:val="both"/>
              <w:rPr>
                <w:rFonts w:ascii="Times New Roman" w:hAnsi="Times New Roman"/>
                <w:b/>
                <w:sz w:val="24"/>
                <w:szCs w:val="24"/>
              </w:rPr>
            </w:pPr>
            <w:r w:rsidRPr="00DE5F00">
              <w:rPr>
                <w:rFonts w:ascii="Times New Roman" w:hAnsi="Times New Roman"/>
                <w:sz w:val="24"/>
                <w:szCs w:val="24"/>
              </w:rPr>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 проводимом департаментом экономического развития Белгородской области</w:t>
            </w:r>
          </w:p>
        </w:tc>
        <w:tc>
          <w:tcPr>
            <w:tcW w:w="1701" w:type="dxa"/>
          </w:tcPr>
          <w:p w:rsidR="00133F44" w:rsidRPr="00DE5F00" w:rsidRDefault="00133F44" w:rsidP="00DE2188">
            <w:pPr>
              <w:ind w:right="-31"/>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9A43C7" w:rsidRPr="00DE5F00" w:rsidRDefault="00B043AF" w:rsidP="009A43C7">
            <w:pPr>
              <w:ind w:right="-31"/>
              <w:jc w:val="both"/>
              <w:rPr>
                <w:rFonts w:ascii="Times New Roman" w:hAnsi="Times New Roman"/>
                <w:sz w:val="24"/>
                <w:szCs w:val="24"/>
              </w:rPr>
            </w:pPr>
            <w:r w:rsidRPr="00DE5F00">
              <w:rPr>
                <w:rFonts w:ascii="Times New Roman" w:hAnsi="Times New Roman"/>
                <w:sz w:val="24"/>
                <w:szCs w:val="24"/>
              </w:rPr>
              <w:t>В 20</w:t>
            </w:r>
            <w:r w:rsidR="00D47BC7" w:rsidRPr="00DE5F00">
              <w:rPr>
                <w:rFonts w:ascii="Times New Roman" w:hAnsi="Times New Roman"/>
                <w:sz w:val="24"/>
                <w:szCs w:val="24"/>
              </w:rPr>
              <w:t>21</w:t>
            </w:r>
            <w:r w:rsidRPr="00DE5F00">
              <w:rPr>
                <w:rFonts w:ascii="Times New Roman" w:hAnsi="Times New Roman"/>
                <w:sz w:val="24"/>
                <w:szCs w:val="24"/>
              </w:rPr>
              <w:t xml:space="preserve"> году проведен обучающи</w:t>
            </w:r>
            <w:r w:rsidR="00D47BC7" w:rsidRPr="00DE5F00">
              <w:rPr>
                <w:rFonts w:ascii="Times New Roman" w:hAnsi="Times New Roman"/>
                <w:sz w:val="24"/>
                <w:szCs w:val="24"/>
              </w:rPr>
              <w:t>й</w:t>
            </w:r>
            <w:r w:rsidR="009A43C7" w:rsidRPr="00DE5F00">
              <w:rPr>
                <w:rFonts w:ascii="Times New Roman" w:hAnsi="Times New Roman"/>
                <w:sz w:val="24"/>
                <w:szCs w:val="24"/>
              </w:rPr>
              <w:t xml:space="preserve"> семинар</w:t>
            </w:r>
            <w:r w:rsidRPr="00DE5F00">
              <w:rPr>
                <w:rFonts w:ascii="Times New Roman" w:hAnsi="Times New Roman"/>
                <w:sz w:val="24"/>
                <w:szCs w:val="24"/>
              </w:rPr>
              <w:t xml:space="preserve"> </w:t>
            </w:r>
            <w:r w:rsidR="00D47BC7" w:rsidRPr="00DE5F00">
              <w:rPr>
                <w:rFonts w:ascii="Times New Roman" w:hAnsi="Times New Roman"/>
                <w:sz w:val="24"/>
                <w:szCs w:val="24"/>
              </w:rPr>
              <w:t>22</w:t>
            </w:r>
            <w:r w:rsidRPr="00DE5F00">
              <w:rPr>
                <w:rFonts w:ascii="Times New Roman" w:hAnsi="Times New Roman"/>
                <w:sz w:val="24"/>
                <w:szCs w:val="24"/>
              </w:rPr>
              <w:t>.12.20</w:t>
            </w:r>
            <w:r w:rsidR="00D47BC7" w:rsidRPr="00DE5F00">
              <w:rPr>
                <w:rFonts w:ascii="Times New Roman" w:hAnsi="Times New Roman"/>
                <w:sz w:val="24"/>
                <w:szCs w:val="24"/>
              </w:rPr>
              <w:t>21</w:t>
            </w:r>
            <w:r w:rsidRPr="00DE5F00">
              <w:rPr>
                <w:rFonts w:ascii="Times New Roman" w:hAnsi="Times New Roman"/>
                <w:sz w:val="24"/>
                <w:szCs w:val="24"/>
              </w:rPr>
              <w:t xml:space="preserve"> года на тему «Актуальные вопросы реализации региональной конкурентной полити</w:t>
            </w:r>
            <w:r w:rsidR="009A43C7" w:rsidRPr="00DE5F00">
              <w:rPr>
                <w:rFonts w:ascii="Times New Roman" w:hAnsi="Times New Roman"/>
                <w:sz w:val="24"/>
                <w:szCs w:val="24"/>
              </w:rPr>
              <w:t xml:space="preserve">ки и внедрения антимонопольного </w:t>
            </w:r>
            <w:proofErr w:type="spellStart"/>
            <w:r w:rsidRPr="00DE5F00">
              <w:rPr>
                <w:rFonts w:ascii="Times New Roman" w:hAnsi="Times New Roman"/>
                <w:sz w:val="24"/>
                <w:szCs w:val="24"/>
              </w:rPr>
              <w:t>комплаенса</w:t>
            </w:r>
            <w:proofErr w:type="spellEnd"/>
            <w:r w:rsidRPr="00DE5F00">
              <w:rPr>
                <w:rFonts w:ascii="Times New Roman" w:hAnsi="Times New Roman"/>
                <w:sz w:val="24"/>
                <w:szCs w:val="24"/>
              </w:rPr>
              <w:t xml:space="preserve"> администрациями муниципальных</w:t>
            </w:r>
            <w:r w:rsidR="00C713C3" w:rsidRPr="00DE5F00">
              <w:rPr>
                <w:rFonts w:ascii="Times New Roman" w:hAnsi="Times New Roman"/>
                <w:sz w:val="24"/>
                <w:szCs w:val="24"/>
              </w:rPr>
              <w:t xml:space="preserve"> районов и городских округов Белгородской области»</w:t>
            </w:r>
            <w:r w:rsidR="009A43C7" w:rsidRPr="00DE5F00">
              <w:rPr>
                <w:rFonts w:ascii="Times New Roman" w:hAnsi="Times New Roman"/>
                <w:sz w:val="24"/>
                <w:szCs w:val="24"/>
              </w:rPr>
              <w:t>.</w:t>
            </w:r>
          </w:p>
          <w:p w:rsidR="00133F44" w:rsidRPr="00DE5F00" w:rsidRDefault="000B4685" w:rsidP="009A43C7">
            <w:pPr>
              <w:ind w:right="-31"/>
              <w:jc w:val="both"/>
              <w:rPr>
                <w:rFonts w:ascii="Times New Roman" w:hAnsi="Times New Roman"/>
                <w:sz w:val="24"/>
                <w:szCs w:val="24"/>
              </w:rPr>
            </w:pPr>
            <w:r w:rsidRPr="00DE5F00">
              <w:rPr>
                <w:rFonts w:ascii="Times New Roman" w:hAnsi="Times New Roman"/>
                <w:sz w:val="24"/>
                <w:szCs w:val="24"/>
              </w:rPr>
              <w:t>Один муниципальный служащий прошел курсы повыше</w:t>
            </w:r>
            <w:r w:rsidR="009A43C7" w:rsidRPr="00DE5F00">
              <w:rPr>
                <w:rFonts w:ascii="Times New Roman" w:hAnsi="Times New Roman"/>
                <w:sz w:val="24"/>
                <w:szCs w:val="24"/>
              </w:rPr>
              <w:t xml:space="preserve">ния квалификации в </w:t>
            </w:r>
            <w:proofErr w:type="spellStart"/>
            <w:r w:rsidR="009A43C7" w:rsidRPr="00DE5F00">
              <w:rPr>
                <w:rFonts w:ascii="Times New Roman" w:hAnsi="Times New Roman"/>
                <w:sz w:val="24"/>
                <w:szCs w:val="24"/>
              </w:rPr>
              <w:t>Учебно</w:t>
            </w:r>
            <w:proofErr w:type="spellEnd"/>
            <w:r w:rsidR="009A43C7" w:rsidRPr="00DE5F00">
              <w:rPr>
                <w:rFonts w:ascii="Times New Roman" w:hAnsi="Times New Roman"/>
                <w:sz w:val="24"/>
                <w:szCs w:val="24"/>
              </w:rPr>
              <w:t xml:space="preserve"> методическом центре Федеральной антимонопольной службы (г.Казань)по программе «П</w:t>
            </w:r>
            <w:r w:rsidRPr="00DE5F00">
              <w:rPr>
                <w:rFonts w:ascii="Times New Roman" w:hAnsi="Times New Roman"/>
                <w:sz w:val="24"/>
                <w:szCs w:val="24"/>
              </w:rPr>
              <w:t xml:space="preserve">рактика внедрения антимонопольного </w:t>
            </w:r>
            <w:proofErr w:type="spellStart"/>
            <w:r w:rsidRPr="00DE5F00">
              <w:rPr>
                <w:rFonts w:ascii="Times New Roman" w:hAnsi="Times New Roman"/>
                <w:sz w:val="24"/>
                <w:szCs w:val="24"/>
              </w:rPr>
              <w:t>компла</w:t>
            </w:r>
            <w:r w:rsidR="009A43C7" w:rsidRPr="00DE5F00">
              <w:rPr>
                <w:rFonts w:ascii="Times New Roman" w:hAnsi="Times New Roman"/>
                <w:sz w:val="24"/>
                <w:szCs w:val="24"/>
              </w:rPr>
              <w:t>е</w:t>
            </w:r>
            <w:r w:rsidRPr="00DE5F00">
              <w:rPr>
                <w:rFonts w:ascii="Times New Roman" w:hAnsi="Times New Roman"/>
                <w:sz w:val="24"/>
                <w:szCs w:val="24"/>
              </w:rPr>
              <w:t>нса</w:t>
            </w:r>
            <w:proofErr w:type="spellEnd"/>
            <w:r w:rsidRPr="00DE5F00">
              <w:rPr>
                <w:rFonts w:ascii="Times New Roman" w:hAnsi="Times New Roman"/>
                <w:sz w:val="24"/>
                <w:szCs w:val="24"/>
              </w:rPr>
              <w:t xml:space="preserve"> и принятия антимонопольного законодательства государственной вла</w:t>
            </w:r>
            <w:r w:rsidR="009A43C7" w:rsidRPr="00DE5F00">
              <w:rPr>
                <w:rFonts w:ascii="Times New Roman" w:hAnsi="Times New Roman"/>
                <w:sz w:val="24"/>
                <w:szCs w:val="24"/>
              </w:rPr>
              <w:t>сти и местного самоуправления</w:t>
            </w:r>
            <w:r w:rsidRPr="00DE5F00">
              <w:rPr>
                <w:rFonts w:ascii="Times New Roman" w:hAnsi="Times New Roman"/>
                <w:sz w:val="24"/>
                <w:szCs w:val="24"/>
              </w:rPr>
              <w:t>» с 24.05.2021 по 11.06.2021</w:t>
            </w:r>
            <w:r w:rsidR="009A43C7" w:rsidRPr="00DE5F00">
              <w:rPr>
                <w:rFonts w:ascii="Times New Roman" w:hAnsi="Times New Roman"/>
                <w:sz w:val="24"/>
                <w:szCs w:val="24"/>
              </w:rPr>
              <w:t xml:space="preserve"> </w:t>
            </w:r>
          </w:p>
        </w:tc>
        <w:tc>
          <w:tcPr>
            <w:tcW w:w="3119" w:type="dxa"/>
          </w:tcPr>
          <w:p w:rsidR="00133F44" w:rsidRPr="00DE5F00" w:rsidRDefault="00133F44" w:rsidP="00133F44">
            <w:pPr>
              <w:spacing w:line="235" w:lineRule="auto"/>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 отдел муниципальной службы и кадров администрации Борисовского района</w:t>
            </w:r>
          </w:p>
        </w:tc>
      </w:tr>
      <w:tr w:rsidR="004E0614" w:rsidRPr="00DE5F00" w:rsidTr="00DE2188">
        <w:tc>
          <w:tcPr>
            <w:tcW w:w="817" w:type="dxa"/>
          </w:tcPr>
          <w:p w:rsidR="004E0614" w:rsidRPr="00DE5F00" w:rsidRDefault="004E0614" w:rsidP="00DE2188">
            <w:pPr>
              <w:jc w:val="center"/>
              <w:rPr>
                <w:rFonts w:ascii="Times New Roman" w:hAnsi="Times New Roman"/>
                <w:bCs/>
                <w:sz w:val="24"/>
                <w:szCs w:val="24"/>
              </w:rPr>
            </w:pPr>
            <w:r w:rsidRPr="00DE5F00">
              <w:rPr>
                <w:rFonts w:ascii="Times New Roman" w:hAnsi="Times New Roman"/>
                <w:bCs/>
                <w:sz w:val="24"/>
                <w:szCs w:val="24"/>
              </w:rPr>
              <w:t>1.9</w:t>
            </w:r>
          </w:p>
        </w:tc>
        <w:tc>
          <w:tcPr>
            <w:tcW w:w="4820" w:type="dxa"/>
          </w:tcPr>
          <w:p w:rsidR="004E0614" w:rsidRPr="00DE5F00" w:rsidRDefault="004E0614" w:rsidP="004341D7">
            <w:pPr>
              <w:ind w:right="-31"/>
              <w:jc w:val="both"/>
              <w:rPr>
                <w:rFonts w:ascii="Times New Roman" w:hAnsi="Times New Roman"/>
                <w:sz w:val="24"/>
                <w:szCs w:val="24"/>
              </w:rPr>
            </w:pPr>
            <w:r w:rsidRPr="00DE5F00">
              <w:rPr>
                <w:rFonts w:ascii="Times New Roman" w:hAnsi="Times New Roman"/>
                <w:sz w:val="24"/>
                <w:szCs w:val="24"/>
              </w:rPr>
              <w:t xml:space="preserve">Внесение в должностные инструкции структурных подразделений,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w:t>
            </w:r>
            <w:r w:rsidRPr="00DE5F00">
              <w:rPr>
                <w:rFonts w:ascii="Times New Roman" w:hAnsi="Times New Roman"/>
                <w:sz w:val="24"/>
                <w:szCs w:val="24"/>
              </w:rPr>
              <w:lastRenderedPageBreak/>
              <w:t xml:space="preserve">сферах деятельности, разработки                               и реализации ведомственных (муниципальных) планов мероприятий)                    и обеспечения организации                                                          и функционирования антимонопольного </w:t>
            </w:r>
            <w:proofErr w:type="spellStart"/>
            <w:r w:rsidRPr="00DE5F00">
              <w:rPr>
                <w:rFonts w:ascii="Times New Roman" w:hAnsi="Times New Roman"/>
                <w:sz w:val="24"/>
                <w:szCs w:val="24"/>
              </w:rPr>
              <w:t>комплаенса</w:t>
            </w:r>
            <w:proofErr w:type="spellEnd"/>
          </w:p>
        </w:tc>
        <w:tc>
          <w:tcPr>
            <w:tcW w:w="1701" w:type="dxa"/>
          </w:tcPr>
          <w:p w:rsidR="004E0614" w:rsidRPr="00DE5F00" w:rsidRDefault="004E0614" w:rsidP="009A43C7">
            <w:pPr>
              <w:ind w:right="-31"/>
              <w:jc w:val="center"/>
              <w:rPr>
                <w:rFonts w:ascii="Times New Roman" w:hAnsi="Times New Roman"/>
                <w:sz w:val="24"/>
                <w:szCs w:val="24"/>
                <w:lang w:eastAsia="en-US"/>
              </w:rPr>
            </w:pPr>
            <w:r w:rsidRPr="00DE5F00">
              <w:rPr>
                <w:rFonts w:ascii="Times New Roman" w:hAnsi="Times New Roman"/>
                <w:sz w:val="24"/>
                <w:szCs w:val="24"/>
                <w:lang w:eastAsia="en-US"/>
              </w:rPr>
              <w:lastRenderedPageBreak/>
              <w:t>2019</w:t>
            </w:r>
            <w:r w:rsidRPr="00DE5F00">
              <w:rPr>
                <w:rFonts w:ascii="Times New Roman" w:hAnsi="Times New Roman"/>
                <w:sz w:val="24"/>
                <w:szCs w:val="24"/>
              </w:rPr>
              <w:t xml:space="preserve"> – </w:t>
            </w:r>
            <w:r w:rsidRPr="00DE5F00">
              <w:rPr>
                <w:rFonts w:ascii="Times New Roman" w:hAnsi="Times New Roman"/>
                <w:sz w:val="24"/>
                <w:szCs w:val="24"/>
                <w:lang w:eastAsia="en-US"/>
              </w:rPr>
              <w:t>202</w:t>
            </w:r>
            <w:r w:rsidR="009A43C7" w:rsidRPr="00DE5F00">
              <w:rPr>
                <w:rFonts w:ascii="Times New Roman" w:hAnsi="Times New Roman"/>
                <w:sz w:val="24"/>
                <w:szCs w:val="24"/>
                <w:lang w:eastAsia="en-US"/>
              </w:rPr>
              <w:t>1</w:t>
            </w:r>
            <w:r w:rsidRPr="00DE5F00">
              <w:rPr>
                <w:rFonts w:ascii="Times New Roman" w:hAnsi="Times New Roman"/>
                <w:sz w:val="24"/>
                <w:szCs w:val="24"/>
                <w:lang w:eastAsia="en-US"/>
              </w:rPr>
              <w:t xml:space="preserve"> годы</w:t>
            </w:r>
          </w:p>
        </w:tc>
        <w:tc>
          <w:tcPr>
            <w:tcW w:w="4677" w:type="dxa"/>
          </w:tcPr>
          <w:p w:rsidR="004E0614" w:rsidRPr="00DE5F00" w:rsidRDefault="004E0614" w:rsidP="00BF5E26">
            <w:pPr>
              <w:ind w:right="-31"/>
              <w:jc w:val="both"/>
              <w:rPr>
                <w:rFonts w:ascii="Times New Roman" w:hAnsi="Times New Roman"/>
                <w:sz w:val="24"/>
                <w:szCs w:val="24"/>
                <w:lang w:eastAsia="en-US"/>
              </w:rPr>
            </w:pPr>
            <w:r w:rsidRPr="00DE5F00">
              <w:rPr>
                <w:rFonts w:ascii="Times New Roman" w:hAnsi="Times New Roman"/>
                <w:sz w:val="24"/>
                <w:szCs w:val="24"/>
              </w:rPr>
              <w:t xml:space="preserve">В  должностные инструкции структурных подразделений внесены изменения, касающихся координации вопросов содействия развитию конкуренции (реализации системных мероприятий и развития конкуренции                               на </w:t>
            </w:r>
            <w:r w:rsidRPr="00DE5F00">
              <w:rPr>
                <w:rFonts w:ascii="Times New Roman" w:hAnsi="Times New Roman"/>
                <w:sz w:val="24"/>
                <w:szCs w:val="24"/>
              </w:rPr>
              <w:lastRenderedPageBreak/>
              <w:t xml:space="preserve">товарных рынках в установленных сферах деятельности, разработки                               и реализации ведомственных (муниципальных) планов мероприятий)                    и обеспечения организации                                                          и функционирования антимонопольного </w:t>
            </w:r>
            <w:proofErr w:type="spellStart"/>
            <w:r w:rsidRPr="00DE5F00">
              <w:rPr>
                <w:rFonts w:ascii="Times New Roman" w:hAnsi="Times New Roman"/>
                <w:sz w:val="24"/>
                <w:szCs w:val="24"/>
              </w:rPr>
              <w:t>комплаенса</w:t>
            </w:r>
            <w:proofErr w:type="spellEnd"/>
            <w:r w:rsidRPr="00DE5F00">
              <w:rPr>
                <w:rFonts w:ascii="Times New Roman" w:hAnsi="Times New Roman"/>
                <w:sz w:val="24"/>
                <w:szCs w:val="24"/>
              </w:rPr>
              <w:t xml:space="preserve"> </w:t>
            </w:r>
          </w:p>
        </w:tc>
        <w:tc>
          <w:tcPr>
            <w:tcW w:w="3119" w:type="dxa"/>
          </w:tcPr>
          <w:p w:rsidR="004E0614" w:rsidRPr="00DE5F00" w:rsidRDefault="004E0614" w:rsidP="00133F44">
            <w:pPr>
              <w:ind w:right="-31"/>
              <w:jc w:val="center"/>
              <w:rPr>
                <w:rFonts w:ascii="Times New Roman" w:hAnsi="Times New Roman"/>
                <w:sz w:val="24"/>
                <w:szCs w:val="24"/>
                <w:lang w:eastAsia="en-US"/>
              </w:rPr>
            </w:pPr>
            <w:r w:rsidRPr="00DE5F00">
              <w:rPr>
                <w:rFonts w:ascii="Times New Roman" w:hAnsi="Times New Roman"/>
                <w:sz w:val="24"/>
                <w:szCs w:val="24"/>
              </w:rPr>
              <w:lastRenderedPageBreak/>
              <w:t>Отдел муниципальной службы и кадров администрации Борисовского района</w:t>
            </w:r>
          </w:p>
        </w:tc>
      </w:tr>
      <w:tr w:rsidR="00B35188" w:rsidRPr="00DE5F00" w:rsidTr="00DE2188">
        <w:tc>
          <w:tcPr>
            <w:tcW w:w="817" w:type="dxa"/>
          </w:tcPr>
          <w:p w:rsidR="00B35188" w:rsidRPr="00DE5F00" w:rsidRDefault="00B35188" w:rsidP="00DE2188">
            <w:pPr>
              <w:ind w:right="-31"/>
              <w:jc w:val="center"/>
              <w:rPr>
                <w:rFonts w:ascii="Times New Roman" w:hAnsi="Times New Roman"/>
                <w:sz w:val="24"/>
                <w:szCs w:val="24"/>
              </w:rPr>
            </w:pPr>
            <w:r w:rsidRPr="00DE5F00">
              <w:rPr>
                <w:rFonts w:ascii="Times New Roman" w:hAnsi="Times New Roman"/>
                <w:sz w:val="24"/>
                <w:szCs w:val="24"/>
              </w:rPr>
              <w:lastRenderedPageBreak/>
              <w:t>1.10</w:t>
            </w:r>
          </w:p>
        </w:tc>
        <w:tc>
          <w:tcPr>
            <w:tcW w:w="4820" w:type="dxa"/>
          </w:tcPr>
          <w:p w:rsidR="00B35188" w:rsidRPr="00DE5F00" w:rsidRDefault="00B35188" w:rsidP="00A253F3">
            <w:pPr>
              <w:ind w:right="-31"/>
              <w:jc w:val="both"/>
              <w:rPr>
                <w:rFonts w:ascii="Times New Roman" w:hAnsi="Times New Roman"/>
                <w:sz w:val="24"/>
                <w:szCs w:val="24"/>
                <w:lang w:eastAsia="en-US"/>
              </w:rPr>
            </w:pPr>
            <w:r w:rsidRPr="00DE5F00">
              <w:rPr>
                <w:rFonts w:ascii="Times New Roman" w:hAnsi="Times New Roman"/>
                <w:sz w:val="24"/>
                <w:szCs w:val="24"/>
                <w:lang w:eastAsia="en-US"/>
              </w:rPr>
              <w:t xml:space="preserve">Разработка и принятие </w:t>
            </w:r>
            <w:r w:rsidRPr="00DE5F00">
              <w:rPr>
                <w:rFonts w:ascii="Times New Roman" w:hAnsi="Times New Roman"/>
                <w:sz w:val="24"/>
                <w:szCs w:val="24"/>
              </w:rPr>
              <w:t xml:space="preserve">постановления администрации </w:t>
            </w:r>
            <w:r w:rsidR="00A253F3" w:rsidRPr="00DE5F00">
              <w:rPr>
                <w:rFonts w:ascii="Times New Roman" w:hAnsi="Times New Roman"/>
                <w:sz w:val="24"/>
                <w:szCs w:val="24"/>
              </w:rPr>
              <w:t>Борисовского района</w:t>
            </w:r>
            <w:r w:rsidRPr="00DE5F00">
              <w:rPr>
                <w:rFonts w:ascii="Times New Roman" w:hAnsi="Times New Roman"/>
                <w:sz w:val="24"/>
                <w:szCs w:val="24"/>
              </w:rPr>
              <w:t xml:space="preserve"> «Об организации системы внутреннего обеспечения соответствия требованиям антимонопольного законодательства деятельности в администрации муниципального района «</w:t>
            </w:r>
            <w:proofErr w:type="spellStart"/>
            <w:r w:rsidR="00133F44"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правовых актов обеспечивающих его исполнение структурными подразделениями администрации </w:t>
            </w:r>
            <w:proofErr w:type="spellStart"/>
            <w:r w:rsidR="00133F44"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района, внесение изменений в указанные правовые акты</w:t>
            </w:r>
          </w:p>
        </w:tc>
        <w:tc>
          <w:tcPr>
            <w:tcW w:w="1701" w:type="dxa"/>
          </w:tcPr>
          <w:p w:rsidR="00B35188" w:rsidRPr="00DE5F00" w:rsidRDefault="00B35188" w:rsidP="00DE2188">
            <w:pPr>
              <w:ind w:right="-31"/>
              <w:jc w:val="center"/>
              <w:rPr>
                <w:rFonts w:ascii="Times New Roman" w:hAnsi="Times New Roman"/>
                <w:sz w:val="24"/>
                <w:szCs w:val="24"/>
                <w:lang w:eastAsia="en-US"/>
              </w:rPr>
            </w:pPr>
            <w:r w:rsidRPr="00DE5F00">
              <w:rPr>
                <w:rFonts w:ascii="Times New Roman" w:hAnsi="Times New Roman"/>
                <w:sz w:val="24"/>
                <w:szCs w:val="24"/>
                <w:lang w:eastAsia="en-US"/>
              </w:rPr>
              <w:t>2019</w:t>
            </w:r>
            <w:r w:rsidRPr="00DE5F00">
              <w:rPr>
                <w:rFonts w:ascii="Times New Roman" w:hAnsi="Times New Roman"/>
                <w:sz w:val="24"/>
                <w:szCs w:val="24"/>
              </w:rPr>
              <w:t xml:space="preserve"> – </w:t>
            </w:r>
            <w:r w:rsidRPr="00DE5F00">
              <w:rPr>
                <w:rFonts w:ascii="Times New Roman" w:hAnsi="Times New Roman"/>
                <w:sz w:val="24"/>
                <w:szCs w:val="24"/>
                <w:lang w:eastAsia="en-US"/>
              </w:rPr>
              <w:t>2021 годы</w:t>
            </w:r>
          </w:p>
        </w:tc>
        <w:tc>
          <w:tcPr>
            <w:tcW w:w="4677" w:type="dxa"/>
          </w:tcPr>
          <w:p w:rsidR="00B35188" w:rsidRPr="00DE5F00" w:rsidRDefault="00A24A38" w:rsidP="00A24A38">
            <w:pPr>
              <w:ind w:right="-31"/>
              <w:jc w:val="both"/>
              <w:rPr>
                <w:rFonts w:ascii="Times New Roman" w:hAnsi="Times New Roman"/>
                <w:sz w:val="24"/>
                <w:szCs w:val="24"/>
                <w:lang w:eastAsia="en-US"/>
              </w:rPr>
            </w:pPr>
            <w:r w:rsidRPr="00DE5F00">
              <w:rPr>
                <w:rFonts w:ascii="Times New Roman" w:hAnsi="Times New Roman"/>
                <w:sz w:val="24"/>
                <w:szCs w:val="24"/>
                <w:lang w:eastAsia="en-US"/>
              </w:rPr>
              <w:t>Постановлением администрации Борисовского района от 26 июня 2019 года №75</w:t>
            </w:r>
            <w:r w:rsidR="00422740" w:rsidRPr="00DE5F00">
              <w:rPr>
                <w:rFonts w:ascii="Times New Roman" w:hAnsi="Times New Roman"/>
                <w:sz w:val="24"/>
                <w:szCs w:val="24"/>
                <w:lang w:eastAsia="en-US"/>
              </w:rPr>
              <w:t xml:space="preserve"> (в ред. от 20 сентября 2021 года №61)</w:t>
            </w:r>
            <w:r w:rsidRPr="00DE5F00">
              <w:rPr>
                <w:rFonts w:ascii="Times New Roman" w:hAnsi="Times New Roman"/>
                <w:sz w:val="24"/>
                <w:szCs w:val="24"/>
                <w:lang w:eastAsia="en-US"/>
              </w:rPr>
              <w:t xml:space="preserve"> утверждено Положение об организации системы внутреннего обеспечения соответствия требованиям антимонопольного законодательства деятельности администрации Борисовского района</w:t>
            </w:r>
          </w:p>
        </w:tc>
        <w:tc>
          <w:tcPr>
            <w:tcW w:w="3119" w:type="dxa"/>
          </w:tcPr>
          <w:p w:rsidR="00B35188" w:rsidRPr="00DE5F00" w:rsidRDefault="00B35188" w:rsidP="00316504">
            <w:pPr>
              <w:ind w:right="-31"/>
              <w:jc w:val="center"/>
              <w:rPr>
                <w:rFonts w:ascii="Times New Roman" w:hAnsi="Times New Roman"/>
                <w:sz w:val="24"/>
                <w:szCs w:val="24"/>
                <w:lang w:eastAsia="en-US"/>
              </w:rPr>
            </w:pPr>
            <w:r w:rsidRPr="00DE5F00">
              <w:rPr>
                <w:rFonts w:ascii="Times New Roman" w:hAnsi="Times New Roman"/>
                <w:sz w:val="24"/>
                <w:szCs w:val="24"/>
              </w:rPr>
              <w:t xml:space="preserve">Отдел экономического развития и </w:t>
            </w:r>
            <w:r w:rsidR="00E27963" w:rsidRPr="00DE5F00">
              <w:rPr>
                <w:rFonts w:ascii="Times New Roman" w:hAnsi="Times New Roman"/>
                <w:sz w:val="24"/>
                <w:szCs w:val="24"/>
              </w:rPr>
              <w:t>труда администрации Борисовского района</w:t>
            </w:r>
          </w:p>
        </w:tc>
      </w:tr>
      <w:tr w:rsidR="00B35188" w:rsidRPr="00DE5F00" w:rsidTr="00DE2188">
        <w:tc>
          <w:tcPr>
            <w:tcW w:w="817" w:type="dxa"/>
          </w:tcPr>
          <w:p w:rsidR="00B35188" w:rsidRPr="00DE5F00" w:rsidRDefault="00B35188" w:rsidP="00DE2188">
            <w:pPr>
              <w:ind w:right="-31"/>
              <w:jc w:val="center"/>
              <w:rPr>
                <w:rFonts w:ascii="Times New Roman" w:hAnsi="Times New Roman"/>
                <w:sz w:val="24"/>
                <w:szCs w:val="24"/>
              </w:rPr>
            </w:pPr>
            <w:r w:rsidRPr="00DE5F00">
              <w:rPr>
                <w:rFonts w:ascii="Times New Roman" w:hAnsi="Times New Roman"/>
                <w:sz w:val="24"/>
                <w:szCs w:val="24"/>
              </w:rPr>
              <w:t>1.11</w:t>
            </w:r>
          </w:p>
        </w:tc>
        <w:tc>
          <w:tcPr>
            <w:tcW w:w="4820" w:type="dxa"/>
          </w:tcPr>
          <w:p w:rsidR="00B35188" w:rsidRPr="00DE5F00" w:rsidRDefault="00B35188" w:rsidP="00E27963">
            <w:pPr>
              <w:ind w:right="-31"/>
              <w:jc w:val="both"/>
              <w:rPr>
                <w:rFonts w:ascii="Times New Roman" w:hAnsi="Times New Roman"/>
                <w:sz w:val="24"/>
                <w:szCs w:val="24"/>
                <w:lang w:eastAsia="en-US"/>
              </w:rPr>
            </w:pPr>
            <w:r w:rsidRPr="00DE5F00">
              <w:rPr>
                <w:rFonts w:ascii="Times New Roman" w:hAnsi="Times New Roman"/>
                <w:sz w:val="24"/>
                <w:szCs w:val="24"/>
              </w:rPr>
              <w:t>Составление перечня</w:t>
            </w:r>
            <w:r w:rsidRPr="00DE5F00">
              <w:rPr>
                <w:rFonts w:ascii="Times New Roman" w:hAnsi="Times New Roman"/>
                <w:sz w:val="24"/>
                <w:szCs w:val="24"/>
                <w:lang w:eastAsia="en-US"/>
              </w:rPr>
              <w:t xml:space="preserve"> и проведение анализа выявленных нарушений антимонопольного законодательства в деятельности </w:t>
            </w:r>
            <w:r w:rsidRPr="00DE5F00">
              <w:rPr>
                <w:rFonts w:ascii="Times New Roman" w:hAnsi="Times New Roman"/>
                <w:sz w:val="24"/>
                <w:szCs w:val="24"/>
              </w:rPr>
              <w:t>администрации муниципального района «</w:t>
            </w:r>
            <w:proofErr w:type="spellStart"/>
            <w:r w:rsidR="00E27963"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w:t>
            </w:r>
            <w:r w:rsidR="008320A2" w:rsidRPr="00DE5F00">
              <w:rPr>
                <w:rFonts w:ascii="Times New Roman" w:hAnsi="Times New Roman"/>
                <w:sz w:val="24"/>
                <w:szCs w:val="24"/>
              </w:rPr>
              <w:t xml:space="preserve"> </w:t>
            </w:r>
            <w:r w:rsidRPr="00DE5F00">
              <w:rPr>
                <w:rFonts w:ascii="Times New Roman" w:hAnsi="Times New Roman"/>
                <w:sz w:val="24"/>
                <w:szCs w:val="24"/>
              </w:rPr>
              <w:t xml:space="preserve">за 3 предыдущих календарных года </w:t>
            </w:r>
          </w:p>
        </w:tc>
        <w:tc>
          <w:tcPr>
            <w:tcW w:w="1701" w:type="dxa"/>
          </w:tcPr>
          <w:p w:rsidR="00B35188" w:rsidRPr="00DE5F00" w:rsidRDefault="00B35188" w:rsidP="00E27963">
            <w:pPr>
              <w:ind w:right="-31"/>
              <w:jc w:val="center"/>
              <w:rPr>
                <w:rFonts w:ascii="Times New Roman" w:hAnsi="Times New Roman"/>
                <w:sz w:val="24"/>
                <w:szCs w:val="24"/>
                <w:lang w:eastAsia="en-US"/>
              </w:rPr>
            </w:pPr>
            <w:r w:rsidRPr="00DE5F00">
              <w:rPr>
                <w:rFonts w:ascii="Times New Roman" w:hAnsi="Times New Roman"/>
                <w:sz w:val="24"/>
                <w:szCs w:val="24"/>
                <w:lang w:eastAsia="en-US"/>
              </w:rPr>
              <w:t>Ежегодно</w:t>
            </w:r>
            <w:r w:rsidR="00E27963" w:rsidRPr="00DE5F00">
              <w:rPr>
                <w:rFonts w:ascii="Times New Roman" w:hAnsi="Times New Roman"/>
                <w:sz w:val="24"/>
                <w:szCs w:val="24"/>
                <w:lang w:eastAsia="en-US"/>
              </w:rPr>
              <w:t xml:space="preserve"> д</w:t>
            </w:r>
            <w:r w:rsidRPr="00DE5F00">
              <w:rPr>
                <w:rFonts w:ascii="Times New Roman" w:hAnsi="Times New Roman"/>
                <w:sz w:val="24"/>
                <w:szCs w:val="24"/>
                <w:lang w:eastAsia="en-US"/>
              </w:rPr>
              <w:t>о 20 апреля</w:t>
            </w:r>
          </w:p>
        </w:tc>
        <w:tc>
          <w:tcPr>
            <w:tcW w:w="4677" w:type="dxa"/>
          </w:tcPr>
          <w:p w:rsidR="00B35188" w:rsidRPr="00DE5F00" w:rsidRDefault="00332CDA" w:rsidP="00332CDA">
            <w:pPr>
              <w:ind w:right="-31"/>
              <w:jc w:val="both"/>
              <w:rPr>
                <w:rFonts w:ascii="Times New Roman" w:hAnsi="Times New Roman"/>
                <w:sz w:val="24"/>
                <w:szCs w:val="24"/>
                <w:lang w:eastAsia="en-US"/>
              </w:rPr>
            </w:pPr>
            <w:r w:rsidRPr="00DE5F00">
              <w:rPr>
                <w:rFonts w:ascii="Times New Roman" w:hAnsi="Times New Roman"/>
                <w:sz w:val="24"/>
                <w:szCs w:val="24"/>
              </w:rPr>
              <w:t>В ходе проведенного анализа за  2021 год,  нарушений антимонопольного законодательства администрацией Борисовского района не установлено</w:t>
            </w:r>
          </w:p>
        </w:tc>
        <w:tc>
          <w:tcPr>
            <w:tcW w:w="3119" w:type="dxa"/>
          </w:tcPr>
          <w:p w:rsidR="00B35188" w:rsidRPr="00DE5F00" w:rsidRDefault="00B35188" w:rsidP="00316504">
            <w:pPr>
              <w:ind w:right="-31"/>
              <w:jc w:val="center"/>
              <w:rPr>
                <w:rFonts w:ascii="Times New Roman" w:hAnsi="Times New Roman"/>
                <w:sz w:val="24"/>
                <w:szCs w:val="24"/>
              </w:rPr>
            </w:pPr>
            <w:r w:rsidRPr="00DE5F00">
              <w:rPr>
                <w:rFonts w:ascii="Times New Roman" w:hAnsi="Times New Roman"/>
                <w:sz w:val="24"/>
                <w:szCs w:val="24"/>
              </w:rPr>
              <w:t xml:space="preserve">Юридический отдел </w:t>
            </w:r>
            <w:r w:rsidR="00E27963" w:rsidRPr="00DE5F00">
              <w:rPr>
                <w:rFonts w:ascii="Times New Roman" w:hAnsi="Times New Roman"/>
                <w:sz w:val="24"/>
                <w:szCs w:val="24"/>
              </w:rPr>
              <w:t>администрации Борисовского района</w:t>
            </w:r>
            <w:r w:rsidR="00316504" w:rsidRPr="00DE5F00">
              <w:rPr>
                <w:rFonts w:ascii="Times New Roman" w:hAnsi="Times New Roman"/>
                <w:sz w:val="24"/>
                <w:szCs w:val="24"/>
              </w:rPr>
              <w:t>, отдел экономического развития и труда администрации Борисовского района</w:t>
            </w:r>
          </w:p>
        </w:tc>
      </w:tr>
      <w:tr w:rsidR="00B35188" w:rsidRPr="00DE5F00" w:rsidTr="00DE2188">
        <w:tc>
          <w:tcPr>
            <w:tcW w:w="817" w:type="dxa"/>
          </w:tcPr>
          <w:p w:rsidR="00B35188" w:rsidRPr="00DE5F00" w:rsidRDefault="00B35188" w:rsidP="00DE2188">
            <w:pPr>
              <w:ind w:right="-31"/>
              <w:jc w:val="center"/>
              <w:rPr>
                <w:rFonts w:ascii="Times New Roman" w:hAnsi="Times New Roman"/>
                <w:sz w:val="24"/>
                <w:szCs w:val="24"/>
              </w:rPr>
            </w:pPr>
            <w:r w:rsidRPr="00DE5F00">
              <w:rPr>
                <w:rFonts w:ascii="Times New Roman" w:hAnsi="Times New Roman"/>
                <w:sz w:val="24"/>
                <w:szCs w:val="24"/>
              </w:rPr>
              <w:t>1.12</w:t>
            </w:r>
          </w:p>
        </w:tc>
        <w:tc>
          <w:tcPr>
            <w:tcW w:w="4820" w:type="dxa"/>
          </w:tcPr>
          <w:p w:rsidR="00B35188" w:rsidRPr="00DE5F00" w:rsidRDefault="00B35188" w:rsidP="00E27963">
            <w:pPr>
              <w:ind w:right="-31"/>
              <w:jc w:val="both"/>
              <w:rPr>
                <w:rFonts w:ascii="Times New Roman" w:hAnsi="Times New Roman"/>
                <w:sz w:val="24"/>
                <w:szCs w:val="24"/>
              </w:rPr>
            </w:pPr>
            <w:r w:rsidRPr="00DE5F00">
              <w:rPr>
                <w:rFonts w:ascii="Times New Roman" w:hAnsi="Times New Roman"/>
                <w:sz w:val="24"/>
                <w:szCs w:val="24"/>
              </w:rPr>
              <w:t xml:space="preserve">Разработка и утверждение карты </w:t>
            </w:r>
            <w:proofErr w:type="spellStart"/>
            <w:r w:rsidRPr="00DE5F00">
              <w:rPr>
                <w:rFonts w:ascii="Times New Roman" w:hAnsi="Times New Roman"/>
                <w:sz w:val="24"/>
                <w:szCs w:val="24"/>
              </w:rPr>
              <w:t>комплаенс-рисков</w:t>
            </w:r>
            <w:proofErr w:type="spellEnd"/>
            <w:r w:rsidRPr="00DE5F00">
              <w:rPr>
                <w:rFonts w:ascii="Times New Roman" w:hAnsi="Times New Roman"/>
                <w:sz w:val="24"/>
                <w:szCs w:val="24"/>
              </w:rPr>
              <w:t xml:space="preserve">, плана мероприятий по снижению </w:t>
            </w:r>
            <w:proofErr w:type="spellStart"/>
            <w:r w:rsidRPr="00DE5F00">
              <w:rPr>
                <w:rFonts w:ascii="Times New Roman" w:hAnsi="Times New Roman"/>
                <w:sz w:val="24"/>
                <w:szCs w:val="24"/>
              </w:rPr>
              <w:t>комплаенс-рисков</w:t>
            </w:r>
            <w:proofErr w:type="spellEnd"/>
            <w:r w:rsidRPr="00DE5F00">
              <w:rPr>
                <w:rFonts w:ascii="Times New Roman" w:hAnsi="Times New Roman"/>
                <w:sz w:val="24"/>
                <w:szCs w:val="24"/>
              </w:rPr>
              <w:t xml:space="preserve">, ключевых показателей эффективности функционирования антимонопольного </w:t>
            </w:r>
            <w:proofErr w:type="spellStart"/>
            <w:r w:rsidRPr="00DE5F00">
              <w:rPr>
                <w:rFonts w:ascii="Times New Roman" w:hAnsi="Times New Roman"/>
                <w:sz w:val="24"/>
                <w:szCs w:val="24"/>
              </w:rPr>
              <w:t>комплаенса</w:t>
            </w:r>
            <w:proofErr w:type="spellEnd"/>
            <w:r w:rsidRPr="00DE5F00">
              <w:rPr>
                <w:rFonts w:ascii="Times New Roman" w:hAnsi="Times New Roman"/>
                <w:sz w:val="24"/>
                <w:szCs w:val="24"/>
              </w:rPr>
              <w:t xml:space="preserve">                               в администрации муниципального района </w:t>
            </w:r>
            <w:r w:rsidRPr="00DE5F00">
              <w:rPr>
                <w:rFonts w:ascii="Times New Roman" w:hAnsi="Times New Roman"/>
                <w:sz w:val="24"/>
                <w:szCs w:val="24"/>
              </w:rPr>
              <w:lastRenderedPageBreak/>
              <w:t>«</w:t>
            </w:r>
            <w:proofErr w:type="spellStart"/>
            <w:r w:rsidR="00E27963"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w:t>
            </w:r>
          </w:p>
        </w:tc>
        <w:tc>
          <w:tcPr>
            <w:tcW w:w="1701" w:type="dxa"/>
          </w:tcPr>
          <w:p w:rsidR="00B35188" w:rsidRPr="00DE5F00" w:rsidRDefault="00B35188" w:rsidP="00E27963">
            <w:pPr>
              <w:ind w:right="-31"/>
              <w:jc w:val="center"/>
              <w:rPr>
                <w:rFonts w:ascii="Times New Roman" w:hAnsi="Times New Roman"/>
                <w:sz w:val="24"/>
                <w:szCs w:val="24"/>
                <w:lang w:eastAsia="en-US"/>
              </w:rPr>
            </w:pPr>
            <w:r w:rsidRPr="00DE5F00">
              <w:rPr>
                <w:rFonts w:ascii="Times New Roman" w:hAnsi="Times New Roman"/>
                <w:sz w:val="24"/>
                <w:szCs w:val="24"/>
                <w:lang w:eastAsia="en-US"/>
              </w:rPr>
              <w:lastRenderedPageBreak/>
              <w:t>Ежегодно до 1 мая</w:t>
            </w:r>
          </w:p>
        </w:tc>
        <w:tc>
          <w:tcPr>
            <w:tcW w:w="4677" w:type="dxa"/>
          </w:tcPr>
          <w:p w:rsidR="00B35188" w:rsidRPr="00DE5F00" w:rsidRDefault="00DC2F26" w:rsidP="00DC2F26">
            <w:pPr>
              <w:ind w:right="-31"/>
              <w:jc w:val="both"/>
              <w:rPr>
                <w:rFonts w:ascii="Times New Roman" w:hAnsi="Times New Roman"/>
                <w:sz w:val="24"/>
                <w:szCs w:val="24"/>
                <w:lang w:eastAsia="en-US"/>
              </w:rPr>
            </w:pPr>
            <w:r w:rsidRPr="00DE5F00">
              <w:rPr>
                <w:rFonts w:ascii="Times New Roman" w:hAnsi="Times New Roman"/>
                <w:sz w:val="24"/>
                <w:szCs w:val="24"/>
                <w:lang w:eastAsia="en-US"/>
              </w:rPr>
              <w:t>Распоряжением администрации Борисовского района от 14.10.2019 года № 1258-р</w:t>
            </w:r>
            <w:r w:rsidR="00422740" w:rsidRPr="00DE5F00">
              <w:rPr>
                <w:rFonts w:ascii="Times New Roman" w:hAnsi="Times New Roman"/>
                <w:sz w:val="24"/>
                <w:szCs w:val="24"/>
                <w:lang w:eastAsia="en-US"/>
              </w:rPr>
              <w:t xml:space="preserve"> (в ред. от 08.06.2021г №570-р)</w:t>
            </w:r>
            <w:r w:rsidRPr="00DE5F00">
              <w:rPr>
                <w:rFonts w:ascii="Times New Roman" w:hAnsi="Times New Roman"/>
                <w:sz w:val="24"/>
                <w:szCs w:val="24"/>
                <w:lang w:eastAsia="en-US"/>
              </w:rPr>
              <w:t xml:space="preserve"> утверждена карта рисков нарушения антимонопольного законодательства  </w:t>
            </w:r>
          </w:p>
        </w:tc>
        <w:tc>
          <w:tcPr>
            <w:tcW w:w="3119" w:type="dxa"/>
          </w:tcPr>
          <w:p w:rsidR="00B35188" w:rsidRPr="00DE5F00" w:rsidRDefault="00B35188" w:rsidP="007951C2">
            <w:pPr>
              <w:ind w:right="-31"/>
              <w:jc w:val="center"/>
              <w:rPr>
                <w:rFonts w:ascii="Times New Roman" w:hAnsi="Times New Roman"/>
                <w:sz w:val="24"/>
                <w:szCs w:val="24"/>
              </w:rPr>
            </w:pPr>
            <w:r w:rsidRPr="00DE5F00">
              <w:rPr>
                <w:rFonts w:ascii="Times New Roman" w:hAnsi="Times New Roman"/>
                <w:sz w:val="24"/>
                <w:szCs w:val="24"/>
              </w:rPr>
              <w:t xml:space="preserve">Отдел экономического развития и </w:t>
            </w:r>
            <w:r w:rsidR="007951C2" w:rsidRPr="00DE5F00">
              <w:rPr>
                <w:rFonts w:ascii="Times New Roman" w:hAnsi="Times New Roman"/>
                <w:sz w:val="24"/>
                <w:szCs w:val="24"/>
              </w:rPr>
              <w:t>труда администрации Борисовского района</w:t>
            </w:r>
          </w:p>
        </w:tc>
      </w:tr>
      <w:tr w:rsidR="00B35188" w:rsidRPr="00DE5F00" w:rsidTr="00DE2188">
        <w:tc>
          <w:tcPr>
            <w:tcW w:w="817" w:type="dxa"/>
          </w:tcPr>
          <w:p w:rsidR="00B35188" w:rsidRPr="00DE5F00" w:rsidRDefault="00B35188" w:rsidP="00DE2188">
            <w:pPr>
              <w:ind w:right="-31"/>
              <w:jc w:val="center"/>
              <w:rPr>
                <w:rFonts w:ascii="Times New Roman" w:hAnsi="Times New Roman"/>
                <w:sz w:val="24"/>
                <w:szCs w:val="24"/>
              </w:rPr>
            </w:pPr>
            <w:r w:rsidRPr="00DE5F00">
              <w:rPr>
                <w:rFonts w:ascii="Times New Roman" w:hAnsi="Times New Roman"/>
                <w:sz w:val="24"/>
                <w:szCs w:val="24"/>
              </w:rPr>
              <w:lastRenderedPageBreak/>
              <w:t>1.13</w:t>
            </w:r>
          </w:p>
        </w:tc>
        <w:tc>
          <w:tcPr>
            <w:tcW w:w="4820" w:type="dxa"/>
          </w:tcPr>
          <w:p w:rsidR="00B35188" w:rsidRPr="00DE5F00" w:rsidRDefault="00B35188" w:rsidP="008F36BB">
            <w:pPr>
              <w:ind w:right="-31"/>
              <w:jc w:val="both"/>
              <w:rPr>
                <w:rFonts w:ascii="Times New Roman" w:hAnsi="Times New Roman"/>
                <w:sz w:val="24"/>
                <w:szCs w:val="24"/>
              </w:rPr>
            </w:pPr>
            <w:r w:rsidRPr="00DE5F00">
              <w:rPr>
                <w:rFonts w:ascii="Times New Roman" w:hAnsi="Times New Roman"/>
                <w:sz w:val="24"/>
                <w:szCs w:val="24"/>
              </w:rPr>
              <w:t>Проведение анализа нормативных правовых актов, в администрации муниципального района «</w:t>
            </w:r>
            <w:proofErr w:type="spellStart"/>
            <w:r w:rsidR="008F36BB" w:rsidRPr="00DE5F00">
              <w:rPr>
                <w:rFonts w:ascii="Times New Roman" w:hAnsi="Times New Roman"/>
                <w:sz w:val="24"/>
                <w:szCs w:val="24"/>
              </w:rPr>
              <w:t>Борисовский</w:t>
            </w:r>
            <w:proofErr w:type="spellEnd"/>
            <w:r w:rsidR="008F36BB" w:rsidRPr="00DE5F00">
              <w:rPr>
                <w:rFonts w:ascii="Times New Roman" w:hAnsi="Times New Roman"/>
                <w:sz w:val="24"/>
                <w:szCs w:val="24"/>
              </w:rPr>
              <w:t xml:space="preserve"> район</w:t>
            </w:r>
            <w:r w:rsidRPr="00DE5F00">
              <w:rPr>
                <w:rFonts w:ascii="Times New Roman" w:hAnsi="Times New Roman"/>
                <w:sz w:val="24"/>
                <w:szCs w:val="24"/>
              </w:rPr>
              <w:t>»,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701" w:type="dxa"/>
          </w:tcPr>
          <w:p w:rsidR="00B35188" w:rsidRPr="00DE5F00" w:rsidRDefault="00B35188" w:rsidP="00DE2188">
            <w:pPr>
              <w:ind w:right="-31"/>
              <w:jc w:val="center"/>
              <w:rPr>
                <w:rFonts w:ascii="Times New Roman" w:hAnsi="Times New Roman"/>
                <w:sz w:val="24"/>
                <w:szCs w:val="24"/>
                <w:lang w:eastAsia="en-US"/>
              </w:rPr>
            </w:pPr>
            <w:r w:rsidRPr="00DE5F00">
              <w:rPr>
                <w:rFonts w:ascii="Times New Roman" w:hAnsi="Times New Roman"/>
                <w:sz w:val="24"/>
                <w:szCs w:val="24"/>
                <w:lang w:eastAsia="en-US"/>
              </w:rPr>
              <w:t>2019</w:t>
            </w:r>
            <w:r w:rsidRPr="00DE5F00">
              <w:rPr>
                <w:rFonts w:ascii="Times New Roman" w:hAnsi="Times New Roman"/>
                <w:sz w:val="24"/>
                <w:szCs w:val="24"/>
              </w:rPr>
              <w:t xml:space="preserve"> – </w:t>
            </w:r>
            <w:r w:rsidRPr="00DE5F00">
              <w:rPr>
                <w:rFonts w:ascii="Times New Roman" w:hAnsi="Times New Roman"/>
                <w:sz w:val="24"/>
                <w:szCs w:val="24"/>
                <w:lang w:eastAsia="en-US"/>
              </w:rPr>
              <w:t>2021 годы</w:t>
            </w:r>
          </w:p>
        </w:tc>
        <w:tc>
          <w:tcPr>
            <w:tcW w:w="4677" w:type="dxa"/>
          </w:tcPr>
          <w:p w:rsidR="00422740" w:rsidRPr="000A51CA" w:rsidRDefault="00422740" w:rsidP="00422740">
            <w:pPr>
              <w:jc w:val="both"/>
              <w:rPr>
                <w:rFonts w:ascii="Times New Roman" w:hAnsi="Times New Roman"/>
                <w:b/>
                <w:i/>
                <w:sz w:val="24"/>
                <w:szCs w:val="24"/>
              </w:rPr>
            </w:pPr>
            <w:r w:rsidRPr="00DE5F00">
              <w:rPr>
                <w:rFonts w:ascii="Times New Roman" w:hAnsi="Times New Roman"/>
                <w:sz w:val="24"/>
                <w:szCs w:val="24"/>
              </w:rPr>
              <w:t xml:space="preserve">С целью  проведения анализа действующих нормативных правовых актов  администрации Борисовского района на предмет выявления рисков нарушения антимонопольного </w:t>
            </w:r>
            <w:r w:rsidRPr="000A51CA">
              <w:rPr>
                <w:rFonts w:ascii="Times New Roman" w:hAnsi="Times New Roman"/>
                <w:sz w:val="24"/>
                <w:szCs w:val="24"/>
              </w:rPr>
              <w:t xml:space="preserve">законодательства при участии организаций и граждан в  период с 1 июня 2021 года по 1 сентября 2021 года  администрацией Борисовского района  проводились публичные консультации  посредством сбора замечаний и предложений организаций и граждан по </w:t>
            </w:r>
            <w:r w:rsidRPr="000A51CA">
              <w:rPr>
                <w:rStyle w:val="8"/>
                <w:rFonts w:eastAsiaTheme="minorHAnsi"/>
                <w:b w:val="0"/>
              </w:rPr>
              <w:t>перечню 144 действующих нормативных правовых актов</w:t>
            </w:r>
            <w:r w:rsidRPr="000A51CA">
              <w:rPr>
                <w:rFonts w:ascii="Times New Roman" w:hAnsi="Times New Roman"/>
                <w:b/>
                <w:sz w:val="24"/>
                <w:szCs w:val="24"/>
              </w:rPr>
              <w:t xml:space="preserve"> </w:t>
            </w:r>
            <w:r w:rsidRPr="000A51CA">
              <w:rPr>
                <w:rFonts w:ascii="Times New Roman" w:hAnsi="Times New Roman"/>
                <w:sz w:val="24"/>
                <w:szCs w:val="24"/>
              </w:rPr>
              <w:t>администрации Борисовского района</w:t>
            </w:r>
            <w:r w:rsidRPr="000A51CA">
              <w:rPr>
                <w:rStyle w:val="89pt0"/>
                <w:rFonts w:eastAsiaTheme="minorHAnsi"/>
                <w:b w:val="0"/>
                <w:sz w:val="24"/>
                <w:szCs w:val="24"/>
              </w:rPr>
              <w:t xml:space="preserve"> на предмет их</w:t>
            </w:r>
            <w:r w:rsidRPr="000A51CA">
              <w:rPr>
                <w:rStyle w:val="89pt0"/>
                <w:rFonts w:eastAsiaTheme="minorHAnsi"/>
                <w:b w:val="0"/>
                <w:i w:val="0"/>
                <w:sz w:val="24"/>
                <w:szCs w:val="24"/>
              </w:rPr>
              <w:t xml:space="preserve"> влияния на конкуренцию.  Указанная информация была размещена на официальном сайте органов местного самоуправления муниципального района "</w:t>
            </w:r>
            <w:proofErr w:type="spellStart"/>
            <w:r w:rsidRPr="000A51CA">
              <w:rPr>
                <w:rStyle w:val="89pt0"/>
                <w:rFonts w:eastAsiaTheme="minorHAnsi"/>
                <w:b w:val="0"/>
                <w:i w:val="0"/>
                <w:sz w:val="24"/>
                <w:szCs w:val="24"/>
              </w:rPr>
              <w:t>Борисовский</w:t>
            </w:r>
            <w:proofErr w:type="spellEnd"/>
            <w:r w:rsidRPr="000A51CA">
              <w:rPr>
                <w:rStyle w:val="89pt0"/>
                <w:rFonts w:eastAsiaTheme="minorHAnsi"/>
                <w:b w:val="0"/>
                <w:i w:val="0"/>
                <w:sz w:val="24"/>
                <w:szCs w:val="24"/>
              </w:rPr>
              <w:t xml:space="preserve"> район" Белгородской области  в сети Интернет  в разделе "Антимонопольный </w:t>
            </w:r>
            <w:proofErr w:type="spellStart"/>
            <w:r w:rsidRPr="000A51CA">
              <w:rPr>
                <w:rStyle w:val="89pt0"/>
                <w:rFonts w:eastAsiaTheme="minorHAnsi"/>
                <w:b w:val="0"/>
                <w:i w:val="0"/>
                <w:sz w:val="24"/>
                <w:szCs w:val="24"/>
              </w:rPr>
              <w:t>комплаенс</w:t>
            </w:r>
            <w:proofErr w:type="spellEnd"/>
            <w:r w:rsidRPr="000A51CA">
              <w:rPr>
                <w:rStyle w:val="89pt0"/>
                <w:rFonts w:eastAsiaTheme="minorHAnsi"/>
                <w:b w:val="0"/>
                <w:i w:val="0"/>
                <w:sz w:val="24"/>
                <w:szCs w:val="24"/>
              </w:rPr>
              <w:t xml:space="preserve">".  </w:t>
            </w:r>
          </w:p>
          <w:p w:rsidR="00B35188" w:rsidRPr="00DE5F00" w:rsidRDefault="00422740" w:rsidP="00BF7F91">
            <w:pPr>
              <w:jc w:val="both"/>
              <w:rPr>
                <w:rFonts w:ascii="Times New Roman" w:hAnsi="Times New Roman"/>
                <w:sz w:val="24"/>
                <w:szCs w:val="24"/>
              </w:rPr>
            </w:pPr>
            <w:r w:rsidRPr="000A51CA">
              <w:rPr>
                <w:rFonts w:ascii="Times New Roman" w:hAnsi="Times New Roman"/>
                <w:b/>
                <w:i/>
                <w:sz w:val="24"/>
                <w:szCs w:val="24"/>
              </w:rPr>
              <w:tab/>
            </w:r>
            <w:r w:rsidRPr="000A51CA">
              <w:rPr>
                <w:rFonts w:ascii="Times New Roman" w:hAnsi="Times New Roman"/>
                <w:sz w:val="24"/>
                <w:szCs w:val="24"/>
              </w:rPr>
              <w:t>С целью проведения анализа проектов нормативных правовых актов на предмет выявления рисков нарушения антимонопольного законодательства при участии организаций и граждан, в 2021 году  проведено 38 публичных</w:t>
            </w:r>
            <w:r w:rsidRPr="00DE5F00">
              <w:rPr>
                <w:rFonts w:ascii="Times New Roman" w:hAnsi="Times New Roman"/>
                <w:sz w:val="24"/>
                <w:szCs w:val="24"/>
              </w:rPr>
              <w:t xml:space="preserve"> консультаций. По результатам поведенного анализа проектов нормативных правовых актов </w:t>
            </w:r>
            <w:r w:rsidRPr="00DE5F00">
              <w:rPr>
                <w:rFonts w:ascii="Times New Roman" w:hAnsi="Times New Roman"/>
                <w:sz w:val="24"/>
                <w:szCs w:val="24"/>
              </w:rPr>
              <w:lastRenderedPageBreak/>
              <w:t xml:space="preserve">администрации Борисовского района на предмет выявления рисков нарушения антимонопольного законодательства  замечаний от организаций и граждан в адрес администрации Борисовского района не поступало. </w:t>
            </w:r>
          </w:p>
        </w:tc>
        <w:tc>
          <w:tcPr>
            <w:tcW w:w="3119" w:type="dxa"/>
          </w:tcPr>
          <w:p w:rsidR="00B35188" w:rsidRPr="00DE5F00" w:rsidRDefault="00B35188" w:rsidP="00316504">
            <w:pPr>
              <w:ind w:right="-31"/>
              <w:jc w:val="center"/>
              <w:rPr>
                <w:rFonts w:ascii="Times New Roman" w:hAnsi="Times New Roman"/>
                <w:sz w:val="24"/>
                <w:szCs w:val="24"/>
              </w:rPr>
            </w:pPr>
            <w:r w:rsidRPr="00DE5F00">
              <w:rPr>
                <w:rFonts w:ascii="Times New Roman" w:hAnsi="Times New Roman"/>
                <w:sz w:val="24"/>
                <w:szCs w:val="24"/>
              </w:rPr>
              <w:lastRenderedPageBreak/>
              <w:t xml:space="preserve">Юридический отдел </w:t>
            </w:r>
            <w:r w:rsidR="008F36BB" w:rsidRPr="00DE5F00">
              <w:rPr>
                <w:rFonts w:ascii="Times New Roman" w:hAnsi="Times New Roman"/>
                <w:sz w:val="24"/>
                <w:szCs w:val="24"/>
              </w:rPr>
              <w:t>администрации Борисовского района</w:t>
            </w:r>
          </w:p>
        </w:tc>
      </w:tr>
      <w:tr w:rsidR="00ED7915" w:rsidRPr="00DE5F00" w:rsidTr="00DE2188">
        <w:tc>
          <w:tcPr>
            <w:tcW w:w="817" w:type="dxa"/>
          </w:tcPr>
          <w:p w:rsidR="00ED7915" w:rsidRPr="00DE5F00" w:rsidRDefault="00ED7915" w:rsidP="00DE2188">
            <w:pPr>
              <w:ind w:right="-31"/>
              <w:jc w:val="center"/>
              <w:rPr>
                <w:rFonts w:ascii="Times New Roman" w:hAnsi="Times New Roman"/>
                <w:sz w:val="24"/>
                <w:szCs w:val="24"/>
              </w:rPr>
            </w:pPr>
            <w:r w:rsidRPr="00DE5F00">
              <w:rPr>
                <w:rFonts w:ascii="Times New Roman" w:hAnsi="Times New Roman"/>
                <w:sz w:val="24"/>
                <w:szCs w:val="24"/>
              </w:rPr>
              <w:lastRenderedPageBreak/>
              <w:t>1.14</w:t>
            </w:r>
          </w:p>
        </w:tc>
        <w:tc>
          <w:tcPr>
            <w:tcW w:w="4820" w:type="dxa"/>
          </w:tcPr>
          <w:p w:rsidR="00ED7915" w:rsidRPr="00DE5F00" w:rsidRDefault="00ED7915" w:rsidP="00C23DDF">
            <w:pPr>
              <w:ind w:right="-31"/>
              <w:jc w:val="both"/>
              <w:rPr>
                <w:rFonts w:ascii="Times New Roman" w:hAnsi="Times New Roman"/>
                <w:sz w:val="24"/>
                <w:szCs w:val="24"/>
              </w:rPr>
            </w:pPr>
            <w:r w:rsidRPr="00DE5F00">
              <w:rPr>
                <w:rFonts w:ascii="Times New Roman" w:hAnsi="Times New Roman"/>
                <w:sz w:val="24"/>
                <w:szCs w:val="24"/>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1701" w:type="dxa"/>
          </w:tcPr>
          <w:p w:rsidR="00ED7915" w:rsidRPr="00DE5F00" w:rsidRDefault="00ED7915" w:rsidP="00DE2188">
            <w:pPr>
              <w:ind w:right="-31"/>
              <w:jc w:val="center"/>
              <w:rPr>
                <w:rFonts w:ascii="Times New Roman" w:hAnsi="Times New Roman"/>
                <w:sz w:val="24"/>
                <w:szCs w:val="24"/>
                <w:lang w:eastAsia="en-US"/>
              </w:rPr>
            </w:pPr>
            <w:r w:rsidRPr="00DE5F00">
              <w:rPr>
                <w:rFonts w:ascii="Times New Roman" w:hAnsi="Times New Roman"/>
                <w:sz w:val="24"/>
                <w:szCs w:val="24"/>
                <w:lang w:eastAsia="en-US"/>
              </w:rPr>
              <w:t xml:space="preserve">  2019</w:t>
            </w:r>
            <w:r w:rsidRPr="00DE5F00">
              <w:rPr>
                <w:rFonts w:ascii="Times New Roman" w:hAnsi="Times New Roman"/>
                <w:sz w:val="24"/>
                <w:szCs w:val="24"/>
              </w:rPr>
              <w:t xml:space="preserve"> – </w:t>
            </w:r>
            <w:r w:rsidRPr="00DE5F00">
              <w:rPr>
                <w:rFonts w:ascii="Times New Roman" w:hAnsi="Times New Roman"/>
                <w:sz w:val="24"/>
                <w:szCs w:val="24"/>
                <w:lang w:eastAsia="en-US"/>
              </w:rPr>
              <w:t>2021 годы</w:t>
            </w:r>
          </w:p>
        </w:tc>
        <w:tc>
          <w:tcPr>
            <w:tcW w:w="4677" w:type="dxa"/>
          </w:tcPr>
          <w:p w:rsidR="00332CDA" w:rsidRPr="00DE5F00" w:rsidRDefault="00332CDA" w:rsidP="00332CDA">
            <w:pPr>
              <w:jc w:val="both"/>
              <w:rPr>
                <w:rFonts w:ascii="Times New Roman" w:hAnsi="Times New Roman"/>
                <w:sz w:val="24"/>
                <w:szCs w:val="24"/>
              </w:rPr>
            </w:pPr>
            <w:r w:rsidRPr="00DE5F00">
              <w:rPr>
                <w:rFonts w:ascii="Times New Roman" w:hAnsi="Times New Roman"/>
                <w:sz w:val="24"/>
                <w:szCs w:val="24"/>
              </w:rPr>
              <w:t xml:space="preserve">Юридическим отделом администрации Борисовского района проведен анализ практики применения муниципальных нормативных правовых актов, определяющих порядок  и условия получения муниципальных преференций, в частности решение Муниципального совета Борисовского района от 26.12.2014 года № 108 "Об утверждении Положения о предоставлении имущества, находящегося в муниципальной собственности Борисовского района,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w:t>
            </w:r>
          </w:p>
          <w:p w:rsidR="00ED7915" w:rsidRPr="00DE5F00" w:rsidRDefault="00332CDA" w:rsidP="00BF7F91">
            <w:pPr>
              <w:jc w:val="both"/>
              <w:rPr>
                <w:rFonts w:ascii="Times New Roman" w:hAnsi="Times New Roman"/>
                <w:sz w:val="24"/>
                <w:szCs w:val="24"/>
              </w:rPr>
            </w:pPr>
            <w:r w:rsidRPr="00DE5F00">
              <w:rPr>
                <w:rFonts w:ascii="Times New Roman" w:hAnsi="Times New Roman"/>
                <w:sz w:val="24"/>
                <w:szCs w:val="24"/>
              </w:rPr>
              <w:t>В  2021 году  хозяйствующие субъекты за получением  муниципальных преференций  адрес администрации  Борисовского района не обращались.  Соответственно с антимонопольным органом  согласование муниципальных преференций не осуществлялось.</w:t>
            </w:r>
          </w:p>
        </w:tc>
        <w:tc>
          <w:tcPr>
            <w:tcW w:w="3119" w:type="dxa"/>
          </w:tcPr>
          <w:p w:rsidR="00ED7915" w:rsidRPr="00DE5F00" w:rsidRDefault="00ED7915" w:rsidP="00316504">
            <w:pPr>
              <w:ind w:right="-31"/>
              <w:jc w:val="center"/>
              <w:rPr>
                <w:rFonts w:ascii="Times New Roman" w:hAnsi="Times New Roman"/>
                <w:sz w:val="24"/>
                <w:szCs w:val="24"/>
              </w:rPr>
            </w:pPr>
            <w:r w:rsidRPr="00DE5F00">
              <w:rPr>
                <w:rFonts w:ascii="Times New Roman" w:hAnsi="Times New Roman"/>
                <w:sz w:val="24"/>
                <w:szCs w:val="24"/>
              </w:rPr>
              <w:t>Юридический отдел администрации Борисовского района</w:t>
            </w:r>
          </w:p>
        </w:tc>
      </w:tr>
      <w:tr w:rsidR="00B35188" w:rsidRPr="00DE5F00" w:rsidTr="00DE2188">
        <w:tc>
          <w:tcPr>
            <w:tcW w:w="817" w:type="dxa"/>
          </w:tcPr>
          <w:p w:rsidR="00B35188" w:rsidRPr="00DE5F00" w:rsidRDefault="00B35188" w:rsidP="00DE2188">
            <w:pPr>
              <w:ind w:right="-31"/>
              <w:jc w:val="center"/>
              <w:rPr>
                <w:rFonts w:ascii="Times New Roman" w:hAnsi="Times New Roman"/>
                <w:sz w:val="24"/>
                <w:szCs w:val="24"/>
              </w:rPr>
            </w:pPr>
            <w:r w:rsidRPr="00DE5F00">
              <w:rPr>
                <w:rFonts w:ascii="Times New Roman" w:hAnsi="Times New Roman"/>
                <w:sz w:val="24"/>
                <w:szCs w:val="24"/>
              </w:rPr>
              <w:t>1.15</w:t>
            </w:r>
          </w:p>
        </w:tc>
        <w:tc>
          <w:tcPr>
            <w:tcW w:w="4820" w:type="dxa"/>
          </w:tcPr>
          <w:p w:rsidR="00B35188" w:rsidRPr="00DE5F00" w:rsidRDefault="00B35188" w:rsidP="00ED7915">
            <w:pPr>
              <w:ind w:right="-31"/>
              <w:jc w:val="both"/>
              <w:rPr>
                <w:rFonts w:ascii="Times New Roman" w:hAnsi="Times New Roman"/>
                <w:sz w:val="24"/>
                <w:szCs w:val="24"/>
              </w:rPr>
            </w:pPr>
            <w:r w:rsidRPr="00DE5F00">
              <w:rPr>
                <w:rFonts w:ascii="Times New Roman" w:hAnsi="Times New Roman"/>
                <w:sz w:val="24"/>
                <w:szCs w:val="24"/>
              </w:rPr>
              <w:t xml:space="preserve">Подготовка ежегодного доклада                                              </w:t>
            </w:r>
            <w:r w:rsidRPr="00DE5F00">
              <w:rPr>
                <w:rFonts w:ascii="Times New Roman" w:hAnsi="Times New Roman"/>
                <w:sz w:val="24"/>
                <w:szCs w:val="24"/>
              </w:rPr>
              <w:lastRenderedPageBreak/>
              <w:t xml:space="preserve">об антимонопольном </w:t>
            </w:r>
            <w:proofErr w:type="spellStart"/>
            <w:r w:rsidRPr="00DE5F00">
              <w:rPr>
                <w:rFonts w:ascii="Times New Roman" w:hAnsi="Times New Roman"/>
                <w:sz w:val="24"/>
                <w:szCs w:val="24"/>
              </w:rPr>
              <w:t>комплаенсе</w:t>
            </w:r>
            <w:proofErr w:type="spellEnd"/>
            <w:r w:rsidR="00A86B6D" w:rsidRPr="00DE5F00">
              <w:rPr>
                <w:rFonts w:ascii="Times New Roman" w:hAnsi="Times New Roman"/>
                <w:sz w:val="24"/>
                <w:szCs w:val="24"/>
              </w:rPr>
              <w:t xml:space="preserve"> </w:t>
            </w:r>
            <w:r w:rsidRPr="00DE5F00">
              <w:rPr>
                <w:rFonts w:ascii="Times New Roman" w:hAnsi="Times New Roman"/>
                <w:sz w:val="24"/>
                <w:szCs w:val="24"/>
              </w:rPr>
              <w:t>администрации муниципального района «</w:t>
            </w:r>
            <w:proofErr w:type="spellStart"/>
            <w:r w:rsidR="00ED7915"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и его размещение                                               на официальном сайте соответствующего органа в разделе «Антимонопольный </w:t>
            </w:r>
            <w:proofErr w:type="spellStart"/>
            <w:r w:rsidRPr="00DE5F00">
              <w:rPr>
                <w:rFonts w:ascii="Times New Roman" w:hAnsi="Times New Roman"/>
                <w:sz w:val="24"/>
                <w:szCs w:val="24"/>
              </w:rPr>
              <w:t>комплаенс</w:t>
            </w:r>
            <w:proofErr w:type="spellEnd"/>
            <w:r w:rsidRPr="00DE5F00">
              <w:rPr>
                <w:rFonts w:ascii="Times New Roman" w:hAnsi="Times New Roman"/>
                <w:sz w:val="24"/>
                <w:szCs w:val="24"/>
              </w:rPr>
              <w:t>»</w:t>
            </w:r>
          </w:p>
        </w:tc>
        <w:tc>
          <w:tcPr>
            <w:tcW w:w="1701" w:type="dxa"/>
          </w:tcPr>
          <w:p w:rsidR="00B35188" w:rsidRPr="00DE5F00" w:rsidRDefault="00B35188" w:rsidP="00DE2188">
            <w:pPr>
              <w:pStyle w:val="af0"/>
              <w:spacing w:before="0" w:beforeAutospacing="0" w:after="0" w:afterAutospacing="0"/>
              <w:jc w:val="center"/>
            </w:pPr>
            <w:r w:rsidRPr="00DE5F00">
              <w:lastRenderedPageBreak/>
              <w:t xml:space="preserve">2019 – 2021 </w:t>
            </w:r>
            <w:r w:rsidRPr="00DE5F00">
              <w:lastRenderedPageBreak/>
              <w:t>годы</w:t>
            </w:r>
          </w:p>
        </w:tc>
        <w:tc>
          <w:tcPr>
            <w:tcW w:w="4677" w:type="dxa"/>
          </w:tcPr>
          <w:p w:rsidR="00B35188" w:rsidRPr="00DE5F00" w:rsidRDefault="00DC2F26" w:rsidP="00ED7915">
            <w:pPr>
              <w:ind w:right="-31"/>
              <w:jc w:val="both"/>
              <w:rPr>
                <w:rFonts w:ascii="Times New Roman" w:hAnsi="Times New Roman"/>
                <w:sz w:val="24"/>
                <w:szCs w:val="24"/>
              </w:rPr>
            </w:pPr>
            <w:r w:rsidRPr="00DE5F00">
              <w:rPr>
                <w:rFonts w:ascii="Times New Roman" w:hAnsi="Times New Roman"/>
                <w:sz w:val="24"/>
                <w:szCs w:val="24"/>
              </w:rPr>
              <w:lastRenderedPageBreak/>
              <w:t xml:space="preserve">Ежегодный доклад подготавливается </w:t>
            </w:r>
            <w:r w:rsidRPr="00DE5F00">
              <w:rPr>
                <w:rFonts w:ascii="Times New Roman" w:hAnsi="Times New Roman"/>
                <w:sz w:val="24"/>
                <w:szCs w:val="24"/>
              </w:rPr>
              <w:lastRenderedPageBreak/>
              <w:t xml:space="preserve">совместно отделом экономического развития и труда и юридическим отделом администрации Борисовского района к 10 февраля </w:t>
            </w:r>
            <w:r w:rsidR="006946D0" w:rsidRPr="00DE5F00">
              <w:rPr>
                <w:rFonts w:ascii="Times New Roman" w:hAnsi="Times New Roman"/>
                <w:sz w:val="24"/>
                <w:szCs w:val="24"/>
              </w:rPr>
              <w:t xml:space="preserve">года следующего за отчетным и размещается на официальном сайте в разделе «Антимонопольный </w:t>
            </w:r>
            <w:proofErr w:type="spellStart"/>
            <w:r w:rsidR="006946D0" w:rsidRPr="00DE5F00">
              <w:rPr>
                <w:rFonts w:ascii="Times New Roman" w:hAnsi="Times New Roman"/>
                <w:sz w:val="24"/>
                <w:szCs w:val="24"/>
              </w:rPr>
              <w:t>комплаенс</w:t>
            </w:r>
            <w:proofErr w:type="spellEnd"/>
            <w:r w:rsidR="006946D0" w:rsidRPr="00DE5F00">
              <w:rPr>
                <w:rFonts w:ascii="Times New Roman" w:hAnsi="Times New Roman"/>
                <w:sz w:val="24"/>
                <w:szCs w:val="24"/>
              </w:rPr>
              <w:t>»</w:t>
            </w:r>
          </w:p>
        </w:tc>
        <w:tc>
          <w:tcPr>
            <w:tcW w:w="3119" w:type="dxa"/>
          </w:tcPr>
          <w:p w:rsidR="00B35188" w:rsidRPr="00DE5F00" w:rsidRDefault="00B35188" w:rsidP="00ED7915">
            <w:pPr>
              <w:ind w:right="-31"/>
              <w:jc w:val="center"/>
              <w:rPr>
                <w:rFonts w:ascii="Times New Roman" w:hAnsi="Times New Roman"/>
                <w:sz w:val="24"/>
                <w:szCs w:val="24"/>
              </w:rPr>
            </w:pPr>
            <w:r w:rsidRPr="00DE5F00">
              <w:rPr>
                <w:rFonts w:ascii="Times New Roman" w:hAnsi="Times New Roman"/>
                <w:sz w:val="24"/>
                <w:szCs w:val="24"/>
              </w:rPr>
              <w:lastRenderedPageBreak/>
              <w:t xml:space="preserve">Отдел экономического </w:t>
            </w:r>
            <w:r w:rsidRPr="00DE5F00">
              <w:rPr>
                <w:rFonts w:ascii="Times New Roman" w:hAnsi="Times New Roman"/>
                <w:sz w:val="24"/>
                <w:szCs w:val="24"/>
              </w:rPr>
              <w:lastRenderedPageBreak/>
              <w:t xml:space="preserve">развития и </w:t>
            </w:r>
            <w:r w:rsidR="00ED7915" w:rsidRPr="00DE5F00">
              <w:rPr>
                <w:rFonts w:ascii="Times New Roman" w:hAnsi="Times New Roman"/>
                <w:sz w:val="24"/>
                <w:szCs w:val="24"/>
              </w:rPr>
              <w:t>труда администрации Борисовского района</w:t>
            </w:r>
          </w:p>
        </w:tc>
      </w:tr>
      <w:tr w:rsidR="00B35188" w:rsidRPr="00DE5F00" w:rsidTr="00DE2188">
        <w:tc>
          <w:tcPr>
            <w:tcW w:w="15134" w:type="dxa"/>
            <w:gridSpan w:val="5"/>
            <w:vAlign w:val="center"/>
          </w:tcPr>
          <w:p w:rsidR="00B35188" w:rsidRPr="00DE5F00" w:rsidRDefault="00B35188" w:rsidP="00DE2188">
            <w:pPr>
              <w:ind w:right="-31"/>
              <w:jc w:val="center"/>
              <w:rPr>
                <w:rFonts w:ascii="Times New Roman" w:hAnsi="Times New Roman"/>
                <w:b/>
                <w:sz w:val="24"/>
                <w:szCs w:val="24"/>
              </w:rPr>
            </w:pPr>
            <w:r w:rsidRPr="00DE5F00">
              <w:rPr>
                <w:rFonts w:ascii="Times New Roman" w:hAnsi="Times New Roman"/>
                <w:b/>
                <w:sz w:val="24"/>
                <w:szCs w:val="24"/>
              </w:rPr>
              <w:lastRenderedPageBreak/>
              <w:t>2. Развитие малого и среднего предпринимательства</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2.1</w:t>
            </w:r>
          </w:p>
        </w:tc>
        <w:tc>
          <w:tcPr>
            <w:tcW w:w="4820" w:type="dxa"/>
          </w:tcPr>
          <w:p w:rsidR="00332CDA" w:rsidRPr="00DE5F00" w:rsidRDefault="00332CDA" w:rsidP="004E0862">
            <w:pPr>
              <w:ind w:right="-31"/>
              <w:jc w:val="both"/>
              <w:rPr>
                <w:rFonts w:ascii="Times New Roman" w:hAnsi="Times New Roman"/>
                <w:sz w:val="24"/>
                <w:szCs w:val="24"/>
              </w:rPr>
            </w:pPr>
            <w:r w:rsidRPr="00DE5F00">
              <w:rPr>
                <w:rFonts w:ascii="Times New Roman" w:hAnsi="Times New Roman"/>
                <w:sz w:val="24"/>
                <w:szCs w:val="24"/>
              </w:rPr>
              <w:t xml:space="preserve">Оказание муниципальной поддержки субъектам малого и среднего предпринимательства (далее – субъекты МСП) в соответствии с действующим законодательством </w:t>
            </w:r>
          </w:p>
        </w:tc>
        <w:tc>
          <w:tcPr>
            <w:tcW w:w="1701"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32CDA" w:rsidRPr="00DE5F00" w:rsidRDefault="00332CDA" w:rsidP="00332CDA">
            <w:pPr>
              <w:ind w:firstLine="708"/>
              <w:jc w:val="both"/>
              <w:rPr>
                <w:rFonts w:ascii="Times New Roman" w:hAnsi="Times New Roman"/>
                <w:color w:val="000000"/>
                <w:sz w:val="24"/>
                <w:szCs w:val="24"/>
              </w:rPr>
            </w:pPr>
            <w:r w:rsidRPr="00DE5F00">
              <w:rPr>
                <w:rFonts w:ascii="Times New Roman" w:hAnsi="Times New Roman"/>
                <w:color w:val="000000"/>
                <w:sz w:val="24"/>
                <w:szCs w:val="24"/>
              </w:rPr>
              <w:t>Число уникальных субъектов МСП, открывших, и (или) расширивших, и (или) продолжающих ведение собственного бизнеса с помощью Портала Бизнес-навигатор МСП - 42 ед., поступивших обращений субъектов МСП по Борисовскому району составило 39 ед.</w:t>
            </w:r>
          </w:p>
          <w:p w:rsidR="00332CDA" w:rsidRPr="00DE5F00" w:rsidRDefault="00332CDA" w:rsidP="00332CDA">
            <w:pPr>
              <w:ind w:right="-31"/>
              <w:jc w:val="both"/>
              <w:rPr>
                <w:rFonts w:ascii="Times New Roman" w:hAnsi="Times New Roman"/>
                <w:sz w:val="24"/>
                <w:szCs w:val="24"/>
              </w:rPr>
            </w:pPr>
            <w:r w:rsidRPr="00DE5F00">
              <w:rPr>
                <w:rStyle w:val="page-titlefull"/>
                <w:rFonts w:ascii="Times New Roman" w:hAnsi="Times New Roman"/>
                <w:sz w:val="24"/>
                <w:szCs w:val="24"/>
              </w:rPr>
              <w:t>В единый реестр субъектов малого и среднего предпринимательства - получателей поддержки за 2021 год</w:t>
            </w:r>
            <w:r w:rsidRPr="00DE5F00">
              <w:rPr>
                <w:rFonts w:ascii="Times New Roman" w:hAnsi="Times New Roman"/>
                <w:sz w:val="24"/>
                <w:szCs w:val="24"/>
              </w:rPr>
              <w:t xml:space="preserve"> внесено - 19 предпринимателей. Постановлением администрации Борисовского района утвержден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w:t>
            </w:r>
          </w:p>
          <w:p w:rsidR="00332CDA" w:rsidRPr="00DE5F00" w:rsidRDefault="00332CDA" w:rsidP="00332CDA">
            <w:pPr>
              <w:ind w:right="-31"/>
              <w:jc w:val="both"/>
              <w:rPr>
                <w:rFonts w:ascii="Times New Roman" w:hAnsi="Times New Roman"/>
                <w:sz w:val="24"/>
                <w:szCs w:val="24"/>
              </w:rPr>
            </w:pPr>
            <w:r w:rsidRPr="00DE5F00">
              <w:rPr>
                <w:rFonts w:ascii="Times New Roman" w:hAnsi="Times New Roman"/>
                <w:sz w:val="24"/>
                <w:szCs w:val="24"/>
              </w:rPr>
              <w:t xml:space="preserve">За период январь-декабрь 2021 года, на </w:t>
            </w:r>
            <w:r w:rsidRPr="00DE5F00">
              <w:rPr>
                <w:rFonts w:ascii="Times New Roman" w:hAnsi="Times New Roman"/>
                <w:sz w:val="24"/>
                <w:szCs w:val="24"/>
              </w:rPr>
              <w:lastRenderedPageBreak/>
              <w:t xml:space="preserve">ведение предпринимательской деятельности и ведение ЛПХ заключено 33 социальных контракта. </w:t>
            </w:r>
          </w:p>
        </w:tc>
        <w:tc>
          <w:tcPr>
            <w:tcW w:w="3119" w:type="dxa"/>
          </w:tcPr>
          <w:p w:rsidR="00332CDA" w:rsidRPr="00DE5F00" w:rsidRDefault="00332CDA" w:rsidP="00ED7915">
            <w:pPr>
              <w:ind w:right="-31"/>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w:t>
            </w:r>
          </w:p>
        </w:tc>
      </w:tr>
      <w:tr w:rsidR="00332CDA" w:rsidRPr="00DE5F00" w:rsidTr="00DE2188">
        <w:tc>
          <w:tcPr>
            <w:tcW w:w="817" w:type="dxa"/>
          </w:tcPr>
          <w:p w:rsidR="00332CDA" w:rsidRPr="00DE5F00" w:rsidRDefault="00332CDA" w:rsidP="00DE2188">
            <w:pPr>
              <w:spacing w:line="233" w:lineRule="auto"/>
              <w:ind w:right="-31"/>
              <w:jc w:val="center"/>
              <w:rPr>
                <w:rFonts w:ascii="Times New Roman" w:hAnsi="Times New Roman"/>
                <w:sz w:val="24"/>
                <w:szCs w:val="24"/>
              </w:rPr>
            </w:pPr>
            <w:r w:rsidRPr="00DE5F00">
              <w:rPr>
                <w:rFonts w:ascii="Times New Roman" w:hAnsi="Times New Roman"/>
                <w:sz w:val="24"/>
                <w:szCs w:val="24"/>
              </w:rPr>
              <w:lastRenderedPageBreak/>
              <w:t>2.4</w:t>
            </w:r>
          </w:p>
        </w:tc>
        <w:tc>
          <w:tcPr>
            <w:tcW w:w="4820" w:type="dxa"/>
          </w:tcPr>
          <w:p w:rsidR="00332CDA" w:rsidRPr="00DE5F00" w:rsidRDefault="00332CDA" w:rsidP="00DE2188">
            <w:pPr>
              <w:spacing w:line="233" w:lineRule="auto"/>
              <w:ind w:right="-31"/>
              <w:jc w:val="both"/>
              <w:rPr>
                <w:rFonts w:ascii="Times New Roman" w:hAnsi="Times New Roman"/>
                <w:sz w:val="24"/>
                <w:szCs w:val="24"/>
              </w:rPr>
            </w:pPr>
            <w:r w:rsidRPr="00DE5F00">
              <w:rPr>
                <w:rFonts w:ascii="Times New Roman" w:hAnsi="Times New Roman"/>
                <w:sz w:val="24"/>
                <w:szCs w:val="24"/>
              </w:rPr>
              <w:t>Участие в семинарах, совещаниях, круглых столах, конференциях, областных конкурсах для субъектов МСП, проводимых департаментом экономического развития Белгородской области</w:t>
            </w:r>
          </w:p>
        </w:tc>
        <w:tc>
          <w:tcPr>
            <w:tcW w:w="1701" w:type="dxa"/>
          </w:tcPr>
          <w:p w:rsidR="00332CDA" w:rsidRPr="00DE5F00" w:rsidRDefault="00332CDA" w:rsidP="00DE2188">
            <w:pPr>
              <w:spacing w:line="233" w:lineRule="auto"/>
              <w:ind w:right="-31"/>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4B4F1D" w:rsidRPr="00DE5F00" w:rsidRDefault="004B4F1D" w:rsidP="004B4F1D">
            <w:pPr>
              <w:spacing w:line="233" w:lineRule="auto"/>
              <w:ind w:right="-31"/>
              <w:jc w:val="both"/>
              <w:rPr>
                <w:rFonts w:ascii="Times New Roman" w:hAnsi="Times New Roman"/>
                <w:sz w:val="24"/>
                <w:szCs w:val="24"/>
              </w:rPr>
            </w:pPr>
            <w:r w:rsidRPr="00DE5F00">
              <w:rPr>
                <w:rFonts w:ascii="Times New Roman" w:hAnsi="Times New Roman"/>
                <w:sz w:val="24"/>
                <w:szCs w:val="24"/>
              </w:rPr>
              <w:t>В 2021 году для участия в конкурсе «Предприниматель года»  направлялись ООО «</w:t>
            </w:r>
            <w:proofErr w:type="spellStart"/>
            <w:r w:rsidRPr="00DE5F00">
              <w:rPr>
                <w:rFonts w:ascii="Times New Roman" w:hAnsi="Times New Roman"/>
                <w:sz w:val="24"/>
                <w:szCs w:val="24"/>
              </w:rPr>
              <w:t>Санако</w:t>
            </w:r>
            <w:proofErr w:type="spellEnd"/>
            <w:r w:rsidRPr="00DE5F00">
              <w:rPr>
                <w:rFonts w:ascii="Times New Roman" w:hAnsi="Times New Roman"/>
                <w:sz w:val="24"/>
                <w:szCs w:val="24"/>
              </w:rPr>
              <w:t>».</w:t>
            </w:r>
          </w:p>
          <w:p w:rsidR="00332CDA" w:rsidRPr="00DE5F00" w:rsidRDefault="004B4F1D" w:rsidP="004B4F1D">
            <w:pPr>
              <w:spacing w:line="233" w:lineRule="auto"/>
              <w:ind w:right="-31"/>
              <w:jc w:val="both"/>
              <w:rPr>
                <w:rFonts w:ascii="Times New Roman" w:hAnsi="Times New Roman"/>
                <w:sz w:val="24"/>
                <w:szCs w:val="24"/>
              </w:rPr>
            </w:pPr>
            <w:r w:rsidRPr="00DE5F00">
              <w:rPr>
                <w:rFonts w:ascii="Times New Roman" w:hAnsi="Times New Roman"/>
                <w:sz w:val="24"/>
                <w:szCs w:val="24"/>
              </w:rPr>
              <w:t xml:space="preserve"> 16 ноября 2021 года  прошло обучение индивидуальных предпринимателей по теме «</w:t>
            </w:r>
            <w:proofErr w:type="spellStart"/>
            <w:r w:rsidRPr="00DE5F00">
              <w:rPr>
                <w:rFonts w:ascii="Times New Roman" w:hAnsi="Times New Roman"/>
                <w:sz w:val="24"/>
                <w:szCs w:val="24"/>
              </w:rPr>
              <w:t>Бизнес-похд</w:t>
            </w:r>
            <w:proofErr w:type="spellEnd"/>
            <w:r w:rsidRPr="00DE5F00">
              <w:rPr>
                <w:rFonts w:ascii="Times New Roman" w:hAnsi="Times New Roman"/>
                <w:sz w:val="24"/>
                <w:szCs w:val="24"/>
              </w:rPr>
              <w:t xml:space="preserve"> для предпринимателей», в котором приняли участие 20 предпринимателей Борисовского района.  Обучение проводили преподаватели  </w:t>
            </w:r>
            <w:proofErr w:type="spellStart"/>
            <w:r w:rsidRPr="00DE5F00">
              <w:rPr>
                <w:rFonts w:ascii="Times New Roman" w:hAnsi="Times New Roman"/>
                <w:sz w:val="24"/>
                <w:szCs w:val="24"/>
              </w:rPr>
              <w:t>Старооскольского</w:t>
            </w:r>
            <w:proofErr w:type="spellEnd"/>
            <w:r w:rsidRPr="00DE5F00">
              <w:rPr>
                <w:rFonts w:ascii="Times New Roman" w:hAnsi="Times New Roman"/>
                <w:sz w:val="24"/>
                <w:szCs w:val="24"/>
              </w:rPr>
              <w:t xml:space="preserve"> технологического института им. А.А. </w:t>
            </w:r>
            <w:proofErr w:type="spellStart"/>
            <w:r w:rsidRPr="00DE5F00">
              <w:rPr>
                <w:rFonts w:ascii="Times New Roman" w:hAnsi="Times New Roman"/>
                <w:sz w:val="24"/>
                <w:szCs w:val="24"/>
              </w:rPr>
              <w:t>Угарова</w:t>
            </w:r>
            <w:proofErr w:type="spellEnd"/>
            <w:r w:rsidRPr="00DE5F00">
              <w:rPr>
                <w:rFonts w:ascii="Times New Roman" w:hAnsi="Times New Roman"/>
                <w:sz w:val="24"/>
                <w:szCs w:val="24"/>
              </w:rPr>
              <w:t>.</w:t>
            </w:r>
          </w:p>
        </w:tc>
        <w:tc>
          <w:tcPr>
            <w:tcW w:w="3119" w:type="dxa"/>
          </w:tcPr>
          <w:p w:rsidR="00332CDA" w:rsidRPr="00DE5F00" w:rsidRDefault="00332CDA" w:rsidP="00ED7915">
            <w:pPr>
              <w:ind w:right="-31"/>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2.5</w:t>
            </w:r>
          </w:p>
        </w:tc>
        <w:tc>
          <w:tcPr>
            <w:tcW w:w="4820" w:type="dxa"/>
          </w:tcPr>
          <w:p w:rsidR="00332CDA" w:rsidRPr="00DE5F00" w:rsidRDefault="00332CDA" w:rsidP="00DE2188">
            <w:pPr>
              <w:ind w:right="-31"/>
              <w:jc w:val="both"/>
              <w:rPr>
                <w:rFonts w:ascii="Times New Roman" w:hAnsi="Times New Roman"/>
                <w:sz w:val="24"/>
                <w:szCs w:val="24"/>
              </w:rPr>
            </w:pPr>
            <w:r w:rsidRPr="00DE5F00">
              <w:rPr>
                <w:rFonts w:ascii="Times New Roman" w:hAnsi="Times New Roman"/>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rsidR="00332CDA" w:rsidRPr="00DE5F00" w:rsidRDefault="00332CDA" w:rsidP="00DE2188">
            <w:pPr>
              <w:pStyle w:val="af0"/>
              <w:spacing w:before="0" w:beforeAutospacing="0" w:after="0" w:afterAutospacing="0"/>
              <w:jc w:val="center"/>
            </w:pPr>
            <w:r w:rsidRPr="00DE5F00">
              <w:t>2019 – 2021 годы</w:t>
            </w:r>
          </w:p>
        </w:tc>
        <w:tc>
          <w:tcPr>
            <w:tcW w:w="4677" w:type="dxa"/>
          </w:tcPr>
          <w:p w:rsidR="004B4F1D" w:rsidRPr="00DE5F00" w:rsidRDefault="004B4F1D" w:rsidP="004B4F1D">
            <w:pPr>
              <w:ind w:firstLine="332"/>
              <w:jc w:val="both"/>
              <w:rPr>
                <w:rFonts w:ascii="Times New Roman" w:hAnsi="Times New Roman"/>
                <w:sz w:val="24"/>
                <w:szCs w:val="24"/>
              </w:rPr>
            </w:pPr>
            <w:r w:rsidRPr="00DE5F00">
              <w:rPr>
                <w:rFonts w:ascii="Times New Roman" w:hAnsi="Times New Roman"/>
                <w:sz w:val="24"/>
                <w:szCs w:val="24"/>
              </w:rPr>
              <w:t>На сайте администрации Бори</w:t>
            </w:r>
            <w:r w:rsidR="000A51CA">
              <w:rPr>
                <w:rFonts w:ascii="Times New Roman" w:hAnsi="Times New Roman"/>
                <w:sz w:val="24"/>
                <w:szCs w:val="24"/>
              </w:rPr>
              <w:t>совского района создан раздел «М</w:t>
            </w:r>
            <w:r w:rsidRPr="00DE5F00">
              <w:rPr>
                <w:rFonts w:ascii="Times New Roman" w:hAnsi="Times New Roman"/>
                <w:sz w:val="24"/>
                <w:szCs w:val="24"/>
              </w:rPr>
              <w:t>алый бизнес», в котором размещена и постоянно обновляется информация о поддержке малого и среднего предпринимательства</w:t>
            </w:r>
          </w:p>
          <w:p w:rsidR="004B4F1D" w:rsidRPr="00DE5F00" w:rsidRDefault="004B4F1D" w:rsidP="004B4F1D">
            <w:pPr>
              <w:ind w:firstLine="332"/>
              <w:jc w:val="both"/>
              <w:rPr>
                <w:rFonts w:ascii="Times New Roman" w:hAnsi="Times New Roman"/>
                <w:sz w:val="24"/>
                <w:szCs w:val="24"/>
              </w:rPr>
            </w:pPr>
            <w:r w:rsidRPr="00DE5F00">
              <w:rPr>
                <w:rFonts w:ascii="Times New Roman" w:hAnsi="Times New Roman"/>
                <w:sz w:val="24"/>
                <w:szCs w:val="24"/>
              </w:rPr>
              <w:t>Проведены обучающие семинары по повышению правовой и финансовой грамотности субъектов малого и среднего предпринимательства</w:t>
            </w:r>
          </w:p>
          <w:p w:rsidR="004B4F1D" w:rsidRPr="00DE5F00" w:rsidRDefault="004B4F1D" w:rsidP="004B4F1D">
            <w:pPr>
              <w:ind w:firstLine="332"/>
              <w:jc w:val="both"/>
              <w:rPr>
                <w:rFonts w:ascii="Times New Roman" w:hAnsi="Times New Roman"/>
                <w:sz w:val="24"/>
                <w:szCs w:val="24"/>
              </w:rPr>
            </w:pPr>
            <w:r w:rsidRPr="00DE5F00">
              <w:rPr>
                <w:rFonts w:ascii="Times New Roman" w:hAnsi="Times New Roman"/>
                <w:sz w:val="24"/>
                <w:szCs w:val="24"/>
              </w:rPr>
              <w:t xml:space="preserve">Разработаны методические материалы для субъектов малого и среднего предпринимательства. </w:t>
            </w:r>
          </w:p>
          <w:p w:rsidR="00332CDA" w:rsidRPr="00DE5F00" w:rsidRDefault="004B4F1D" w:rsidP="004B4F1D">
            <w:pPr>
              <w:ind w:firstLine="332"/>
              <w:jc w:val="both"/>
              <w:rPr>
                <w:rFonts w:ascii="Times New Roman" w:hAnsi="Times New Roman"/>
                <w:sz w:val="24"/>
                <w:szCs w:val="24"/>
              </w:rPr>
            </w:pPr>
            <w:r w:rsidRPr="00DE5F00">
              <w:rPr>
                <w:rFonts w:ascii="Times New Roman" w:hAnsi="Times New Roman"/>
                <w:sz w:val="24"/>
                <w:szCs w:val="24"/>
              </w:rPr>
              <w:t xml:space="preserve">Проведена информационная компания о реализации комплекса мер поддержки для малого и среднего предпринимательства. О проведении мероприятий информировано более 870 </w:t>
            </w:r>
            <w:r w:rsidRPr="00DE5F00">
              <w:rPr>
                <w:rFonts w:ascii="Times New Roman" w:hAnsi="Times New Roman"/>
                <w:sz w:val="24"/>
                <w:szCs w:val="24"/>
              </w:rPr>
              <w:lastRenderedPageBreak/>
              <w:t>человек.</w:t>
            </w:r>
          </w:p>
        </w:tc>
        <w:tc>
          <w:tcPr>
            <w:tcW w:w="3119" w:type="dxa"/>
          </w:tcPr>
          <w:p w:rsidR="00332CDA" w:rsidRPr="00DE5F00" w:rsidRDefault="00332CDA" w:rsidP="00316504">
            <w:pPr>
              <w:ind w:right="-31"/>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w:t>
            </w:r>
          </w:p>
        </w:tc>
      </w:tr>
      <w:tr w:rsidR="00332CDA" w:rsidRPr="00DE5F00" w:rsidTr="00DE2188">
        <w:tc>
          <w:tcPr>
            <w:tcW w:w="817" w:type="dxa"/>
            <w:vAlign w:val="center"/>
          </w:tcPr>
          <w:p w:rsidR="00332CDA" w:rsidRPr="00DE5F00" w:rsidRDefault="00332CDA" w:rsidP="00DE2188">
            <w:pPr>
              <w:ind w:right="-31"/>
              <w:jc w:val="center"/>
              <w:rPr>
                <w:rFonts w:ascii="Times New Roman" w:hAnsi="Times New Roman"/>
                <w:b/>
                <w:sz w:val="24"/>
                <w:szCs w:val="24"/>
              </w:rPr>
            </w:pPr>
          </w:p>
        </w:tc>
        <w:tc>
          <w:tcPr>
            <w:tcW w:w="14317" w:type="dxa"/>
            <w:gridSpan w:val="4"/>
            <w:vAlign w:val="center"/>
          </w:tcPr>
          <w:p w:rsidR="00332CDA" w:rsidRPr="00DE5F00" w:rsidRDefault="00332CDA" w:rsidP="00DE2188">
            <w:pPr>
              <w:ind w:right="-31"/>
              <w:jc w:val="center"/>
              <w:rPr>
                <w:rFonts w:ascii="Times New Roman" w:hAnsi="Times New Roman"/>
                <w:b/>
                <w:sz w:val="24"/>
                <w:szCs w:val="24"/>
              </w:rPr>
            </w:pPr>
            <w:r w:rsidRPr="00DE5F00">
              <w:rPr>
                <w:rFonts w:ascii="Times New Roman" w:hAnsi="Times New Roman"/>
                <w:b/>
                <w:sz w:val="24"/>
                <w:szCs w:val="24"/>
              </w:rPr>
              <w:t>3. Снижение административных барьеров</w:t>
            </w:r>
          </w:p>
        </w:tc>
      </w:tr>
      <w:tr w:rsidR="00332CDA" w:rsidRPr="00DE5F00" w:rsidTr="00DE2188">
        <w:tc>
          <w:tcPr>
            <w:tcW w:w="817" w:type="dxa"/>
          </w:tcPr>
          <w:p w:rsidR="00332CDA" w:rsidRPr="00DE5F00" w:rsidRDefault="00332CDA" w:rsidP="00DE2188">
            <w:pPr>
              <w:spacing w:line="235" w:lineRule="auto"/>
              <w:ind w:right="-31"/>
              <w:jc w:val="center"/>
              <w:rPr>
                <w:rFonts w:ascii="Times New Roman" w:hAnsi="Times New Roman"/>
                <w:sz w:val="24"/>
                <w:szCs w:val="24"/>
              </w:rPr>
            </w:pPr>
            <w:r w:rsidRPr="00DE5F00">
              <w:rPr>
                <w:rFonts w:ascii="Times New Roman" w:hAnsi="Times New Roman"/>
                <w:sz w:val="24"/>
                <w:szCs w:val="24"/>
              </w:rPr>
              <w:t>3.1</w:t>
            </w:r>
          </w:p>
        </w:tc>
        <w:tc>
          <w:tcPr>
            <w:tcW w:w="4820" w:type="dxa"/>
          </w:tcPr>
          <w:p w:rsidR="00332CDA" w:rsidRPr="00DE5F00" w:rsidRDefault="00332CDA" w:rsidP="00530248">
            <w:pPr>
              <w:spacing w:line="235" w:lineRule="auto"/>
              <w:jc w:val="both"/>
              <w:rPr>
                <w:rFonts w:ascii="Times New Roman" w:hAnsi="Times New Roman"/>
                <w:sz w:val="24"/>
                <w:szCs w:val="24"/>
              </w:rPr>
            </w:pPr>
            <w:r w:rsidRPr="00DE5F00">
              <w:rPr>
                <w:rFonts w:ascii="Times New Roman" w:hAnsi="Times New Roman"/>
                <w:sz w:val="24"/>
                <w:szCs w:val="24"/>
              </w:rPr>
              <w:t>Участие в реализации проекта «Формирование культуры бережливого управления в органах власти области»</w:t>
            </w:r>
          </w:p>
        </w:tc>
        <w:tc>
          <w:tcPr>
            <w:tcW w:w="1701" w:type="dxa"/>
          </w:tcPr>
          <w:p w:rsidR="00332CDA" w:rsidRPr="00DE5F00" w:rsidRDefault="00332CDA" w:rsidP="00DE2188">
            <w:pPr>
              <w:spacing w:line="235" w:lineRule="auto"/>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xml:space="preserve">Внедрение бережливых технологий в работу администрации Борисовского района и структурных подразделениях администрации района началось с реализации муниципального проекта «Формирование культуры бережливого управления на территории Борисовского района» в октябре 2018 года, который в июле 2019 года был успешно завершен. </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xml:space="preserve">В рамках реализации проекта выполнено следующие: </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-Назначены кураторы, ответственные за внедрение бережливого управления в структурных подразделениях администрации района в количестве 7 человек</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Сформированы команды team-лидеров в структурных подразделениях администрации района в количестве 17 человек</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xml:space="preserve">- Определен отдел по внедрению бережливого управления в деятельность органов местного самоуправления Борисовского района </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Разработано и утверждено положение о бережливом управлении в органах местного самоуправления Борисовского района</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xml:space="preserve">-  Разработаны и утверждены </w:t>
            </w:r>
            <w:r w:rsidRPr="00DE5F00">
              <w:rPr>
                <w:rFonts w:ascii="Times New Roman" w:hAnsi="Times New Roman"/>
                <w:sz w:val="24"/>
                <w:szCs w:val="24"/>
              </w:rPr>
              <w:lastRenderedPageBreak/>
              <w:t>методические рекомендации по внедрению инструментов визуализации в органах местного самоуправления Борисовского района</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Разработаны и утверждены методические рекомендации по внедрению 5S «бережливый офис» в органах местного самоуправления Борисовского района</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Разработаны и утверждены методические рекомендации по проведению картирования процессов в органах местного самоуправления Борисовского района</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Разработаны и утверждены методические рекомендации по проведению культурной (корпоративной) диагностики в органах местного самоуправления Борисовского района</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xml:space="preserve">- Проведено картирование 27 процессов в администрации района и структурных подразделениях администрации Борисовского района. По результатам картирования открыто в 2019 году 24 бережливых проекта и 3 реализовано в форме дорожной карты.  </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Сформированы стратегические миссии администрации района, отраслевых, структурных подразделений администрации района в количестве 7</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xml:space="preserve">- Администрацией района и структурными подразделениями администрации района </w:t>
            </w:r>
            <w:r w:rsidRPr="00DE5F00">
              <w:rPr>
                <w:rFonts w:ascii="Times New Roman" w:hAnsi="Times New Roman"/>
                <w:sz w:val="24"/>
                <w:szCs w:val="24"/>
              </w:rPr>
              <w:lastRenderedPageBreak/>
              <w:t>применяются следующие инструменты бережливого управления:</w:t>
            </w:r>
            <w:r w:rsidR="000A51CA">
              <w:rPr>
                <w:rFonts w:ascii="Times New Roman" w:hAnsi="Times New Roman"/>
                <w:sz w:val="24"/>
                <w:szCs w:val="24"/>
              </w:rPr>
              <w:t xml:space="preserve"> </w:t>
            </w:r>
            <w:r w:rsidRPr="00DE5F00">
              <w:rPr>
                <w:rFonts w:ascii="Times New Roman" w:hAnsi="Times New Roman"/>
                <w:sz w:val="24"/>
                <w:szCs w:val="24"/>
              </w:rPr>
              <w:t xml:space="preserve">культурная диагностика, доска визуализации, доска задач, </w:t>
            </w:r>
            <w:proofErr w:type="spellStart"/>
            <w:r w:rsidRPr="00DE5F00">
              <w:rPr>
                <w:rFonts w:ascii="Times New Roman" w:hAnsi="Times New Roman"/>
                <w:sz w:val="24"/>
                <w:szCs w:val="24"/>
              </w:rPr>
              <w:t>stand-up</w:t>
            </w:r>
            <w:proofErr w:type="spellEnd"/>
            <w:r w:rsidRPr="00DE5F00">
              <w:rPr>
                <w:rFonts w:ascii="Times New Roman" w:hAnsi="Times New Roman"/>
                <w:sz w:val="24"/>
                <w:szCs w:val="24"/>
              </w:rPr>
              <w:t xml:space="preserve"> встречи, «бережливый офис» (5S).</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xml:space="preserve">      Кроме этого, после завершения муниципального проекта ежегодно функциональными (отраслевыми) органами и структурными подразделениями администрации Борисовского района ежегодно открываются бережливые проекты. </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xml:space="preserve">      Статистическая информация о бережливых проектах за весь период внедрения бережливых технологий:</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открыто проектов – 78;</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успешно завершено – 72;</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xml:space="preserve">- в стадии реализации – 6. </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xml:space="preserve">       По результатам реализации бережливых проектов достигнуты следующие эффекты: </w:t>
            </w:r>
          </w:p>
          <w:p w:rsidR="00B14DD5" w:rsidRPr="00DE5F00" w:rsidRDefault="00B14DD5" w:rsidP="00B14DD5">
            <w:pPr>
              <w:jc w:val="both"/>
              <w:rPr>
                <w:rFonts w:ascii="Times New Roman" w:hAnsi="Times New Roman"/>
                <w:sz w:val="24"/>
                <w:szCs w:val="24"/>
              </w:rPr>
            </w:pPr>
            <w:r w:rsidRPr="00DE5F00">
              <w:rPr>
                <w:rFonts w:ascii="Times New Roman" w:hAnsi="Times New Roman"/>
                <w:sz w:val="24"/>
                <w:szCs w:val="24"/>
              </w:rPr>
              <w:t>- сокращена длительность процессов в среднем на 49,4 %;</w:t>
            </w:r>
          </w:p>
          <w:p w:rsidR="00332CDA" w:rsidRPr="00DE5F00" w:rsidRDefault="00B14DD5" w:rsidP="00B14DD5">
            <w:pPr>
              <w:spacing w:line="235" w:lineRule="auto"/>
              <w:jc w:val="both"/>
              <w:rPr>
                <w:rFonts w:ascii="Times New Roman" w:hAnsi="Times New Roman"/>
                <w:sz w:val="24"/>
                <w:szCs w:val="24"/>
              </w:rPr>
            </w:pPr>
            <w:r w:rsidRPr="00DE5F00">
              <w:rPr>
                <w:rFonts w:ascii="Times New Roman" w:hAnsi="Times New Roman"/>
                <w:sz w:val="24"/>
                <w:szCs w:val="24"/>
              </w:rPr>
              <w:t>- удовлетворенность участников сроками и качеством предоставления услуг в среднем составляет 82,14 %.</w:t>
            </w:r>
          </w:p>
        </w:tc>
        <w:tc>
          <w:tcPr>
            <w:tcW w:w="3119" w:type="dxa"/>
          </w:tcPr>
          <w:p w:rsidR="00332CDA" w:rsidRPr="00DE5F00" w:rsidRDefault="00332CDA" w:rsidP="00C07E71">
            <w:pPr>
              <w:spacing w:line="235" w:lineRule="auto"/>
              <w:jc w:val="center"/>
              <w:rPr>
                <w:rFonts w:ascii="Times New Roman" w:hAnsi="Times New Roman"/>
                <w:sz w:val="24"/>
                <w:szCs w:val="24"/>
              </w:rPr>
            </w:pPr>
            <w:r w:rsidRPr="00DE5F00">
              <w:rPr>
                <w:rFonts w:ascii="Times New Roman" w:hAnsi="Times New Roman"/>
                <w:sz w:val="24"/>
                <w:szCs w:val="24"/>
              </w:rPr>
              <w:lastRenderedPageBreak/>
              <w:t>Структурные подразделения администрации Борисовского района</w:t>
            </w:r>
          </w:p>
        </w:tc>
      </w:tr>
      <w:tr w:rsidR="00332CDA" w:rsidRPr="00DE5F00" w:rsidTr="00DE2188">
        <w:tc>
          <w:tcPr>
            <w:tcW w:w="817" w:type="dxa"/>
          </w:tcPr>
          <w:p w:rsidR="00332CDA" w:rsidRPr="00DE5F00" w:rsidRDefault="00332CDA" w:rsidP="00DE2188">
            <w:pPr>
              <w:spacing w:line="235" w:lineRule="auto"/>
              <w:ind w:right="-31"/>
              <w:jc w:val="center"/>
              <w:rPr>
                <w:rFonts w:ascii="Times New Roman" w:hAnsi="Times New Roman"/>
                <w:sz w:val="24"/>
                <w:szCs w:val="24"/>
              </w:rPr>
            </w:pPr>
            <w:r w:rsidRPr="00DE5F00">
              <w:rPr>
                <w:rFonts w:ascii="Times New Roman" w:hAnsi="Times New Roman"/>
                <w:sz w:val="24"/>
                <w:szCs w:val="24"/>
              </w:rPr>
              <w:lastRenderedPageBreak/>
              <w:t>3.2</w:t>
            </w:r>
          </w:p>
        </w:tc>
        <w:tc>
          <w:tcPr>
            <w:tcW w:w="4820" w:type="dxa"/>
          </w:tcPr>
          <w:p w:rsidR="00332CDA" w:rsidRPr="00DE5F00" w:rsidRDefault="00332CDA" w:rsidP="000E09A5">
            <w:pPr>
              <w:spacing w:line="235" w:lineRule="auto"/>
              <w:ind w:right="-31"/>
              <w:jc w:val="both"/>
              <w:rPr>
                <w:rFonts w:ascii="Times New Roman" w:hAnsi="Times New Roman"/>
                <w:sz w:val="24"/>
                <w:szCs w:val="24"/>
              </w:rPr>
            </w:pPr>
            <w:r w:rsidRPr="00DE5F00">
              <w:rPr>
                <w:rFonts w:ascii="Times New Roman" w:hAnsi="Times New Roman"/>
                <w:sz w:val="24"/>
                <w:szCs w:val="24"/>
              </w:rPr>
              <w:t>Проведение оценки регулирующего воздействия проектов нормативных правовых актов администрации района</w:t>
            </w:r>
          </w:p>
        </w:tc>
        <w:tc>
          <w:tcPr>
            <w:tcW w:w="1701" w:type="dxa"/>
          </w:tcPr>
          <w:p w:rsidR="00332CDA" w:rsidRPr="00DE5F00" w:rsidRDefault="00332CDA" w:rsidP="00DE2188">
            <w:pPr>
              <w:spacing w:line="235" w:lineRule="auto"/>
              <w:ind w:right="-31"/>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32CDA" w:rsidRPr="00DE5F00" w:rsidRDefault="00332CDA" w:rsidP="00DE2188">
            <w:pPr>
              <w:spacing w:line="235" w:lineRule="auto"/>
              <w:ind w:right="-31"/>
              <w:jc w:val="both"/>
              <w:rPr>
                <w:rFonts w:ascii="Times New Roman" w:hAnsi="Times New Roman"/>
                <w:sz w:val="24"/>
                <w:szCs w:val="24"/>
              </w:rPr>
            </w:pPr>
            <w:r w:rsidRPr="00DE5F00">
              <w:rPr>
                <w:rFonts w:ascii="Times New Roman" w:hAnsi="Times New Roman"/>
                <w:sz w:val="24"/>
                <w:szCs w:val="24"/>
              </w:rPr>
              <w:t xml:space="preserve">Оценка регулирующего воздействия проектов нормативных правовых актов и экспертиза нормативных правовых актов проводится в соответствии с постановлением администрации </w:t>
            </w:r>
            <w:r w:rsidRPr="00DE5F00">
              <w:rPr>
                <w:rFonts w:ascii="Times New Roman" w:hAnsi="Times New Roman"/>
                <w:sz w:val="24"/>
                <w:szCs w:val="24"/>
              </w:rPr>
              <w:lastRenderedPageBreak/>
              <w:t xml:space="preserve">Борисовского района от 04 сентября 2015 года №60  </w:t>
            </w:r>
          </w:p>
        </w:tc>
        <w:tc>
          <w:tcPr>
            <w:tcW w:w="3119" w:type="dxa"/>
          </w:tcPr>
          <w:p w:rsidR="00332CDA" w:rsidRPr="00DE5F00" w:rsidRDefault="00332CDA" w:rsidP="00C07E71">
            <w:pPr>
              <w:pStyle w:val="ConsPlusNormal"/>
              <w:spacing w:line="235"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экономического развития и труда администрации Борисовского района, структурные подразделения </w:t>
            </w:r>
            <w:r w:rsidRPr="00DE5F00">
              <w:rPr>
                <w:rFonts w:ascii="Times New Roman" w:hAnsi="Times New Roman"/>
                <w:sz w:val="24"/>
                <w:szCs w:val="24"/>
              </w:rPr>
              <w:lastRenderedPageBreak/>
              <w:t>администрации Борисовского района</w:t>
            </w:r>
          </w:p>
        </w:tc>
      </w:tr>
      <w:tr w:rsidR="00332CDA" w:rsidRPr="00DE5F00" w:rsidTr="00DE2188">
        <w:tc>
          <w:tcPr>
            <w:tcW w:w="817" w:type="dxa"/>
          </w:tcPr>
          <w:p w:rsidR="00332CDA" w:rsidRPr="00DE5F00" w:rsidRDefault="00332CDA" w:rsidP="00DE2188">
            <w:pPr>
              <w:spacing w:line="235" w:lineRule="auto"/>
              <w:ind w:right="-31"/>
              <w:jc w:val="center"/>
              <w:rPr>
                <w:rFonts w:ascii="Times New Roman" w:hAnsi="Times New Roman"/>
                <w:sz w:val="24"/>
                <w:szCs w:val="24"/>
              </w:rPr>
            </w:pPr>
            <w:r w:rsidRPr="00DE5F00">
              <w:rPr>
                <w:rFonts w:ascii="Times New Roman" w:hAnsi="Times New Roman"/>
                <w:sz w:val="24"/>
                <w:szCs w:val="24"/>
              </w:rPr>
              <w:lastRenderedPageBreak/>
              <w:t>3.3</w:t>
            </w:r>
          </w:p>
        </w:tc>
        <w:tc>
          <w:tcPr>
            <w:tcW w:w="4820" w:type="dxa"/>
          </w:tcPr>
          <w:p w:rsidR="00332CDA" w:rsidRPr="00DE5F00" w:rsidRDefault="00332CDA" w:rsidP="00C648DC">
            <w:pPr>
              <w:spacing w:line="235" w:lineRule="auto"/>
              <w:ind w:right="-31"/>
              <w:jc w:val="both"/>
              <w:rPr>
                <w:rFonts w:ascii="Times New Roman" w:hAnsi="Times New Roman"/>
                <w:sz w:val="24"/>
                <w:szCs w:val="24"/>
              </w:rPr>
            </w:pPr>
            <w:r w:rsidRPr="00DE5F00">
              <w:rPr>
                <w:rFonts w:ascii="Times New Roman" w:hAnsi="Times New Roman"/>
                <w:sz w:val="24"/>
                <w:szCs w:val="24"/>
              </w:rPr>
              <w:t>Участие некоммерческих организаций                                    в проведении общественной экспертизы проектов законов Борисовского района и проектов нормативных правовых актов Борисовского района в рамках проведения оценки регулирующего воздействия</w:t>
            </w:r>
          </w:p>
        </w:tc>
        <w:tc>
          <w:tcPr>
            <w:tcW w:w="1701" w:type="dxa"/>
          </w:tcPr>
          <w:p w:rsidR="00332CDA" w:rsidRPr="00DE5F00" w:rsidRDefault="00332CDA" w:rsidP="00DE2188">
            <w:pPr>
              <w:spacing w:line="235" w:lineRule="auto"/>
              <w:ind w:right="-31"/>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32CDA" w:rsidRPr="00DE5F00" w:rsidRDefault="00332CDA" w:rsidP="006946D0">
            <w:pPr>
              <w:spacing w:line="235" w:lineRule="auto"/>
              <w:ind w:right="-31"/>
              <w:jc w:val="both"/>
              <w:rPr>
                <w:rFonts w:ascii="Times New Roman" w:hAnsi="Times New Roman"/>
                <w:sz w:val="24"/>
                <w:szCs w:val="24"/>
              </w:rPr>
            </w:pPr>
            <w:r w:rsidRPr="00DE5F00">
              <w:rPr>
                <w:rFonts w:ascii="Times New Roman" w:hAnsi="Times New Roman"/>
                <w:sz w:val="24"/>
                <w:szCs w:val="24"/>
              </w:rPr>
              <w:t>С целью привлечения некоммерческих организаций к проведению общественной экспертизы проектов законов Борисовского района и проектов нормативных правовых актов Борисовского района в рамках проведения оценки регулирующего воздействия, данным организациям направляются уведомления о проведении данных процедур</w:t>
            </w:r>
          </w:p>
        </w:tc>
        <w:tc>
          <w:tcPr>
            <w:tcW w:w="3119" w:type="dxa"/>
          </w:tcPr>
          <w:p w:rsidR="00332CDA" w:rsidRPr="00DE5F00" w:rsidRDefault="00332CDA" w:rsidP="00C648DC">
            <w:pPr>
              <w:pStyle w:val="ConsPlusNormal"/>
              <w:spacing w:line="235" w:lineRule="auto"/>
              <w:jc w:val="center"/>
              <w:rPr>
                <w:rFonts w:ascii="Times New Roman" w:hAnsi="Times New Roman"/>
                <w:b/>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332CDA" w:rsidRPr="00DE5F00" w:rsidTr="00DE2188">
        <w:tc>
          <w:tcPr>
            <w:tcW w:w="817" w:type="dxa"/>
          </w:tcPr>
          <w:p w:rsidR="00332CDA" w:rsidRPr="00DE5F00" w:rsidRDefault="00332CDA" w:rsidP="00DE2188">
            <w:pPr>
              <w:spacing w:line="235" w:lineRule="auto"/>
              <w:ind w:right="-31"/>
              <w:jc w:val="center"/>
              <w:rPr>
                <w:rFonts w:ascii="Times New Roman" w:hAnsi="Times New Roman"/>
                <w:sz w:val="24"/>
                <w:szCs w:val="24"/>
              </w:rPr>
            </w:pPr>
            <w:r w:rsidRPr="00DE5F00">
              <w:rPr>
                <w:rFonts w:ascii="Times New Roman" w:hAnsi="Times New Roman"/>
                <w:sz w:val="24"/>
                <w:szCs w:val="24"/>
              </w:rPr>
              <w:t>3.4</w:t>
            </w:r>
          </w:p>
        </w:tc>
        <w:tc>
          <w:tcPr>
            <w:tcW w:w="4820" w:type="dxa"/>
          </w:tcPr>
          <w:p w:rsidR="00332CDA" w:rsidRPr="00DE5F00" w:rsidRDefault="00332CDA" w:rsidP="00C4591E">
            <w:pPr>
              <w:spacing w:line="235" w:lineRule="auto"/>
              <w:ind w:right="-31"/>
              <w:jc w:val="both"/>
              <w:rPr>
                <w:rFonts w:ascii="Times New Roman" w:hAnsi="Times New Roman"/>
                <w:sz w:val="24"/>
                <w:szCs w:val="24"/>
              </w:rPr>
            </w:pPr>
            <w:r w:rsidRPr="00DE5F00">
              <w:rPr>
                <w:rFonts w:ascii="Times New Roman" w:hAnsi="Times New Roman"/>
                <w:sz w:val="24"/>
                <w:szCs w:val="24"/>
              </w:rPr>
              <w:t>Участие в обучающих семинарах, рабочих группах, конференциях по вопросам оценки регулирующего воздействия проектов нормативных правовых актов области</w:t>
            </w:r>
          </w:p>
        </w:tc>
        <w:tc>
          <w:tcPr>
            <w:tcW w:w="1701" w:type="dxa"/>
          </w:tcPr>
          <w:p w:rsidR="00332CDA" w:rsidRPr="00DE5F00" w:rsidRDefault="00332CDA" w:rsidP="00DE2188">
            <w:pPr>
              <w:spacing w:line="235" w:lineRule="auto"/>
              <w:ind w:right="-31"/>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32CDA" w:rsidRPr="00DE5F00" w:rsidRDefault="00332CDA" w:rsidP="00DE2188">
            <w:pPr>
              <w:spacing w:line="235" w:lineRule="auto"/>
              <w:ind w:right="-31"/>
              <w:jc w:val="both"/>
              <w:rPr>
                <w:rFonts w:ascii="Times New Roman" w:hAnsi="Times New Roman"/>
                <w:sz w:val="24"/>
                <w:szCs w:val="24"/>
              </w:rPr>
            </w:pPr>
            <w:r w:rsidRPr="00DE5F00">
              <w:rPr>
                <w:rFonts w:ascii="Times New Roman" w:hAnsi="Times New Roman"/>
                <w:sz w:val="24"/>
                <w:szCs w:val="24"/>
              </w:rPr>
              <w:t>Специалисты администрации Борисовского района принимали участия в семинарах по вопросам оценки регулирующего воздействия проектов нормативных правовых актов</w:t>
            </w:r>
          </w:p>
        </w:tc>
        <w:tc>
          <w:tcPr>
            <w:tcW w:w="3119" w:type="dxa"/>
          </w:tcPr>
          <w:p w:rsidR="00332CDA" w:rsidRPr="00DE5F00" w:rsidRDefault="00332CDA" w:rsidP="00DE2188">
            <w:pPr>
              <w:pStyle w:val="ConsPlusNormal"/>
              <w:spacing w:line="235" w:lineRule="auto"/>
              <w:jc w:val="center"/>
              <w:rPr>
                <w:rFonts w:ascii="Times New Roman" w:hAnsi="Times New Roman"/>
                <w:b/>
                <w:sz w:val="24"/>
                <w:szCs w:val="24"/>
              </w:rPr>
            </w:pPr>
            <w:r w:rsidRPr="00DE5F00">
              <w:rPr>
                <w:rFonts w:ascii="Times New Roman" w:hAnsi="Times New Roman"/>
                <w:sz w:val="24"/>
                <w:szCs w:val="24"/>
              </w:rPr>
              <w:t>Отдел экономического развития и труда администрации Борисовского района, структурные подразделения администрации Борисовского района</w:t>
            </w:r>
          </w:p>
        </w:tc>
      </w:tr>
      <w:tr w:rsidR="00332CDA" w:rsidRPr="00DE5F00" w:rsidTr="00DE2188">
        <w:tc>
          <w:tcPr>
            <w:tcW w:w="817" w:type="dxa"/>
          </w:tcPr>
          <w:p w:rsidR="00332CDA" w:rsidRPr="00DE5F00" w:rsidRDefault="00332CDA" w:rsidP="00DE2188">
            <w:pPr>
              <w:spacing w:line="235" w:lineRule="auto"/>
              <w:ind w:right="-31"/>
              <w:jc w:val="center"/>
              <w:rPr>
                <w:rFonts w:ascii="Times New Roman" w:hAnsi="Times New Roman"/>
                <w:sz w:val="24"/>
                <w:szCs w:val="24"/>
              </w:rPr>
            </w:pPr>
            <w:r w:rsidRPr="00DE5F00">
              <w:rPr>
                <w:rFonts w:ascii="Times New Roman" w:hAnsi="Times New Roman"/>
                <w:sz w:val="24"/>
                <w:szCs w:val="24"/>
              </w:rPr>
              <w:t>3.5</w:t>
            </w:r>
          </w:p>
        </w:tc>
        <w:tc>
          <w:tcPr>
            <w:tcW w:w="4820" w:type="dxa"/>
          </w:tcPr>
          <w:p w:rsidR="00332CDA" w:rsidRPr="00DE5F00" w:rsidRDefault="00332CDA" w:rsidP="00C648DC">
            <w:pPr>
              <w:spacing w:line="235" w:lineRule="auto"/>
              <w:ind w:right="-31"/>
              <w:jc w:val="both"/>
              <w:rPr>
                <w:rFonts w:ascii="Times New Roman" w:hAnsi="Times New Roman"/>
                <w:sz w:val="24"/>
                <w:szCs w:val="24"/>
              </w:rPr>
            </w:pPr>
            <w:r w:rsidRPr="00DE5F00">
              <w:rPr>
                <w:rFonts w:ascii="Times New Roman" w:hAnsi="Times New Roman"/>
                <w:sz w:val="24"/>
                <w:szCs w:val="24"/>
              </w:rPr>
              <w:t>Освещение в средствах массовой информации и сети Интернет мероприятий                                              в сфере оценки регулирующего воздействия нормативных правовых актов Борисовского района</w:t>
            </w:r>
          </w:p>
        </w:tc>
        <w:tc>
          <w:tcPr>
            <w:tcW w:w="1701" w:type="dxa"/>
          </w:tcPr>
          <w:p w:rsidR="00332CDA" w:rsidRPr="00DE5F00" w:rsidRDefault="00332CDA" w:rsidP="00DE2188">
            <w:pPr>
              <w:spacing w:line="235" w:lineRule="auto"/>
              <w:ind w:right="-31"/>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32CDA" w:rsidRPr="00DE5F00" w:rsidRDefault="00332CDA" w:rsidP="00F736A5">
            <w:pPr>
              <w:spacing w:line="235" w:lineRule="auto"/>
              <w:ind w:right="-31"/>
              <w:jc w:val="both"/>
              <w:rPr>
                <w:rFonts w:ascii="Times New Roman" w:hAnsi="Times New Roman"/>
                <w:sz w:val="24"/>
                <w:szCs w:val="24"/>
              </w:rPr>
            </w:pPr>
            <w:r w:rsidRPr="00DE5F00">
              <w:rPr>
                <w:rFonts w:ascii="Times New Roman" w:hAnsi="Times New Roman"/>
                <w:sz w:val="24"/>
                <w:szCs w:val="24"/>
              </w:rPr>
              <w:t>Информация о процедурах оценки регулирующего воздействия проектов НПА и экспертизы действующих НПА размещаются на официальном сайте органов местного самоуправления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 в сети Интернет в разделе «Оценка регулирующего воздействия и экспертиза».  Информация о проведении данных процедур так же направляется индивидуальным предпринимателям, организациям</w:t>
            </w:r>
          </w:p>
        </w:tc>
        <w:tc>
          <w:tcPr>
            <w:tcW w:w="3119" w:type="dxa"/>
          </w:tcPr>
          <w:p w:rsidR="00332CDA" w:rsidRPr="00DE5F00" w:rsidRDefault="00332CDA" w:rsidP="00C648DC">
            <w:pPr>
              <w:pStyle w:val="ConsPlusNormal"/>
              <w:spacing w:line="235" w:lineRule="auto"/>
              <w:jc w:val="center"/>
              <w:rPr>
                <w:rFonts w:ascii="Times New Roman" w:hAnsi="Times New Roman"/>
                <w:b/>
                <w:sz w:val="24"/>
                <w:szCs w:val="24"/>
              </w:rPr>
            </w:pPr>
            <w:r w:rsidRPr="00DE5F00">
              <w:rPr>
                <w:rFonts w:ascii="Times New Roman" w:hAnsi="Times New Roman"/>
                <w:sz w:val="24"/>
                <w:szCs w:val="24"/>
              </w:rPr>
              <w:t>Отдел информационно-аналитической работы администрации Борисовского района</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3.6</w:t>
            </w:r>
          </w:p>
        </w:tc>
        <w:tc>
          <w:tcPr>
            <w:tcW w:w="4820" w:type="dxa"/>
          </w:tcPr>
          <w:p w:rsidR="00332CDA" w:rsidRPr="00DE5F00" w:rsidRDefault="00332CDA" w:rsidP="00DE2188">
            <w:pPr>
              <w:pStyle w:val="af0"/>
              <w:spacing w:before="0" w:beforeAutospacing="0" w:after="0" w:afterAutospacing="0"/>
              <w:jc w:val="both"/>
            </w:pPr>
            <w:r w:rsidRPr="00DE5F00">
              <w:t xml:space="preserve">Разработка и утверждение прогнозного </w:t>
            </w:r>
            <w:r w:rsidRPr="00DE5F00">
              <w:lastRenderedPageBreak/>
              <w:t xml:space="preserve">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tc>
        <w:tc>
          <w:tcPr>
            <w:tcW w:w="1701" w:type="dxa"/>
          </w:tcPr>
          <w:p w:rsidR="00332CDA" w:rsidRPr="00DE5F00" w:rsidRDefault="00332CDA" w:rsidP="00DE2188">
            <w:pPr>
              <w:pStyle w:val="af0"/>
              <w:spacing w:before="0" w:beforeAutospacing="0" w:after="0" w:afterAutospacing="0"/>
              <w:jc w:val="center"/>
            </w:pPr>
            <w:r w:rsidRPr="00DE5F00">
              <w:lastRenderedPageBreak/>
              <w:t xml:space="preserve">2019 – 2021 </w:t>
            </w:r>
            <w:r w:rsidRPr="00DE5F00">
              <w:lastRenderedPageBreak/>
              <w:t>годы</w:t>
            </w:r>
          </w:p>
        </w:tc>
        <w:tc>
          <w:tcPr>
            <w:tcW w:w="4677" w:type="dxa"/>
          </w:tcPr>
          <w:p w:rsidR="00332CDA" w:rsidRPr="00DE5F00" w:rsidRDefault="00B462F7" w:rsidP="00F54B96">
            <w:pPr>
              <w:autoSpaceDE w:val="0"/>
              <w:autoSpaceDN w:val="0"/>
              <w:adjustRightInd w:val="0"/>
              <w:spacing w:line="240" w:lineRule="atLeast"/>
              <w:ind w:firstLine="539"/>
              <w:jc w:val="both"/>
              <w:rPr>
                <w:rFonts w:ascii="Times New Roman" w:hAnsi="Times New Roman"/>
                <w:sz w:val="24"/>
                <w:szCs w:val="24"/>
              </w:rPr>
            </w:pPr>
            <w:r w:rsidRPr="00DE5F00">
              <w:rPr>
                <w:rFonts w:ascii="Times New Roman" w:hAnsi="Times New Roman"/>
                <w:sz w:val="24"/>
                <w:szCs w:val="24"/>
              </w:rPr>
              <w:lastRenderedPageBreak/>
              <w:t xml:space="preserve">Прогнозный план (программы) </w:t>
            </w:r>
            <w:r w:rsidRPr="00DE5F00">
              <w:rPr>
                <w:rFonts w:ascii="Times New Roman" w:hAnsi="Times New Roman"/>
                <w:sz w:val="24"/>
                <w:szCs w:val="24"/>
              </w:rPr>
              <w:lastRenderedPageBreak/>
              <w:t>приватизации утвержден решением муниципального совета Борисовского района от 27 декабря 2018 года №34 «Об утверждении прогнозного плана (программы) приватизации муниципального имущества на 2019 -2021 годы.</w:t>
            </w:r>
            <w:r w:rsidR="000A51CA">
              <w:rPr>
                <w:rFonts w:ascii="Times New Roman" w:hAnsi="Times New Roman"/>
                <w:sz w:val="24"/>
                <w:szCs w:val="24"/>
              </w:rPr>
              <w:t xml:space="preserve"> </w:t>
            </w:r>
            <w:r w:rsidR="00332CDA" w:rsidRPr="00DE5F00">
              <w:rPr>
                <w:rFonts w:ascii="Times New Roman" w:hAnsi="Times New Roman"/>
                <w:sz w:val="24"/>
                <w:szCs w:val="24"/>
              </w:rPr>
              <w:t>Результат: поступление доходов в местный бюджет.</w:t>
            </w:r>
          </w:p>
        </w:tc>
        <w:tc>
          <w:tcPr>
            <w:tcW w:w="3119" w:type="dxa"/>
          </w:tcPr>
          <w:p w:rsidR="00332CDA" w:rsidRPr="00DE5F00" w:rsidRDefault="00332CDA" w:rsidP="00DE2188">
            <w:pPr>
              <w:jc w:val="center"/>
              <w:rPr>
                <w:rFonts w:ascii="Times New Roman" w:hAnsi="Times New Roman"/>
                <w:sz w:val="24"/>
                <w:szCs w:val="24"/>
              </w:rPr>
            </w:pPr>
            <w:r w:rsidRPr="00DE5F00">
              <w:rPr>
                <w:rFonts w:ascii="Times New Roman" w:hAnsi="Times New Roman"/>
                <w:sz w:val="24"/>
                <w:szCs w:val="24"/>
              </w:rPr>
              <w:lastRenderedPageBreak/>
              <w:t xml:space="preserve">Отдел земельных и </w:t>
            </w:r>
            <w:r w:rsidRPr="00DE5F00">
              <w:rPr>
                <w:rFonts w:ascii="Times New Roman" w:hAnsi="Times New Roman"/>
                <w:sz w:val="24"/>
                <w:szCs w:val="24"/>
              </w:rPr>
              <w:lastRenderedPageBreak/>
              <w:t>имущественных отношений администрации Борисовского района</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lastRenderedPageBreak/>
              <w:t>3.7</w:t>
            </w:r>
          </w:p>
        </w:tc>
        <w:tc>
          <w:tcPr>
            <w:tcW w:w="4820" w:type="dxa"/>
          </w:tcPr>
          <w:p w:rsidR="00332CDA" w:rsidRPr="00DE5F00" w:rsidRDefault="00332CDA" w:rsidP="007669AC">
            <w:pPr>
              <w:jc w:val="both"/>
              <w:rPr>
                <w:rFonts w:ascii="Times New Roman" w:hAnsi="Times New Roman"/>
                <w:sz w:val="24"/>
                <w:szCs w:val="24"/>
              </w:rPr>
            </w:pPr>
            <w:r w:rsidRPr="00DE5F00">
              <w:rPr>
                <w:rFonts w:ascii="Times New Roman" w:hAnsi="Times New Roman"/>
                <w:sz w:val="24"/>
                <w:szCs w:val="24"/>
              </w:rPr>
              <w:t>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при реализации и предоставлении                                    в пользование муниципального имущества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w:t>
            </w:r>
          </w:p>
        </w:tc>
        <w:tc>
          <w:tcPr>
            <w:tcW w:w="1701" w:type="dxa"/>
          </w:tcPr>
          <w:p w:rsidR="00332CDA" w:rsidRPr="00DE5F00" w:rsidRDefault="00332CDA" w:rsidP="00DE2188">
            <w:pPr>
              <w:pStyle w:val="af0"/>
              <w:spacing w:before="0" w:beforeAutospacing="0" w:after="0" w:afterAutospacing="0"/>
              <w:jc w:val="center"/>
            </w:pPr>
            <w:r w:rsidRPr="00DE5F00">
              <w:t>2019 – 2021 годы</w:t>
            </w:r>
          </w:p>
        </w:tc>
        <w:tc>
          <w:tcPr>
            <w:tcW w:w="4677" w:type="dxa"/>
          </w:tcPr>
          <w:p w:rsidR="00332CDA" w:rsidRPr="00DE5F00" w:rsidRDefault="00B462F7" w:rsidP="00814494">
            <w:pPr>
              <w:pStyle w:val="af0"/>
              <w:spacing w:before="0" w:beforeAutospacing="0" w:after="0" w:afterAutospacing="0"/>
              <w:jc w:val="both"/>
            </w:pPr>
            <w:r w:rsidRPr="00DE5F00">
              <w:t>Обеспечено привлечение широкого круга участников для приобретения имущества, отчуждаемого унитарными предприятиями, муниципальными учреждениями, также предоставляемого в пользование. Проведены аукционы по предоставлению муниципального имущества в аренду - заключено догов</w:t>
            </w:r>
            <w:r w:rsidR="000A51CA">
              <w:t>оров аренды в количестве 11 ед.</w:t>
            </w:r>
            <w:r w:rsidRPr="00DE5F00">
              <w:t>, в собственность - заключено договоров купл</w:t>
            </w:r>
            <w:r w:rsidR="000A51CA">
              <w:t>и - продажи в количестве 11 ед</w:t>
            </w:r>
            <w:r w:rsidRPr="00DE5F00">
              <w:t>.</w:t>
            </w:r>
          </w:p>
        </w:tc>
        <w:tc>
          <w:tcPr>
            <w:tcW w:w="3119" w:type="dxa"/>
          </w:tcPr>
          <w:p w:rsidR="00332CDA" w:rsidRPr="00DE5F00" w:rsidRDefault="00332CDA" w:rsidP="007669AC">
            <w:pPr>
              <w:jc w:val="center"/>
              <w:rPr>
                <w:rFonts w:ascii="Times New Roman" w:hAnsi="Times New Roman"/>
                <w:sz w:val="24"/>
                <w:szCs w:val="24"/>
              </w:rPr>
            </w:pPr>
            <w:r w:rsidRPr="00DE5F00">
              <w:rPr>
                <w:rFonts w:ascii="Times New Roman" w:hAnsi="Times New Roman"/>
                <w:sz w:val="24"/>
                <w:szCs w:val="24"/>
              </w:rPr>
              <w:t>Отдел земельных и имущественных отношений администрации Борисовского района</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3.8</w:t>
            </w:r>
          </w:p>
        </w:tc>
        <w:tc>
          <w:tcPr>
            <w:tcW w:w="4820" w:type="dxa"/>
          </w:tcPr>
          <w:p w:rsidR="00332CDA" w:rsidRPr="00DE5F00" w:rsidRDefault="00332CDA" w:rsidP="007669AC">
            <w:pPr>
              <w:pStyle w:val="3"/>
              <w:ind w:firstLine="0"/>
              <w:rPr>
                <w:sz w:val="24"/>
              </w:rPr>
            </w:pPr>
            <w:r w:rsidRPr="00DE5F00">
              <w:rPr>
                <w:sz w:val="24"/>
              </w:rPr>
              <w:t xml:space="preserve">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w:t>
            </w:r>
            <w:r w:rsidRPr="00DE5F00">
              <w:rPr>
                <w:sz w:val="24"/>
              </w:rPr>
              <w:lastRenderedPageBreak/>
              <w:t>в муниципальной собственности муниципального района «</w:t>
            </w:r>
            <w:proofErr w:type="spellStart"/>
            <w:r w:rsidRPr="00DE5F00">
              <w:rPr>
                <w:sz w:val="24"/>
              </w:rPr>
              <w:t>Борисовский</w:t>
            </w:r>
            <w:proofErr w:type="spellEnd"/>
            <w:r w:rsidRPr="00DE5F00">
              <w:rPr>
                <w:sz w:val="24"/>
              </w:rPr>
              <w:t xml:space="preserve"> район»</w:t>
            </w:r>
          </w:p>
        </w:tc>
        <w:tc>
          <w:tcPr>
            <w:tcW w:w="1701" w:type="dxa"/>
          </w:tcPr>
          <w:p w:rsidR="00332CDA" w:rsidRPr="00DE5F00" w:rsidRDefault="00332CDA" w:rsidP="00DE2188">
            <w:pPr>
              <w:pStyle w:val="af0"/>
              <w:spacing w:before="0" w:beforeAutospacing="0" w:after="0" w:afterAutospacing="0"/>
              <w:jc w:val="center"/>
            </w:pPr>
            <w:r w:rsidRPr="00DE5F00">
              <w:lastRenderedPageBreak/>
              <w:t>2019 – 2021 годы</w:t>
            </w:r>
          </w:p>
        </w:tc>
        <w:tc>
          <w:tcPr>
            <w:tcW w:w="4677" w:type="dxa"/>
          </w:tcPr>
          <w:p w:rsidR="00332CDA" w:rsidRPr="00DE5F00" w:rsidRDefault="00B462F7" w:rsidP="00814494">
            <w:pPr>
              <w:pStyle w:val="3"/>
              <w:ind w:firstLine="0"/>
              <w:rPr>
                <w:sz w:val="24"/>
              </w:rPr>
            </w:pPr>
            <w:r w:rsidRPr="00DE5F00">
              <w:rPr>
                <w:sz w:val="24"/>
              </w:rPr>
              <w:t>Информация о муниципальном имуществе на официальных сайтах администрации муниципального района «</w:t>
            </w:r>
            <w:proofErr w:type="spellStart"/>
            <w:r w:rsidRPr="00DE5F00">
              <w:rPr>
                <w:sz w:val="24"/>
              </w:rPr>
              <w:t>Борисовский</w:t>
            </w:r>
            <w:proofErr w:type="spellEnd"/>
            <w:r w:rsidRPr="00DE5F00">
              <w:rPr>
                <w:sz w:val="24"/>
              </w:rPr>
              <w:t xml:space="preserve"> район» поддерживается в актуальном состоянии. Обеспечены равные условия доступа потенциально заинтересованных хозяйствующих субъектов к информации                                                 о муниципальном имуществе администрации муниципального района «</w:t>
            </w:r>
            <w:proofErr w:type="spellStart"/>
            <w:r w:rsidRPr="00DE5F00">
              <w:rPr>
                <w:sz w:val="24"/>
              </w:rPr>
              <w:t>Борисовский</w:t>
            </w:r>
            <w:proofErr w:type="spellEnd"/>
            <w:r w:rsidRPr="00DE5F00">
              <w:rPr>
                <w:sz w:val="24"/>
              </w:rPr>
              <w:t xml:space="preserve"> район»</w:t>
            </w:r>
          </w:p>
        </w:tc>
        <w:tc>
          <w:tcPr>
            <w:tcW w:w="3119" w:type="dxa"/>
          </w:tcPr>
          <w:p w:rsidR="00332CDA" w:rsidRPr="00DE5F00" w:rsidRDefault="00332CDA" w:rsidP="007669AC">
            <w:pPr>
              <w:jc w:val="center"/>
              <w:rPr>
                <w:rFonts w:ascii="Times New Roman" w:hAnsi="Times New Roman"/>
                <w:sz w:val="24"/>
                <w:szCs w:val="24"/>
              </w:rPr>
            </w:pPr>
            <w:r w:rsidRPr="00DE5F00">
              <w:rPr>
                <w:rFonts w:ascii="Times New Roman" w:hAnsi="Times New Roman"/>
                <w:sz w:val="24"/>
                <w:szCs w:val="24"/>
              </w:rPr>
              <w:t>Отдел земельных и имущественных отношений администрации Борисовского района</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lastRenderedPageBreak/>
              <w:t>3.9</w:t>
            </w:r>
          </w:p>
        </w:tc>
        <w:tc>
          <w:tcPr>
            <w:tcW w:w="4820" w:type="dxa"/>
          </w:tcPr>
          <w:p w:rsidR="00332CDA" w:rsidRPr="00DE5F00" w:rsidRDefault="00332CDA" w:rsidP="00DE2188">
            <w:pPr>
              <w:ind w:right="-31"/>
              <w:jc w:val="both"/>
              <w:rPr>
                <w:rFonts w:ascii="Times New Roman" w:hAnsi="Times New Roman"/>
                <w:sz w:val="24"/>
                <w:szCs w:val="24"/>
                <w:lang w:eastAsia="en-US"/>
              </w:rPr>
            </w:pPr>
            <w:r w:rsidRPr="00DE5F00">
              <w:rPr>
                <w:rFonts w:ascii="Times New Roman" w:hAnsi="Times New Roman"/>
                <w:sz w:val="24"/>
                <w:szCs w:val="24"/>
                <w:lang w:eastAsia="en-US"/>
              </w:rPr>
              <w:t>Участие в реализации целевой модели «Получение разрешения на строительство                                               и территориальное планирование»</w:t>
            </w:r>
          </w:p>
        </w:tc>
        <w:tc>
          <w:tcPr>
            <w:tcW w:w="1701" w:type="dxa"/>
          </w:tcPr>
          <w:p w:rsidR="00332CDA" w:rsidRPr="00DE5F00" w:rsidRDefault="00332CDA" w:rsidP="00DE2188">
            <w:pPr>
              <w:ind w:right="-31"/>
              <w:jc w:val="center"/>
              <w:rPr>
                <w:rFonts w:ascii="Times New Roman" w:hAnsi="Times New Roman"/>
                <w:sz w:val="24"/>
                <w:szCs w:val="24"/>
                <w:lang w:eastAsia="en-US"/>
              </w:rPr>
            </w:pPr>
            <w:r w:rsidRPr="00DE5F00">
              <w:rPr>
                <w:rFonts w:ascii="Times New Roman" w:hAnsi="Times New Roman"/>
                <w:sz w:val="24"/>
                <w:szCs w:val="24"/>
                <w:lang w:eastAsia="en-US"/>
              </w:rPr>
              <w:t>2019</w:t>
            </w:r>
            <w:r w:rsidRPr="00DE5F00">
              <w:rPr>
                <w:rFonts w:ascii="Times New Roman" w:hAnsi="Times New Roman"/>
                <w:sz w:val="24"/>
                <w:szCs w:val="24"/>
              </w:rPr>
              <w:t xml:space="preserve"> – </w:t>
            </w:r>
            <w:r w:rsidRPr="00DE5F00">
              <w:rPr>
                <w:rFonts w:ascii="Times New Roman" w:hAnsi="Times New Roman"/>
                <w:sz w:val="24"/>
                <w:szCs w:val="24"/>
                <w:lang w:eastAsia="en-US"/>
              </w:rPr>
              <w:t xml:space="preserve">2021 </w:t>
            </w:r>
            <w:r w:rsidRPr="00DE5F00">
              <w:rPr>
                <w:rFonts w:ascii="Times New Roman" w:hAnsi="Times New Roman"/>
                <w:sz w:val="24"/>
                <w:szCs w:val="24"/>
              </w:rPr>
              <w:t>годы</w:t>
            </w:r>
          </w:p>
        </w:tc>
        <w:tc>
          <w:tcPr>
            <w:tcW w:w="4677" w:type="dxa"/>
          </w:tcPr>
          <w:p w:rsidR="00332CDA" w:rsidRPr="00DE5F00" w:rsidRDefault="00332CDA" w:rsidP="00177B7C">
            <w:pPr>
              <w:jc w:val="both"/>
              <w:rPr>
                <w:rFonts w:ascii="Times New Roman" w:hAnsi="Times New Roman"/>
                <w:sz w:val="24"/>
                <w:szCs w:val="24"/>
              </w:rPr>
            </w:pPr>
            <w:r w:rsidRPr="00DE5F00">
              <w:rPr>
                <w:rFonts w:ascii="Times New Roman" w:hAnsi="Times New Roman"/>
                <w:sz w:val="24"/>
                <w:szCs w:val="24"/>
              </w:rPr>
              <w:t>Внесены изменения в административный регламент по «Выдаче разрешений на строительство, внесение изменений в выданное разрешение на строительство», в части сокращения сроков предоставления услуги с 7 до 5 рабочих дней.</w:t>
            </w:r>
          </w:p>
        </w:tc>
        <w:tc>
          <w:tcPr>
            <w:tcW w:w="3119" w:type="dxa"/>
          </w:tcPr>
          <w:p w:rsidR="00332CDA" w:rsidRPr="00DE5F00" w:rsidRDefault="00332CDA" w:rsidP="007669AC">
            <w:pPr>
              <w:pStyle w:val="ConsPlusNormal"/>
              <w:jc w:val="center"/>
              <w:rPr>
                <w:rFonts w:ascii="Times New Roman" w:hAnsi="Times New Roman"/>
                <w:sz w:val="24"/>
                <w:szCs w:val="24"/>
              </w:rPr>
            </w:pPr>
            <w:r w:rsidRPr="00DE5F00">
              <w:rPr>
                <w:rFonts w:ascii="Times New Roman" w:hAnsi="Times New Roman"/>
                <w:sz w:val="24"/>
                <w:szCs w:val="24"/>
              </w:rPr>
              <w:t xml:space="preserve">Отдел архитектуры администрации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района</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3.10</w:t>
            </w:r>
          </w:p>
        </w:tc>
        <w:tc>
          <w:tcPr>
            <w:tcW w:w="4820" w:type="dxa"/>
          </w:tcPr>
          <w:p w:rsidR="00332CDA" w:rsidRPr="00DE5F00" w:rsidRDefault="00332CDA" w:rsidP="008F1F7F">
            <w:pPr>
              <w:ind w:right="-31"/>
              <w:jc w:val="both"/>
              <w:rPr>
                <w:rFonts w:ascii="Times New Roman" w:hAnsi="Times New Roman"/>
                <w:b/>
                <w:sz w:val="24"/>
                <w:szCs w:val="24"/>
              </w:rPr>
            </w:pPr>
            <w:r w:rsidRPr="00DE5F00">
              <w:rPr>
                <w:rFonts w:ascii="Times New Roman" w:hAnsi="Times New Roman"/>
                <w:sz w:val="24"/>
                <w:szCs w:val="24"/>
              </w:rPr>
              <w:t>Обеспечение достижения нормативов минимальной обеспеченности населения площадью торговых объектов на территории района в соответствии с действующим законодательством</w:t>
            </w:r>
          </w:p>
        </w:tc>
        <w:tc>
          <w:tcPr>
            <w:tcW w:w="1701" w:type="dxa"/>
          </w:tcPr>
          <w:p w:rsidR="00332CDA" w:rsidRPr="00DE5F00" w:rsidRDefault="00332CDA" w:rsidP="00DE2188">
            <w:pPr>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32CDA" w:rsidRPr="00DE5F00" w:rsidRDefault="004B4F1D" w:rsidP="001F47A2">
            <w:pPr>
              <w:ind w:right="-31"/>
              <w:jc w:val="both"/>
              <w:rPr>
                <w:rFonts w:ascii="Times New Roman" w:hAnsi="Times New Roman"/>
                <w:sz w:val="24"/>
                <w:szCs w:val="24"/>
              </w:rPr>
            </w:pPr>
            <w:r w:rsidRPr="00DE5F00">
              <w:rPr>
                <w:rFonts w:ascii="Times New Roman" w:hAnsi="Times New Roman"/>
                <w:sz w:val="24"/>
                <w:szCs w:val="24"/>
              </w:rPr>
              <w:t xml:space="preserve">В структуре розничной торговли насчитывается  240 стационарных торговых объектов, из них 28 продовольственных, 70 - смешанных, 142- непродовольственных Торговая площадь предприятий розничной торговли  составила 17,8 тыс.кв.м, на 1 тыс. жителей приходится  707 кв.м. </w:t>
            </w:r>
            <w:r w:rsidRPr="00DE5F00">
              <w:rPr>
                <w:rFonts w:ascii="Times New Roman" w:hAnsi="Times New Roman"/>
                <w:i/>
                <w:sz w:val="24"/>
                <w:szCs w:val="24"/>
              </w:rPr>
              <w:t>(утвержденный норматив обеспеченности  торговыми площадями  по Борисовскому району составляет 536,4 кв.м на 1 тыс.жителей)</w:t>
            </w:r>
            <w:r w:rsidRPr="00DE5F00">
              <w:rPr>
                <w:rFonts w:ascii="Times New Roman" w:hAnsi="Times New Roman"/>
                <w:sz w:val="24"/>
                <w:szCs w:val="24"/>
              </w:rPr>
              <w:t>.</w:t>
            </w:r>
          </w:p>
        </w:tc>
        <w:tc>
          <w:tcPr>
            <w:tcW w:w="3119" w:type="dxa"/>
          </w:tcPr>
          <w:p w:rsidR="00332CDA" w:rsidRPr="00DE5F00" w:rsidRDefault="00332CDA" w:rsidP="009B02A1">
            <w:pPr>
              <w:ind w:right="-31"/>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3.11</w:t>
            </w:r>
          </w:p>
        </w:tc>
        <w:tc>
          <w:tcPr>
            <w:tcW w:w="4820" w:type="dxa"/>
          </w:tcPr>
          <w:p w:rsidR="00332CDA" w:rsidRPr="00DE5F00" w:rsidRDefault="00332CDA" w:rsidP="00DE2188">
            <w:pPr>
              <w:ind w:right="-31"/>
              <w:jc w:val="both"/>
              <w:rPr>
                <w:rFonts w:ascii="Times New Roman" w:hAnsi="Times New Roman"/>
                <w:b/>
                <w:sz w:val="24"/>
                <w:szCs w:val="24"/>
              </w:rPr>
            </w:pPr>
            <w:r w:rsidRPr="00DE5F00">
              <w:rPr>
                <w:rFonts w:ascii="Times New Roman" w:hAnsi="Times New Roman"/>
                <w:sz w:val="24"/>
                <w:szCs w:val="24"/>
              </w:rPr>
              <w:t xml:space="preserve">Организация и проведение </w:t>
            </w:r>
            <w:proofErr w:type="spellStart"/>
            <w:r w:rsidRPr="00DE5F00">
              <w:rPr>
                <w:rFonts w:ascii="Times New Roman" w:hAnsi="Times New Roman"/>
                <w:sz w:val="24"/>
                <w:szCs w:val="24"/>
              </w:rPr>
              <w:t>ярмарочно-выставочных</w:t>
            </w:r>
            <w:proofErr w:type="spellEnd"/>
            <w:r w:rsidRPr="00DE5F00">
              <w:rPr>
                <w:rFonts w:ascii="Times New Roman" w:hAnsi="Times New Roman"/>
                <w:sz w:val="24"/>
                <w:szCs w:val="24"/>
              </w:rPr>
              <w:t xml:space="preserve"> мероприятий на территории муниципальных образований области</w:t>
            </w:r>
          </w:p>
        </w:tc>
        <w:tc>
          <w:tcPr>
            <w:tcW w:w="1701" w:type="dxa"/>
          </w:tcPr>
          <w:p w:rsidR="00332CDA" w:rsidRPr="00DE5F00" w:rsidRDefault="00332CDA" w:rsidP="00DE2188">
            <w:pPr>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4B4F1D" w:rsidRPr="00DE5F00" w:rsidRDefault="004B4F1D" w:rsidP="004B4F1D">
            <w:pPr>
              <w:jc w:val="both"/>
              <w:rPr>
                <w:rFonts w:ascii="Times New Roman" w:hAnsi="Times New Roman"/>
                <w:sz w:val="24"/>
                <w:szCs w:val="24"/>
              </w:rPr>
            </w:pPr>
            <w:r w:rsidRPr="00DE5F00">
              <w:rPr>
                <w:rFonts w:ascii="Times New Roman" w:hAnsi="Times New Roman"/>
                <w:sz w:val="24"/>
                <w:szCs w:val="24"/>
              </w:rPr>
              <w:t>В целях насыщения продовольственного рынка продукцией местных товаропроизводителей</w:t>
            </w:r>
            <w:r w:rsidRPr="00DE5F00">
              <w:rPr>
                <w:rFonts w:ascii="Times New Roman" w:hAnsi="Times New Roman"/>
                <w:sz w:val="24"/>
                <w:szCs w:val="24"/>
              </w:rPr>
              <w:tab/>
              <w:t xml:space="preserve"> и обеспечения населения района качественной продукцией  за истекший период на территории района  проводятся праздничные ярмарки и ярмарки выходного дня с участием крестьянских фермерских хозяйств, личных подсобных хозяйств, занимающихся садоводством, огородничеством, животноводством. </w:t>
            </w:r>
          </w:p>
          <w:p w:rsidR="00332CDA" w:rsidRPr="000A51CA" w:rsidRDefault="004B4F1D" w:rsidP="000A51CA">
            <w:pPr>
              <w:ind w:firstLine="709"/>
              <w:jc w:val="both"/>
            </w:pPr>
            <w:r w:rsidRPr="00DE5F00">
              <w:rPr>
                <w:rFonts w:ascii="Times New Roman" w:hAnsi="Times New Roman"/>
                <w:sz w:val="24"/>
                <w:szCs w:val="24"/>
              </w:rPr>
              <w:lastRenderedPageBreak/>
              <w:t>В целях сдерживания цен в настоящее время Правительством Белгородской области совместно с товаропроизводителями и региональными объектами розничной торговли реализуется социальный проект «Покупай Белгородское», направленный на стабилизацию цен на социально значимые товары, производимые на территории области</w:t>
            </w:r>
            <w:r w:rsidRPr="00DE5F00">
              <w:t>.</w:t>
            </w:r>
          </w:p>
        </w:tc>
        <w:tc>
          <w:tcPr>
            <w:tcW w:w="3119" w:type="dxa"/>
          </w:tcPr>
          <w:p w:rsidR="00332CDA" w:rsidRPr="00DE5F00" w:rsidRDefault="00332CDA" w:rsidP="009B02A1">
            <w:pPr>
              <w:pStyle w:val="ConsPlusNormal"/>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 отдел АПК и природопользования администрации Борисовского района</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lastRenderedPageBreak/>
              <w:t>3.12.</w:t>
            </w:r>
          </w:p>
        </w:tc>
        <w:tc>
          <w:tcPr>
            <w:tcW w:w="4820" w:type="dxa"/>
          </w:tcPr>
          <w:p w:rsidR="00332CDA" w:rsidRPr="00DE5F00" w:rsidRDefault="00332CDA" w:rsidP="00DE2188">
            <w:pPr>
              <w:ind w:right="-31"/>
              <w:jc w:val="both"/>
              <w:rPr>
                <w:rFonts w:ascii="Times New Roman" w:hAnsi="Times New Roman"/>
                <w:sz w:val="24"/>
                <w:szCs w:val="24"/>
              </w:rPr>
            </w:pPr>
            <w:r w:rsidRPr="00DE5F00">
              <w:rPr>
                <w:rFonts w:ascii="Times New Roman" w:hAnsi="Times New Roman"/>
                <w:sz w:val="24"/>
                <w:szCs w:val="24"/>
              </w:rPr>
              <w:t>Разработка и реализация плана мероприятий по реформированию государственных и муниципальных унитарных предприятий, зарегистрированных на территории Борисовского района, на период                      до 1 января 2025 года</w:t>
            </w:r>
          </w:p>
        </w:tc>
        <w:tc>
          <w:tcPr>
            <w:tcW w:w="1701" w:type="dxa"/>
          </w:tcPr>
          <w:p w:rsidR="00332CDA" w:rsidRPr="00DE5F00" w:rsidRDefault="00332CDA" w:rsidP="00DE2188">
            <w:pPr>
              <w:jc w:val="center"/>
              <w:rPr>
                <w:rFonts w:ascii="Times New Roman" w:hAnsi="Times New Roman"/>
                <w:sz w:val="24"/>
                <w:szCs w:val="24"/>
              </w:rPr>
            </w:pPr>
            <w:r w:rsidRPr="00DE5F00">
              <w:rPr>
                <w:rFonts w:ascii="Times New Roman" w:hAnsi="Times New Roman"/>
                <w:sz w:val="24"/>
                <w:szCs w:val="24"/>
              </w:rPr>
              <w:t>2020 – 2021 годы</w:t>
            </w:r>
          </w:p>
        </w:tc>
        <w:tc>
          <w:tcPr>
            <w:tcW w:w="4677" w:type="dxa"/>
          </w:tcPr>
          <w:p w:rsidR="00332CDA" w:rsidRPr="00DE5F00" w:rsidRDefault="00332CDA" w:rsidP="00332CDA">
            <w:pPr>
              <w:jc w:val="both"/>
              <w:rPr>
                <w:rFonts w:ascii="Times New Roman" w:hAnsi="Times New Roman"/>
                <w:sz w:val="24"/>
                <w:szCs w:val="24"/>
              </w:rPr>
            </w:pPr>
            <w:r w:rsidRPr="00DE5F00">
              <w:rPr>
                <w:rFonts w:ascii="Times New Roman" w:hAnsi="Times New Roman"/>
                <w:sz w:val="24"/>
                <w:szCs w:val="24"/>
              </w:rPr>
              <w:t xml:space="preserve">Администрацией Борисовского района в январе 2020 года разработан и утвержден план мероприятий по реформированию государственных и муниципальных унитарных предприятий, зарегистрированных на территории Борисовского района, на период до 1 января 2025 года. </w:t>
            </w:r>
          </w:p>
          <w:p w:rsidR="00332CDA" w:rsidRPr="00DE5F00" w:rsidRDefault="00332CDA" w:rsidP="00332CDA">
            <w:pPr>
              <w:jc w:val="both"/>
              <w:rPr>
                <w:rFonts w:ascii="Times New Roman" w:hAnsi="Times New Roman"/>
                <w:sz w:val="24"/>
                <w:szCs w:val="24"/>
              </w:rPr>
            </w:pPr>
            <w:r w:rsidRPr="00DE5F00">
              <w:rPr>
                <w:rFonts w:ascii="Times New Roman" w:hAnsi="Times New Roman"/>
                <w:sz w:val="24"/>
                <w:szCs w:val="24"/>
              </w:rPr>
              <w:t>В Борисовском районе были зарегистрированы 2 муниципальных унитарных предприятия: МУП "</w:t>
            </w:r>
            <w:proofErr w:type="spellStart"/>
            <w:r w:rsidRPr="00DE5F00">
              <w:rPr>
                <w:rFonts w:ascii="Times New Roman" w:hAnsi="Times New Roman"/>
                <w:sz w:val="24"/>
                <w:szCs w:val="24"/>
              </w:rPr>
              <w:t>Борисовкаблагоустройство</w:t>
            </w:r>
            <w:proofErr w:type="spellEnd"/>
            <w:r w:rsidRPr="00DE5F00">
              <w:rPr>
                <w:rFonts w:ascii="Times New Roman" w:hAnsi="Times New Roman"/>
                <w:sz w:val="24"/>
                <w:szCs w:val="24"/>
              </w:rPr>
              <w:t>" и Борисовское муниципальное унитарное предприятие  "Жилищно-коммунальное хозяйство".</w:t>
            </w:r>
          </w:p>
          <w:p w:rsidR="00332CDA" w:rsidRPr="00DE5F00" w:rsidRDefault="00332CDA" w:rsidP="00332CDA">
            <w:pPr>
              <w:jc w:val="both"/>
              <w:rPr>
                <w:rFonts w:ascii="Times New Roman" w:hAnsi="Times New Roman"/>
                <w:sz w:val="24"/>
                <w:szCs w:val="24"/>
              </w:rPr>
            </w:pPr>
            <w:r w:rsidRPr="00DE5F00">
              <w:rPr>
                <w:rFonts w:ascii="Times New Roman" w:hAnsi="Times New Roman"/>
                <w:sz w:val="24"/>
                <w:szCs w:val="24"/>
              </w:rPr>
              <w:t>С целью реализации указанного плана, администрацией Борисовского района принято распоряжение от 23 марта 2020 года № 297-р "О ликвидации муниципального унитарного предприятия "</w:t>
            </w:r>
            <w:proofErr w:type="spellStart"/>
            <w:r w:rsidRPr="00DE5F00">
              <w:rPr>
                <w:rFonts w:ascii="Times New Roman" w:hAnsi="Times New Roman"/>
                <w:sz w:val="24"/>
                <w:szCs w:val="24"/>
              </w:rPr>
              <w:t>Борисовкаблагоустройство</w:t>
            </w:r>
            <w:proofErr w:type="spellEnd"/>
            <w:r w:rsidRPr="00DE5F00">
              <w:rPr>
                <w:rFonts w:ascii="Times New Roman" w:hAnsi="Times New Roman"/>
                <w:sz w:val="24"/>
                <w:szCs w:val="24"/>
              </w:rPr>
              <w:t>".</w:t>
            </w:r>
          </w:p>
          <w:p w:rsidR="00332CDA" w:rsidRPr="00DE5F00" w:rsidRDefault="00332CDA" w:rsidP="00332CDA">
            <w:pPr>
              <w:jc w:val="both"/>
              <w:rPr>
                <w:rFonts w:ascii="Times New Roman" w:hAnsi="Times New Roman"/>
                <w:sz w:val="24"/>
                <w:szCs w:val="24"/>
              </w:rPr>
            </w:pPr>
            <w:r w:rsidRPr="00DE5F00">
              <w:rPr>
                <w:rFonts w:ascii="Times New Roman" w:hAnsi="Times New Roman"/>
                <w:sz w:val="24"/>
                <w:szCs w:val="24"/>
              </w:rPr>
              <w:lastRenderedPageBreak/>
              <w:t>Согласно сведениям из ЕГРЮЛ МУП "</w:t>
            </w:r>
            <w:proofErr w:type="spellStart"/>
            <w:r w:rsidRPr="00DE5F00">
              <w:rPr>
                <w:rFonts w:ascii="Times New Roman" w:hAnsi="Times New Roman"/>
                <w:sz w:val="24"/>
                <w:szCs w:val="24"/>
              </w:rPr>
              <w:t>Борисовкаблагоустройство</w:t>
            </w:r>
            <w:proofErr w:type="spellEnd"/>
            <w:r w:rsidRPr="00DE5F00">
              <w:rPr>
                <w:rFonts w:ascii="Times New Roman" w:hAnsi="Times New Roman"/>
                <w:sz w:val="24"/>
                <w:szCs w:val="24"/>
              </w:rPr>
              <w:t>" ликвидировано,  деятельность прекращена 20.05.2021 года.</w:t>
            </w:r>
          </w:p>
          <w:p w:rsidR="00332CDA" w:rsidRPr="00DE5F00" w:rsidRDefault="00332CDA" w:rsidP="00332CDA">
            <w:pPr>
              <w:jc w:val="both"/>
              <w:rPr>
                <w:rFonts w:ascii="Times New Roman" w:hAnsi="Times New Roman"/>
                <w:sz w:val="24"/>
                <w:szCs w:val="24"/>
              </w:rPr>
            </w:pPr>
            <w:r w:rsidRPr="00DE5F00">
              <w:rPr>
                <w:rFonts w:ascii="Times New Roman" w:hAnsi="Times New Roman"/>
                <w:sz w:val="24"/>
                <w:szCs w:val="24"/>
              </w:rPr>
              <w:t>Мероприятия по реорганизации  Борисовского муниципального унитарного предприятия  "Жилищно-коммунальное хозяйство" запланированы на 2022 год.</w:t>
            </w:r>
          </w:p>
          <w:p w:rsidR="00332CDA" w:rsidRPr="00DE5F00" w:rsidRDefault="00332CDA" w:rsidP="001F47A2">
            <w:pPr>
              <w:jc w:val="both"/>
              <w:rPr>
                <w:rFonts w:ascii="Times New Roman" w:hAnsi="Times New Roman"/>
                <w:sz w:val="24"/>
                <w:szCs w:val="24"/>
              </w:rPr>
            </w:pPr>
          </w:p>
        </w:tc>
        <w:tc>
          <w:tcPr>
            <w:tcW w:w="3119" w:type="dxa"/>
          </w:tcPr>
          <w:p w:rsidR="00332CDA" w:rsidRPr="00DE5F00" w:rsidRDefault="00332CDA" w:rsidP="009B02A1">
            <w:pPr>
              <w:pStyle w:val="ConsPlusNormal"/>
              <w:jc w:val="center"/>
              <w:rPr>
                <w:rFonts w:ascii="Times New Roman" w:hAnsi="Times New Roman"/>
                <w:sz w:val="24"/>
                <w:szCs w:val="24"/>
              </w:rPr>
            </w:pPr>
            <w:r w:rsidRPr="00DE5F00">
              <w:rPr>
                <w:rFonts w:ascii="Times New Roman" w:hAnsi="Times New Roman"/>
                <w:sz w:val="24"/>
                <w:szCs w:val="24"/>
              </w:rPr>
              <w:lastRenderedPageBreak/>
              <w:t>Юридический отдел администрации</w:t>
            </w:r>
          </w:p>
        </w:tc>
      </w:tr>
      <w:tr w:rsidR="00332CDA" w:rsidRPr="00DE5F00" w:rsidTr="00DE2188">
        <w:tc>
          <w:tcPr>
            <w:tcW w:w="15134" w:type="dxa"/>
            <w:gridSpan w:val="5"/>
            <w:vAlign w:val="center"/>
          </w:tcPr>
          <w:p w:rsidR="00332CDA" w:rsidRPr="00DE5F00" w:rsidRDefault="00332CDA" w:rsidP="00316504">
            <w:pPr>
              <w:pStyle w:val="ConsPlusNormal"/>
              <w:jc w:val="center"/>
              <w:rPr>
                <w:rFonts w:ascii="Times New Roman" w:hAnsi="Times New Roman"/>
                <w:b/>
                <w:sz w:val="24"/>
                <w:szCs w:val="24"/>
                <w:lang w:eastAsia="en-US"/>
              </w:rPr>
            </w:pPr>
            <w:r w:rsidRPr="00DE5F00">
              <w:rPr>
                <w:rFonts w:ascii="Times New Roman" w:hAnsi="Times New Roman"/>
                <w:b/>
                <w:sz w:val="24"/>
                <w:szCs w:val="24"/>
              </w:rPr>
              <w:lastRenderedPageBreak/>
              <w:t>4. Развитие конкуренции при осуществлении процедур государственных, муниципальных закупок и закупок, осуществляемых отдельными видами юридических лиц</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4.1</w:t>
            </w:r>
          </w:p>
        </w:tc>
        <w:tc>
          <w:tcPr>
            <w:tcW w:w="4820" w:type="dxa"/>
          </w:tcPr>
          <w:p w:rsidR="00332CDA" w:rsidRPr="00DE5F00" w:rsidRDefault="00332CDA" w:rsidP="00DE2188">
            <w:pPr>
              <w:jc w:val="both"/>
              <w:rPr>
                <w:rFonts w:ascii="Times New Roman" w:hAnsi="Times New Roman"/>
                <w:sz w:val="24"/>
                <w:szCs w:val="24"/>
              </w:rPr>
            </w:pPr>
            <w:r w:rsidRPr="00DE5F00">
              <w:rPr>
                <w:rFonts w:ascii="Times New Roman" w:hAnsi="Times New Roman"/>
                <w:sz w:val="24"/>
                <w:szCs w:val="24"/>
              </w:rPr>
              <w:t>Проведение мероприятий, направленных                                   на преимущественное проведение конкурентных закупок</w:t>
            </w:r>
          </w:p>
        </w:tc>
        <w:tc>
          <w:tcPr>
            <w:tcW w:w="1701" w:type="dxa"/>
          </w:tcPr>
          <w:p w:rsidR="00332CDA" w:rsidRPr="00DE5F00" w:rsidRDefault="00332CDA" w:rsidP="00DE2188">
            <w:pPr>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32CDA" w:rsidRPr="00DE5F00" w:rsidRDefault="009A4C2A" w:rsidP="00BF5E26">
            <w:pPr>
              <w:ind w:right="-31"/>
              <w:jc w:val="both"/>
              <w:rPr>
                <w:rFonts w:ascii="Times New Roman" w:hAnsi="Times New Roman"/>
                <w:sz w:val="24"/>
                <w:szCs w:val="24"/>
              </w:rPr>
            </w:pPr>
            <w:r w:rsidRPr="00DE5F00">
              <w:rPr>
                <w:rFonts w:ascii="Times New Roman" w:hAnsi="Times New Roman"/>
                <w:sz w:val="24"/>
                <w:szCs w:val="24"/>
              </w:rPr>
              <w:t>В 2021 году более 90% закупок от общего количества были проведены конкурентными способами. Так путем проведения электронных аукционов, конкурсов были закуплены товары, работы, услуги на общую сумму 270 млн. 780 тыс. рублей</w:t>
            </w:r>
          </w:p>
        </w:tc>
        <w:tc>
          <w:tcPr>
            <w:tcW w:w="3119" w:type="dxa"/>
            <w:vAlign w:val="center"/>
          </w:tcPr>
          <w:p w:rsidR="00332CDA" w:rsidRPr="00DE5F00" w:rsidRDefault="00332CDA" w:rsidP="00900198">
            <w:pPr>
              <w:ind w:right="-31"/>
              <w:jc w:val="center"/>
              <w:rPr>
                <w:rFonts w:ascii="Times New Roman" w:hAnsi="Times New Roman"/>
                <w:b/>
                <w:sz w:val="24"/>
                <w:szCs w:val="24"/>
              </w:rPr>
            </w:pPr>
            <w:r w:rsidRPr="00DE5F00">
              <w:rPr>
                <w:rFonts w:ascii="Times New Roman" w:hAnsi="Times New Roman"/>
                <w:sz w:val="24"/>
                <w:szCs w:val="24"/>
              </w:rPr>
              <w:t>Отдел по муниципальным закупкам администрации Борисовского района</w:t>
            </w:r>
          </w:p>
        </w:tc>
      </w:tr>
      <w:tr w:rsidR="00332CDA" w:rsidRPr="00DE5F00" w:rsidTr="0090019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4.2</w:t>
            </w:r>
          </w:p>
        </w:tc>
        <w:tc>
          <w:tcPr>
            <w:tcW w:w="4820" w:type="dxa"/>
          </w:tcPr>
          <w:p w:rsidR="00332CDA" w:rsidRPr="00DE5F00" w:rsidRDefault="00332CDA" w:rsidP="00C4591E">
            <w:pPr>
              <w:jc w:val="both"/>
              <w:rPr>
                <w:rFonts w:ascii="Times New Roman" w:hAnsi="Times New Roman"/>
                <w:sz w:val="24"/>
                <w:szCs w:val="24"/>
              </w:rPr>
            </w:pPr>
            <w:r w:rsidRPr="00DE5F00">
              <w:rPr>
                <w:rFonts w:ascii="Times New Roman" w:hAnsi="Times New Roman"/>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1701"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32CDA" w:rsidRPr="00DE5F00" w:rsidRDefault="009A4C2A" w:rsidP="00BF5E26">
            <w:pPr>
              <w:ind w:right="-31"/>
              <w:jc w:val="both"/>
              <w:rPr>
                <w:rFonts w:ascii="Times New Roman" w:hAnsi="Times New Roman"/>
                <w:b/>
                <w:sz w:val="24"/>
                <w:szCs w:val="24"/>
              </w:rPr>
            </w:pPr>
            <w:r w:rsidRPr="00DE5F00">
              <w:rPr>
                <w:rFonts w:ascii="Times New Roman" w:hAnsi="Times New Roman"/>
                <w:sz w:val="24"/>
                <w:szCs w:val="24"/>
              </w:rPr>
              <w:t>В 2021 году заказчиками района было закуплено товаров, работ, услуг у субъектов малого предпринимательства на общую сумму 41 млн. 500 тыс. рублей, что составляет более 15% от общего объема закупок.</w:t>
            </w:r>
          </w:p>
        </w:tc>
        <w:tc>
          <w:tcPr>
            <w:tcW w:w="3119" w:type="dxa"/>
          </w:tcPr>
          <w:p w:rsidR="00332CDA" w:rsidRPr="00DE5F00" w:rsidRDefault="00332CDA" w:rsidP="00900198">
            <w:pPr>
              <w:ind w:right="-31"/>
              <w:jc w:val="center"/>
              <w:rPr>
                <w:rFonts w:ascii="Times New Roman" w:hAnsi="Times New Roman"/>
                <w:b/>
                <w:sz w:val="24"/>
                <w:szCs w:val="24"/>
              </w:rPr>
            </w:pPr>
            <w:r w:rsidRPr="00DE5F00">
              <w:rPr>
                <w:rFonts w:ascii="Times New Roman" w:hAnsi="Times New Roman"/>
                <w:sz w:val="24"/>
                <w:szCs w:val="24"/>
              </w:rPr>
              <w:t>Отдел по муниципальным закупкам администрации Борисовского района</w:t>
            </w:r>
          </w:p>
        </w:tc>
      </w:tr>
      <w:tr w:rsidR="009A4C2A" w:rsidRPr="00DE5F00" w:rsidTr="00900198">
        <w:tc>
          <w:tcPr>
            <w:tcW w:w="817" w:type="dxa"/>
          </w:tcPr>
          <w:p w:rsidR="009A4C2A" w:rsidRPr="00DE5F00" w:rsidRDefault="009A4C2A" w:rsidP="00DE2188">
            <w:pPr>
              <w:ind w:right="-31"/>
              <w:jc w:val="center"/>
              <w:rPr>
                <w:rFonts w:ascii="Times New Roman" w:hAnsi="Times New Roman"/>
                <w:sz w:val="24"/>
                <w:szCs w:val="24"/>
              </w:rPr>
            </w:pPr>
            <w:r w:rsidRPr="00DE5F00">
              <w:rPr>
                <w:rFonts w:ascii="Times New Roman" w:hAnsi="Times New Roman"/>
                <w:sz w:val="24"/>
                <w:szCs w:val="24"/>
              </w:rPr>
              <w:t>4.3</w:t>
            </w:r>
          </w:p>
        </w:tc>
        <w:tc>
          <w:tcPr>
            <w:tcW w:w="4820" w:type="dxa"/>
          </w:tcPr>
          <w:p w:rsidR="009A4C2A" w:rsidRPr="00DE5F00" w:rsidRDefault="009A4C2A" w:rsidP="00287DB5">
            <w:pPr>
              <w:autoSpaceDE w:val="0"/>
              <w:autoSpaceDN w:val="0"/>
              <w:adjustRightInd w:val="0"/>
              <w:jc w:val="both"/>
              <w:rPr>
                <w:rFonts w:ascii="Times New Roman" w:hAnsi="Times New Roman"/>
                <w:sz w:val="24"/>
                <w:szCs w:val="24"/>
              </w:rPr>
            </w:pPr>
            <w:r w:rsidRPr="00DE5F00">
              <w:rPr>
                <w:rFonts w:ascii="Times New Roman" w:hAnsi="Times New Roman"/>
                <w:sz w:val="24"/>
                <w:szCs w:val="24"/>
              </w:rPr>
              <w:t xml:space="preserve">Проведение закупок малого объема                               для муниципальных нужд с использованием Электронного </w:t>
            </w:r>
            <w:proofErr w:type="spellStart"/>
            <w:r w:rsidRPr="00DE5F00">
              <w:rPr>
                <w:rFonts w:ascii="Times New Roman" w:hAnsi="Times New Roman"/>
                <w:sz w:val="24"/>
                <w:szCs w:val="24"/>
              </w:rPr>
              <w:t>маркета</w:t>
            </w:r>
            <w:proofErr w:type="spellEnd"/>
            <w:r w:rsidRPr="00DE5F00">
              <w:rPr>
                <w:rFonts w:ascii="Times New Roman" w:hAnsi="Times New Roman"/>
                <w:sz w:val="24"/>
                <w:szCs w:val="24"/>
              </w:rPr>
              <w:t xml:space="preserve"> (магазина) Белгородской области для «малых закупок»</w:t>
            </w:r>
          </w:p>
        </w:tc>
        <w:tc>
          <w:tcPr>
            <w:tcW w:w="1701" w:type="dxa"/>
          </w:tcPr>
          <w:p w:rsidR="009A4C2A" w:rsidRPr="00DE5F00" w:rsidRDefault="009A4C2A" w:rsidP="00DE2188">
            <w:pPr>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9A4C2A" w:rsidRPr="00DE5F00" w:rsidRDefault="009A4C2A" w:rsidP="009A4C2A">
            <w:pPr>
              <w:ind w:right="-31"/>
              <w:jc w:val="both"/>
              <w:rPr>
                <w:rFonts w:ascii="Times New Roman" w:hAnsi="Times New Roman"/>
                <w:b/>
                <w:sz w:val="24"/>
                <w:szCs w:val="24"/>
              </w:rPr>
            </w:pPr>
            <w:r w:rsidRPr="00DE5F00">
              <w:rPr>
                <w:rFonts w:ascii="Times New Roman" w:hAnsi="Times New Roman"/>
                <w:sz w:val="24"/>
                <w:szCs w:val="24"/>
              </w:rPr>
              <w:t xml:space="preserve">Заказчиками района при осуществлении закупок малого объема используется такой ресурс как Электронный </w:t>
            </w:r>
            <w:proofErr w:type="spellStart"/>
            <w:r w:rsidRPr="00DE5F00">
              <w:rPr>
                <w:rFonts w:ascii="Times New Roman" w:hAnsi="Times New Roman"/>
                <w:sz w:val="24"/>
                <w:szCs w:val="24"/>
              </w:rPr>
              <w:t>маркет</w:t>
            </w:r>
            <w:proofErr w:type="spellEnd"/>
            <w:r w:rsidRPr="00DE5F00">
              <w:rPr>
                <w:rFonts w:ascii="Times New Roman" w:hAnsi="Times New Roman"/>
                <w:sz w:val="24"/>
                <w:szCs w:val="24"/>
              </w:rPr>
              <w:t xml:space="preserve"> (магазин) Белгородской области для «малых закупок», так за 2021 год с помощью </w:t>
            </w:r>
            <w:proofErr w:type="spellStart"/>
            <w:r w:rsidRPr="00DE5F00">
              <w:rPr>
                <w:rFonts w:ascii="Times New Roman" w:hAnsi="Times New Roman"/>
                <w:sz w:val="24"/>
                <w:szCs w:val="24"/>
              </w:rPr>
              <w:t>маркета</w:t>
            </w:r>
            <w:proofErr w:type="spellEnd"/>
            <w:r w:rsidRPr="00DE5F00">
              <w:rPr>
                <w:rFonts w:ascii="Times New Roman" w:hAnsi="Times New Roman"/>
                <w:sz w:val="24"/>
                <w:szCs w:val="24"/>
              </w:rPr>
              <w:t xml:space="preserve"> было осуществлено закупок на сумму более 1 </w:t>
            </w:r>
            <w:proofErr w:type="spellStart"/>
            <w:r w:rsidRPr="00DE5F00">
              <w:rPr>
                <w:rFonts w:ascii="Times New Roman" w:hAnsi="Times New Roman"/>
                <w:sz w:val="24"/>
                <w:szCs w:val="24"/>
              </w:rPr>
              <w:t>млн</w:t>
            </w:r>
            <w:proofErr w:type="spellEnd"/>
            <w:r w:rsidRPr="00DE5F00">
              <w:rPr>
                <w:rFonts w:ascii="Times New Roman" w:hAnsi="Times New Roman"/>
                <w:sz w:val="24"/>
                <w:szCs w:val="24"/>
              </w:rPr>
              <w:t xml:space="preserve"> 500 тыс. рублей</w:t>
            </w:r>
          </w:p>
        </w:tc>
        <w:tc>
          <w:tcPr>
            <w:tcW w:w="3119" w:type="dxa"/>
          </w:tcPr>
          <w:p w:rsidR="009A4C2A" w:rsidRPr="00DE5F00" w:rsidRDefault="009A4C2A" w:rsidP="00900198">
            <w:pPr>
              <w:ind w:right="-31"/>
              <w:jc w:val="center"/>
              <w:rPr>
                <w:rFonts w:ascii="Times New Roman" w:hAnsi="Times New Roman"/>
                <w:b/>
                <w:sz w:val="24"/>
                <w:szCs w:val="24"/>
              </w:rPr>
            </w:pPr>
            <w:r w:rsidRPr="00DE5F00">
              <w:rPr>
                <w:rFonts w:ascii="Times New Roman" w:hAnsi="Times New Roman"/>
                <w:sz w:val="24"/>
                <w:szCs w:val="24"/>
              </w:rPr>
              <w:t>Отдел по муниципальным закупкам администрации Борисовского района</w:t>
            </w:r>
          </w:p>
        </w:tc>
      </w:tr>
      <w:tr w:rsidR="009A4C2A" w:rsidRPr="00DE5F00" w:rsidTr="00900198">
        <w:tc>
          <w:tcPr>
            <w:tcW w:w="817" w:type="dxa"/>
          </w:tcPr>
          <w:p w:rsidR="009A4C2A" w:rsidRPr="00DE5F00" w:rsidRDefault="009A4C2A" w:rsidP="00DE2188">
            <w:pPr>
              <w:ind w:right="-31"/>
              <w:jc w:val="center"/>
              <w:rPr>
                <w:rFonts w:ascii="Times New Roman" w:hAnsi="Times New Roman"/>
                <w:sz w:val="24"/>
                <w:szCs w:val="24"/>
              </w:rPr>
            </w:pPr>
            <w:r w:rsidRPr="00DE5F00">
              <w:rPr>
                <w:rFonts w:ascii="Times New Roman" w:hAnsi="Times New Roman"/>
                <w:sz w:val="24"/>
                <w:szCs w:val="24"/>
              </w:rPr>
              <w:lastRenderedPageBreak/>
              <w:t>4.4</w:t>
            </w:r>
          </w:p>
        </w:tc>
        <w:tc>
          <w:tcPr>
            <w:tcW w:w="4820" w:type="dxa"/>
          </w:tcPr>
          <w:p w:rsidR="009A4C2A" w:rsidRPr="00DE5F00" w:rsidRDefault="009A4C2A" w:rsidP="00DE2188">
            <w:pPr>
              <w:jc w:val="both"/>
              <w:rPr>
                <w:rFonts w:ascii="Times New Roman" w:hAnsi="Times New Roman"/>
                <w:sz w:val="24"/>
                <w:szCs w:val="24"/>
              </w:rPr>
            </w:pPr>
            <w:r w:rsidRPr="00DE5F00">
              <w:rPr>
                <w:rFonts w:ascii="Times New Roman" w:hAnsi="Times New Roman"/>
                <w:sz w:val="24"/>
                <w:szCs w:val="24"/>
              </w:rPr>
              <w:t xml:space="preserve">Использование региональной автоматизированной системы мониторинга исполнения контрактов </w:t>
            </w:r>
          </w:p>
        </w:tc>
        <w:tc>
          <w:tcPr>
            <w:tcW w:w="1701" w:type="dxa"/>
          </w:tcPr>
          <w:p w:rsidR="009A4C2A" w:rsidRPr="00DE5F00" w:rsidRDefault="009A4C2A" w:rsidP="00DE2188">
            <w:pPr>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9A4C2A" w:rsidRPr="00DE5F00" w:rsidRDefault="009A4C2A" w:rsidP="009A4C2A">
            <w:pPr>
              <w:jc w:val="both"/>
              <w:rPr>
                <w:rFonts w:ascii="Times New Roman" w:hAnsi="Times New Roman"/>
                <w:sz w:val="24"/>
                <w:szCs w:val="24"/>
              </w:rPr>
            </w:pPr>
            <w:r w:rsidRPr="00DE5F00">
              <w:rPr>
                <w:rFonts w:ascii="Times New Roman" w:hAnsi="Times New Roman"/>
                <w:sz w:val="24"/>
                <w:szCs w:val="24"/>
              </w:rPr>
              <w:t>В Борисовском районе принято распоряжение администрации Борисовского района от 25 ноября 2019 года №1436-р «Об организации работы в системе «Модуль исполнения контрактов», которым установлен порядок работы заказчиков района «Модуле исполнения контрактов»</w:t>
            </w:r>
          </w:p>
        </w:tc>
        <w:tc>
          <w:tcPr>
            <w:tcW w:w="3119" w:type="dxa"/>
          </w:tcPr>
          <w:p w:rsidR="009A4C2A" w:rsidRPr="00DE5F00" w:rsidRDefault="009A4C2A" w:rsidP="00900198">
            <w:pPr>
              <w:ind w:right="-31"/>
              <w:jc w:val="center"/>
              <w:rPr>
                <w:rFonts w:ascii="Times New Roman" w:hAnsi="Times New Roman"/>
                <w:b/>
                <w:sz w:val="24"/>
                <w:szCs w:val="24"/>
              </w:rPr>
            </w:pPr>
            <w:r w:rsidRPr="00DE5F00">
              <w:rPr>
                <w:rFonts w:ascii="Times New Roman" w:hAnsi="Times New Roman"/>
                <w:sz w:val="24"/>
                <w:szCs w:val="24"/>
              </w:rPr>
              <w:t>Отдел по муниципальным закупкам администрации Борисовского района</w:t>
            </w:r>
          </w:p>
        </w:tc>
      </w:tr>
      <w:tr w:rsidR="009A4C2A" w:rsidRPr="00DE5F00" w:rsidTr="00900198">
        <w:tc>
          <w:tcPr>
            <w:tcW w:w="817" w:type="dxa"/>
          </w:tcPr>
          <w:p w:rsidR="009A4C2A" w:rsidRPr="00DE5F00" w:rsidRDefault="009A4C2A" w:rsidP="00371346">
            <w:pPr>
              <w:ind w:right="-31"/>
              <w:jc w:val="center"/>
              <w:rPr>
                <w:rFonts w:ascii="Times New Roman" w:hAnsi="Times New Roman"/>
                <w:sz w:val="24"/>
                <w:szCs w:val="24"/>
              </w:rPr>
            </w:pPr>
            <w:r w:rsidRPr="00DE5F00">
              <w:rPr>
                <w:rFonts w:ascii="Times New Roman" w:hAnsi="Times New Roman"/>
                <w:sz w:val="24"/>
                <w:szCs w:val="24"/>
              </w:rPr>
              <w:t>4.5</w:t>
            </w:r>
          </w:p>
        </w:tc>
        <w:tc>
          <w:tcPr>
            <w:tcW w:w="4820" w:type="dxa"/>
          </w:tcPr>
          <w:p w:rsidR="009A4C2A" w:rsidRPr="00DE5F00" w:rsidRDefault="009A4C2A" w:rsidP="00316504">
            <w:pPr>
              <w:rPr>
                <w:rFonts w:ascii="Times New Roman" w:hAnsi="Times New Roman"/>
                <w:sz w:val="24"/>
                <w:szCs w:val="24"/>
              </w:rPr>
            </w:pPr>
            <w:r w:rsidRPr="00DE5F00">
              <w:rPr>
                <w:rFonts w:ascii="Times New Roman" w:hAnsi="Times New Roman"/>
                <w:sz w:val="24"/>
                <w:szCs w:val="24"/>
                <w:lang w:eastAsia="en-US"/>
              </w:rPr>
              <w:t xml:space="preserve">Участие в обучающих семинарах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 </w:t>
            </w:r>
            <w:r w:rsidRPr="00DE5F00">
              <w:rPr>
                <w:rFonts w:ascii="Times New Roman" w:hAnsi="Times New Roman"/>
                <w:sz w:val="24"/>
                <w:szCs w:val="24"/>
              </w:rPr>
              <w:t>по вопросу участия субъектов МСП в закупках крупнейших заказчиков</w:t>
            </w:r>
          </w:p>
        </w:tc>
        <w:tc>
          <w:tcPr>
            <w:tcW w:w="1701" w:type="dxa"/>
          </w:tcPr>
          <w:p w:rsidR="009A4C2A" w:rsidRPr="00DE5F00" w:rsidRDefault="009A4C2A" w:rsidP="00DE2188">
            <w:pPr>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9A4C2A" w:rsidRPr="00DE5F00" w:rsidRDefault="009A4C2A" w:rsidP="009A4C2A">
            <w:pPr>
              <w:rPr>
                <w:rFonts w:ascii="Times New Roman" w:hAnsi="Times New Roman"/>
                <w:sz w:val="24"/>
                <w:szCs w:val="24"/>
              </w:rPr>
            </w:pPr>
            <w:r w:rsidRPr="00DE5F00">
              <w:rPr>
                <w:rFonts w:ascii="Times New Roman" w:hAnsi="Times New Roman"/>
                <w:sz w:val="24"/>
                <w:szCs w:val="24"/>
              </w:rPr>
              <w:t xml:space="preserve">Представители заказчиков района регулярно принимают участие в проводимых обучающих семинарах как для участников, так для заказчиков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так в 2021 году представители района приняли участие в 5 обучающих семинарах в форме </w:t>
            </w:r>
            <w:proofErr w:type="spellStart"/>
            <w:r w:rsidRPr="00DE5F00">
              <w:rPr>
                <w:rFonts w:ascii="Times New Roman" w:hAnsi="Times New Roman"/>
                <w:sz w:val="24"/>
                <w:szCs w:val="24"/>
              </w:rPr>
              <w:t>вебинаров</w:t>
            </w:r>
            <w:proofErr w:type="spellEnd"/>
            <w:r w:rsidRPr="00DE5F00">
              <w:rPr>
                <w:rFonts w:ascii="Times New Roman" w:hAnsi="Times New Roman"/>
                <w:sz w:val="24"/>
                <w:szCs w:val="24"/>
              </w:rPr>
              <w:t>, проводимых управлением государственного заказа и лицензирования Белгородской области, ассоциацией "Совет муниципальных образований Белгородской области"</w:t>
            </w:r>
          </w:p>
        </w:tc>
        <w:tc>
          <w:tcPr>
            <w:tcW w:w="3119" w:type="dxa"/>
          </w:tcPr>
          <w:p w:rsidR="009A4C2A" w:rsidRPr="00DE5F00" w:rsidRDefault="009A4C2A" w:rsidP="00900198">
            <w:pPr>
              <w:ind w:right="-31"/>
              <w:jc w:val="center"/>
              <w:rPr>
                <w:rFonts w:ascii="Times New Roman" w:hAnsi="Times New Roman"/>
                <w:b/>
                <w:sz w:val="24"/>
                <w:szCs w:val="24"/>
              </w:rPr>
            </w:pPr>
            <w:r w:rsidRPr="00DE5F00">
              <w:rPr>
                <w:rFonts w:ascii="Times New Roman" w:hAnsi="Times New Roman"/>
                <w:sz w:val="24"/>
                <w:szCs w:val="24"/>
              </w:rPr>
              <w:t>Отдел по муниципальным закупкам администрации Борисовского района</w:t>
            </w:r>
          </w:p>
        </w:tc>
      </w:tr>
      <w:tr w:rsidR="009A4C2A" w:rsidRPr="00DE5F00" w:rsidTr="00900198">
        <w:tc>
          <w:tcPr>
            <w:tcW w:w="817" w:type="dxa"/>
          </w:tcPr>
          <w:p w:rsidR="009A4C2A" w:rsidRPr="00DE5F00" w:rsidRDefault="009A4C2A" w:rsidP="00371346">
            <w:pPr>
              <w:spacing w:line="235" w:lineRule="auto"/>
              <w:ind w:right="-31"/>
              <w:jc w:val="center"/>
              <w:rPr>
                <w:rFonts w:ascii="Times New Roman" w:hAnsi="Times New Roman"/>
                <w:sz w:val="24"/>
                <w:szCs w:val="24"/>
              </w:rPr>
            </w:pPr>
            <w:r w:rsidRPr="00DE5F00">
              <w:rPr>
                <w:rFonts w:ascii="Times New Roman" w:hAnsi="Times New Roman"/>
                <w:sz w:val="24"/>
                <w:szCs w:val="24"/>
              </w:rPr>
              <w:t>4.6</w:t>
            </w:r>
          </w:p>
        </w:tc>
        <w:tc>
          <w:tcPr>
            <w:tcW w:w="4820" w:type="dxa"/>
          </w:tcPr>
          <w:p w:rsidR="009A4C2A" w:rsidRPr="00DE5F00" w:rsidRDefault="009A4C2A" w:rsidP="00C4591E">
            <w:pPr>
              <w:spacing w:line="235" w:lineRule="auto"/>
              <w:jc w:val="both"/>
              <w:rPr>
                <w:rFonts w:ascii="Times New Roman" w:hAnsi="Times New Roman"/>
                <w:sz w:val="24"/>
                <w:szCs w:val="24"/>
                <w:lang w:eastAsia="en-US"/>
              </w:rPr>
            </w:pPr>
            <w:r w:rsidRPr="00DE5F00">
              <w:rPr>
                <w:rStyle w:val="af1"/>
                <w:b w:val="0"/>
                <w:sz w:val="24"/>
                <w:szCs w:val="24"/>
              </w:rPr>
              <w:t xml:space="preserve">Применение типовых описаний объектов закупок, стандартизация требований                          </w:t>
            </w:r>
            <w:r w:rsidRPr="00DE5F00">
              <w:rPr>
                <w:rStyle w:val="af1"/>
                <w:b w:val="0"/>
                <w:sz w:val="24"/>
                <w:szCs w:val="24"/>
              </w:rPr>
              <w:lastRenderedPageBreak/>
              <w:t>в рамках нормирования в сфере закупок                           для муниципальных нужд</w:t>
            </w:r>
          </w:p>
        </w:tc>
        <w:tc>
          <w:tcPr>
            <w:tcW w:w="1701" w:type="dxa"/>
          </w:tcPr>
          <w:p w:rsidR="009A4C2A" w:rsidRPr="00DE5F00" w:rsidRDefault="009A4C2A" w:rsidP="00DE2188">
            <w:pPr>
              <w:spacing w:line="235" w:lineRule="auto"/>
              <w:ind w:right="-31"/>
              <w:jc w:val="center"/>
              <w:rPr>
                <w:rFonts w:ascii="Times New Roman" w:hAnsi="Times New Roman"/>
                <w:sz w:val="24"/>
                <w:szCs w:val="24"/>
              </w:rPr>
            </w:pPr>
            <w:r w:rsidRPr="00DE5F00">
              <w:rPr>
                <w:rFonts w:ascii="Times New Roman" w:hAnsi="Times New Roman"/>
                <w:sz w:val="24"/>
                <w:szCs w:val="24"/>
              </w:rPr>
              <w:lastRenderedPageBreak/>
              <w:t>2019 – 2021 годы</w:t>
            </w:r>
          </w:p>
        </w:tc>
        <w:tc>
          <w:tcPr>
            <w:tcW w:w="4677" w:type="dxa"/>
          </w:tcPr>
          <w:p w:rsidR="009A4C2A" w:rsidRPr="00DE5F00" w:rsidRDefault="009A4C2A" w:rsidP="009A4C2A">
            <w:pPr>
              <w:spacing w:line="235" w:lineRule="auto"/>
              <w:ind w:right="-31"/>
              <w:jc w:val="both"/>
              <w:rPr>
                <w:rFonts w:ascii="Times New Roman" w:hAnsi="Times New Roman"/>
                <w:sz w:val="24"/>
                <w:szCs w:val="24"/>
              </w:rPr>
            </w:pPr>
            <w:r w:rsidRPr="00DE5F00">
              <w:rPr>
                <w:rStyle w:val="af1"/>
                <w:b w:val="0"/>
                <w:color w:val="auto"/>
                <w:sz w:val="24"/>
                <w:szCs w:val="24"/>
              </w:rPr>
              <w:t xml:space="preserve">Заказчики района при формировании описания объекта закупки используют </w:t>
            </w:r>
            <w:r w:rsidRPr="00DE5F00">
              <w:rPr>
                <w:rStyle w:val="af1"/>
                <w:b w:val="0"/>
                <w:color w:val="auto"/>
                <w:sz w:val="24"/>
                <w:szCs w:val="24"/>
              </w:rPr>
              <w:lastRenderedPageBreak/>
              <w:t xml:space="preserve">установленные типовые описания объектов (при наличии), а также характеристики товаров, работ, услуг из каталога товаров, работ, услуг, а также требования к товарам, установленные в рамках нормирования в сфере закупок                           для муниципальных нужд. А также преимущественно заказчиками района закупаются товары, работы, услуги, для которых разработаны </w:t>
            </w:r>
            <w:proofErr w:type="spellStart"/>
            <w:r w:rsidRPr="00DE5F00">
              <w:rPr>
                <w:rStyle w:val="af1"/>
                <w:b w:val="0"/>
                <w:color w:val="auto"/>
                <w:sz w:val="24"/>
                <w:szCs w:val="24"/>
              </w:rPr>
              <w:t>ГОСТы</w:t>
            </w:r>
            <w:proofErr w:type="spellEnd"/>
            <w:r w:rsidRPr="00DE5F00">
              <w:rPr>
                <w:rStyle w:val="af1"/>
                <w:b w:val="0"/>
                <w:color w:val="auto"/>
                <w:sz w:val="24"/>
                <w:szCs w:val="24"/>
              </w:rPr>
              <w:t>.</w:t>
            </w:r>
          </w:p>
        </w:tc>
        <w:tc>
          <w:tcPr>
            <w:tcW w:w="3119" w:type="dxa"/>
            <w:vAlign w:val="center"/>
          </w:tcPr>
          <w:p w:rsidR="009A4C2A" w:rsidRPr="00DE5F00" w:rsidRDefault="009A4C2A" w:rsidP="00900198">
            <w:pPr>
              <w:ind w:right="-31"/>
              <w:jc w:val="center"/>
              <w:rPr>
                <w:rFonts w:ascii="Times New Roman" w:hAnsi="Times New Roman"/>
                <w:sz w:val="24"/>
                <w:szCs w:val="24"/>
              </w:rPr>
            </w:pPr>
            <w:r w:rsidRPr="00DE5F00">
              <w:rPr>
                <w:rFonts w:ascii="Times New Roman" w:hAnsi="Times New Roman"/>
                <w:sz w:val="24"/>
                <w:szCs w:val="24"/>
              </w:rPr>
              <w:lastRenderedPageBreak/>
              <w:t xml:space="preserve">Отдел по муниципальным закупкам администрации </w:t>
            </w:r>
            <w:r w:rsidRPr="00DE5F00">
              <w:rPr>
                <w:rFonts w:ascii="Times New Roman" w:hAnsi="Times New Roman"/>
                <w:sz w:val="24"/>
                <w:szCs w:val="24"/>
              </w:rPr>
              <w:lastRenderedPageBreak/>
              <w:t>Борисовского района</w:t>
            </w:r>
          </w:p>
        </w:tc>
      </w:tr>
      <w:tr w:rsidR="00332CDA" w:rsidRPr="00DE5F00" w:rsidTr="00DE2188">
        <w:tc>
          <w:tcPr>
            <w:tcW w:w="15134" w:type="dxa"/>
            <w:gridSpan w:val="5"/>
            <w:vAlign w:val="center"/>
          </w:tcPr>
          <w:p w:rsidR="00332CDA" w:rsidRPr="00DE5F00" w:rsidRDefault="00332CDA" w:rsidP="00DE2188">
            <w:pPr>
              <w:spacing w:line="235" w:lineRule="auto"/>
              <w:ind w:right="-31"/>
              <w:jc w:val="center"/>
              <w:rPr>
                <w:rFonts w:ascii="Times New Roman" w:hAnsi="Times New Roman"/>
                <w:b/>
                <w:sz w:val="24"/>
                <w:szCs w:val="24"/>
                <w:lang w:eastAsia="en-US"/>
              </w:rPr>
            </w:pPr>
            <w:r w:rsidRPr="00DE5F00">
              <w:rPr>
                <w:rFonts w:ascii="Times New Roman" w:hAnsi="Times New Roman"/>
                <w:b/>
                <w:sz w:val="24"/>
                <w:szCs w:val="24"/>
              </w:rPr>
              <w:lastRenderedPageBreak/>
              <w:t>5. Развитие конкуренции в социальной сфере</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5.1</w:t>
            </w:r>
          </w:p>
        </w:tc>
        <w:tc>
          <w:tcPr>
            <w:tcW w:w="4820" w:type="dxa"/>
          </w:tcPr>
          <w:p w:rsidR="00332CDA" w:rsidRPr="00DE5F00" w:rsidRDefault="00332CDA" w:rsidP="00316504">
            <w:pPr>
              <w:ind w:right="-31"/>
              <w:rPr>
                <w:rFonts w:ascii="Times New Roman" w:hAnsi="Times New Roman"/>
                <w:sz w:val="24"/>
                <w:szCs w:val="24"/>
              </w:rPr>
            </w:pPr>
            <w:r w:rsidRPr="00DE5F00">
              <w:rPr>
                <w:rFonts w:ascii="Times New Roman" w:hAnsi="Times New Roman"/>
                <w:sz w:val="24"/>
                <w:szCs w:val="24"/>
              </w:rPr>
              <w:t>Разработка и утверждение нормативных правовых актов в сфере государственно-частного партнерства в соответствии с действующим федеральным законодательством о государственно-частном партнерстве</w:t>
            </w:r>
          </w:p>
        </w:tc>
        <w:tc>
          <w:tcPr>
            <w:tcW w:w="1701"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32CDA" w:rsidRPr="00DE5F00" w:rsidRDefault="00332CDA" w:rsidP="00AC5F02">
            <w:pPr>
              <w:ind w:right="-31"/>
              <w:jc w:val="both"/>
              <w:rPr>
                <w:rFonts w:ascii="Times New Roman" w:hAnsi="Times New Roman"/>
                <w:sz w:val="24"/>
                <w:szCs w:val="24"/>
              </w:rPr>
            </w:pPr>
            <w:r w:rsidRPr="00DE5F00">
              <w:rPr>
                <w:rFonts w:ascii="Times New Roman" w:hAnsi="Times New Roman"/>
                <w:sz w:val="24"/>
                <w:szCs w:val="24"/>
              </w:rPr>
              <w:t>С целью создания условий для привлечения частных инвестиций в создание объектов социальной инфраструктуры постановлением администрации Борисовского района от 22 июня 2016 года №61 определен уполномоченный орган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 в сфере муниципально-частного партнерства, распоряжением администрации Борисовского района от 06 сентября 2016 года №1062-р утверждены Правила ведения Реестра проектов с использованием механизмов муниципально-частного партнерства, постановлением администрации Борисовского района от 6 ноября 2018 года №74 утвержден Порядок принятия решения о реализации проектов </w:t>
            </w:r>
            <w:r w:rsidRPr="00DE5F00">
              <w:rPr>
                <w:rFonts w:ascii="Times New Roman" w:hAnsi="Times New Roman"/>
                <w:sz w:val="24"/>
                <w:szCs w:val="24"/>
              </w:rPr>
              <w:lastRenderedPageBreak/>
              <w:t>муниципально-частного партнерства на территории Борисовского района, распоряжением администрации Борисовского района от 14 марта 2019 года № 268-р создана межведомственная  рабочая группа по вопросам развития муниципально-частного партнерства на территории Борисовского района, распоряжением администрации Борисовского района от 31 января 2020 года № 86-р утвержден перечень объектов, находящихся в собственности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 в отношении которых  планируется заключение концессионных соглашений.</w:t>
            </w:r>
          </w:p>
          <w:p w:rsidR="00332CDA" w:rsidRPr="00DE5F00" w:rsidRDefault="00332CDA" w:rsidP="00AC5F02">
            <w:pPr>
              <w:ind w:right="-31"/>
              <w:jc w:val="both"/>
              <w:rPr>
                <w:rFonts w:ascii="Times New Roman" w:hAnsi="Times New Roman"/>
                <w:sz w:val="24"/>
                <w:szCs w:val="24"/>
              </w:rPr>
            </w:pPr>
          </w:p>
        </w:tc>
        <w:tc>
          <w:tcPr>
            <w:tcW w:w="3119" w:type="dxa"/>
          </w:tcPr>
          <w:p w:rsidR="00332CDA" w:rsidRPr="00DE5F00" w:rsidRDefault="00332CDA" w:rsidP="00900198">
            <w:pPr>
              <w:pStyle w:val="ConsPlusNormal"/>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lastRenderedPageBreak/>
              <w:t>5.2</w:t>
            </w:r>
          </w:p>
        </w:tc>
        <w:tc>
          <w:tcPr>
            <w:tcW w:w="4820" w:type="dxa"/>
          </w:tcPr>
          <w:p w:rsidR="00332CDA" w:rsidRPr="00DE5F00" w:rsidRDefault="00332CDA" w:rsidP="00316504">
            <w:pPr>
              <w:ind w:right="-31"/>
              <w:rPr>
                <w:rFonts w:ascii="Times New Roman" w:hAnsi="Times New Roman"/>
                <w:sz w:val="24"/>
                <w:szCs w:val="24"/>
              </w:rPr>
            </w:pPr>
            <w:r w:rsidRPr="00DE5F00">
              <w:rPr>
                <w:rFonts w:ascii="Times New Roman" w:hAnsi="Times New Roman"/>
                <w:sz w:val="24"/>
                <w:szCs w:val="24"/>
              </w:rPr>
              <w:t>Формирование и ведение реестра проектов с использованием механизмов муниципально-частного партнерства</w:t>
            </w:r>
          </w:p>
        </w:tc>
        <w:tc>
          <w:tcPr>
            <w:tcW w:w="1701"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32CDA" w:rsidRPr="00DE5F00" w:rsidRDefault="00332CDA" w:rsidP="002C46DF">
            <w:pPr>
              <w:ind w:right="-31"/>
              <w:jc w:val="both"/>
              <w:rPr>
                <w:rFonts w:ascii="Times New Roman" w:hAnsi="Times New Roman"/>
                <w:b/>
                <w:sz w:val="24"/>
                <w:szCs w:val="24"/>
              </w:rPr>
            </w:pPr>
            <w:r w:rsidRPr="00DE5F00">
              <w:rPr>
                <w:rFonts w:ascii="Times New Roman" w:hAnsi="Times New Roman"/>
                <w:sz w:val="24"/>
                <w:szCs w:val="24"/>
              </w:rPr>
              <w:t>Реестр проектов с использованием механизмов муниципально-частного партнерства ежеквартально актуализируется и размещается на официальном сайте в разделе «Муниципально-частное партнерство»</w:t>
            </w:r>
          </w:p>
        </w:tc>
        <w:tc>
          <w:tcPr>
            <w:tcW w:w="3119" w:type="dxa"/>
          </w:tcPr>
          <w:p w:rsidR="00332CDA" w:rsidRPr="00DE5F00" w:rsidRDefault="00332CDA" w:rsidP="002C46DF">
            <w:pPr>
              <w:pStyle w:val="ConsPlusNormal"/>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5.3</w:t>
            </w:r>
          </w:p>
        </w:tc>
        <w:tc>
          <w:tcPr>
            <w:tcW w:w="4820" w:type="dxa"/>
          </w:tcPr>
          <w:p w:rsidR="00332CDA" w:rsidRPr="00DE5F00" w:rsidRDefault="00332CDA" w:rsidP="00316504">
            <w:pPr>
              <w:ind w:right="-31"/>
              <w:rPr>
                <w:rFonts w:ascii="Times New Roman" w:hAnsi="Times New Roman"/>
                <w:sz w:val="24"/>
                <w:szCs w:val="24"/>
              </w:rPr>
            </w:pPr>
            <w:r w:rsidRPr="00DE5F00">
              <w:rPr>
                <w:rFonts w:ascii="Times New Roman" w:hAnsi="Times New Roman"/>
                <w:sz w:val="24"/>
                <w:szCs w:val="24"/>
              </w:rPr>
              <w:t>Участие в обучающих семинарах, конференциях по вопросам использования механизмов государственно-частного партнерства, в том числе практики заключения концессионных соглашений</w:t>
            </w:r>
          </w:p>
        </w:tc>
        <w:tc>
          <w:tcPr>
            <w:tcW w:w="1701"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32CDA" w:rsidRPr="00DE5F00" w:rsidRDefault="00BE5880" w:rsidP="00BE5880">
            <w:pPr>
              <w:ind w:right="-31"/>
              <w:jc w:val="both"/>
              <w:rPr>
                <w:rFonts w:ascii="Times New Roman" w:hAnsi="Times New Roman"/>
                <w:sz w:val="24"/>
                <w:szCs w:val="24"/>
              </w:rPr>
            </w:pPr>
            <w:r w:rsidRPr="00DE5F00">
              <w:rPr>
                <w:rFonts w:ascii="Times New Roman" w:hAnsi="Times New Roman"/>
                <w:sz w:val="24"/>
                <w:szCs w:val="24"/>
              </w:rPr>
              <w:t>28</w:t>
            </w:r>
            <w:r w:rsidR="00332CDA" w:rsidRPr="00DE5F00">
              <w:rPr>
                <w:rFonts w:ascii="Times New Roman" w:hAnsi="Times New Roman"/>
                <w:sz w:val="24"/>
                <w:szCs w:val="24"/>
              </w:rPr>
              <w:t xml:space="preserve"> декабря 20</w:t>
            </w:r>
            <w:r w:rsidRPr="00DE5F00">
              <w:rPr>
                <w:rFonts w:ascii="Times New Roman" w:hAnsi="Times New Roman"/>
                <w:sz w:val="24"/>
                <w:szCs w:val="24"/>
              </w:rPr>
              <w:t>21</w:t>
            </w:r>
            <w:r w:rsidR="00332CDA" w:rsidRPr="00DE5F00">
              <w:rPr>
                <w:rFonts w:ascii="Times New Roman" w:hAnsi="Times New Roman"/>
                <w:sz w:val="24"/>
                <w:szCs w:val="24"/>
              </w:rPr>
              <w:t xml:space="preserve"> года специалисты администрации Борисовского района приняли участие в семинаре на тему «Отбор проектов с использованием ГЧП – фильтра»</w:t>
            </w:r>
          </w:p>
        </w:tc>
        <w:tc>
          <w:tcPr>
            <w:tcW w:w="3119" w:type="dxa"/>
          </w:tcPr>
          <w:p w:rsidR="00332CDA" w:rsidRPr="00DE5F00" w:rsidRDefault="00332CDA" w:rsidP="002C46DF">
            <w:pPr>
              <w:pStyle w:val="ConsPlusNormal"/>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332CDA" w:rsidRPr="00DE5F00" w:rsidTr="00DE2188">
        <w:tc>
          <w:tcPr>
            <w:tcW w:w="817" w:type="dxa"/>
          </w:tcPr>
          <w:p w:rsidR="00332CDA" w:rsidRPr="00DE5F00" w:rsidRDefault="00332CDA" w:rsidP="00DE2188">
            <w:pPr>
              <w:spacing w:line="233" w:lineRule="auto"/>
              <w:ind w:right="-31"/>
              <w:jc w:val="center"/>
              <w:rPr>
                <w:rFonts w:ascii="Times New Roman" w:hAnsi="Times New Roman"/>
                <w:sz w:val="24"/>
                <w:szCs w:val="24"/>
              </w:rPr>
            </w:pPr>
            <w:r w:rsidRPr="00DE5F00">
              <w:rPr>
                <w:rFonts w:ascii="Times New Roman" w:hAnsi="Times New Roman"/>
                <w:sz w:val="24"/>
                <w:szCs w:val="24"/>
              </w:rPr>
              <w:t>5.4</w:t>
            </w:r>
          </w:p>
        </w:tc>
        <w:tc>
          <w:tcPr>
            <w:tcW w:w="4820" w:type="dxa"/>
          </w:tcPr>
          <w:p w:rsidR="00332CDA" w:rsidRPr="00DE5F00" w:rsidRDefault="00332CDA" w:rsidP="00DE2188">
            <w:pPr>
              <w:spacing w:line="233" w:lineRule="auto"/>
              <w:ind w:right="-31"/>
              <w:jc w:val="both"/>
              <w:rPr>
                <w:rFonts w:ascii="Times New Roman" w:hAnsi="Times New Roman"/>
                <w:sz w:val="24"/>
                <w:szCs w:val="24"/>
              </w:rPr>
            </w:pPr>
            <w:r w:rsidRPr="00DE5F00">
              <w:rPr>
                <w:rFonts w:ascii="Times New Roman" w:hAnsi="Times New Roman"/>
                <w:sz w:val="24"/>
                <w:szCs w:val="24"/>
              </w:rPr>
              <w:t xml:space="preserve">Информационное сопровождение деятельности социально ориентированных некоммерческих организаций </w:t>
            </w:r>
          </w:p>
        </w:tc>
        <w:tc>
          <w:tcPr>
            <w:tcW w:w="1701" w:type="dxa"/>
          </w:tcPr>
          <w:p w:rsidR="00332CDA" w:rsidRPr="00DE5F00" w:rsidRDefault="00332CDA" w:rsidP="00DE2188">
            <w:pPr>
              <w:spacing w:line="233" w:lineRule="auto"/>
              <w:ind w:right="-31"/>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32CDA" w:rsidRPr="00DE5F00" w:rsidRDefault="00EA6EB2" w:rsidP="00A8425C">
            <w:pPr>
              <w:jc w:val="both"/>
              <w:rPr>
                <w:rFonts w:ascii="Times New Roman" w:hAnsi="Times New Roman"/>
                <w:sz w:val="24"/>
                <w:szCs w:val="24"/>
              </w:rPr>
            </w:pPr>
            <w:r w:rsidRPr="00DE5F00">
              <w:rPr>
                <w:rFonts w:ascii="Times New Roman" w:hAnsi="Times New Roman"/>
                <w:sz w:val="24"/>
                <w:szCs w:val="24"/>
              </w:rPr>
              <w:t xml:space="preserve">В целях формирования социума, дружественно настроенного по отношению к людям с ограниченными возможностями </w:t>
            </w:r>
            <w:r w:rsidRPr="00DE5F00">
              <w:rPr>
                <w:rFonts w:ascii="Times New Roman" w:hAnsi="Times New Roman"/>
                <w:sz w:val="24"/>
                <w:szCs w:val="24"/>
              </w:rPr>
              <w:lastRenderedPageBreak/>
              <w:t>и гражданам пожилого возраста, управление социальной защиты населения Борисовского района активно занимается поддержкой социально ориентированных некоммерческих организаций.  Проводятся семинары, консультации, круглые столы в целях информационного сопровождения социально ориентированных некоммерческих организаций. Совместно проводятся мероприятия связанные с государственными праздниками, выставки, концерты, поздравления юбиляров, беседы, вечера отдыхов и другие мероприятия</w:t>
            </w:r>
            <w:r w:rsidR="00C039C3" w:rsidRPr="00DE5F00">
              <w:rPr>
                <w:rFonts w:ascii="Times New Roman" w:hAnsi="Times New Roman"/>
                <w:sz w:val="24"/>
                <w:szCs w:val="24"/>
              </w:rPr>
              <w:t>.</w:t>
            </w:r>
          </w:p>
          <w:p w:rsidR="00C039C3" w:rsidRPr="00DE5F00" w:rsidRDefault="00C039C3" w:rsidP="00C039C3">
            <w:pPr>
              <w:pStyle w:val="3"/>
              <w:spacing w:line="233" w:lineRule="auto"/>
              <w:ind w:firstLine="0"/>
              <w:rPr>
                <w:sz w:val="24"/>
              </w:rPr>
            </w:pPr>
            <w:r w:rsidRPr="00DE5F00">
              <w:rPr>
                <w:sz w:val="24"/>
              </w:rPr>
              <w:t xml:space="preserve">В 2021 году семинары, форумы, круглые столы  не проводились. </w:t>
            </w:r>
          </w:p>
          <w:p w:rsidR="00C039C3" w:rsidRPr="000A51CA" w:rsidRDefault="00C039C3" w:rsidP="00C039C3">
            <w:pPr>
              <w:pStyle w:val="3"/>
              <w:spacing w:line="233" w:lineRule="auto"/>
              <w:ind w:firstLine="0"/>
              <w:rPr>
                <w:sz w:val="24"/>
              </w:rPr>
            </w:pPr>
            <w:r w:rsidRPr="00DE5F00">
              <w:rPr>
                <w:sz w:val="24"/>
              </w:rPr>
              <w:t xml:space="preserve">Созданы сайты НКО, где размещена </w:t>
            </w:r>
            <w:r w:rsidRPr="000A51CA">
              <w:rPr>
                <w:sz w:val="24"/>
              </w:rPr>
              <w:t>информация о деятельности НКО</w:t>
            </w:r>
          </w:p>
          <w:p w:rsidR="00C039C3" w:rsidRPr="00DE5F00" w:rsidRDefault="00C039C3" w:rsidP="00C039C3">
            <w:pPr>
              <w:jc w:val="both"/>
              <w:rPr>
                <w:rFonts w:ascii="Times New Roman" w:hAnsi="Times New Roman"/>
                <w:sz w:val="24"/>
                <w:szCs w:val="24"/>
              </w:rPr>
            </w:pPr>
            <w:r w:rsidRPr="000A51CA">
              <w:rPr>
                <w:rFonts w:ascii="Times New Roman" w:hAnsi="Times New Roman"/>
                <w:sz w:val="24"/>
              </w:rPr>
              <w:t xml:space="preserve">За отчетный период проведено 12 консультации по телефону, 8 </w:t>
            </w:r>
            <w:proofErr w:type="spellStart"/>
            <w:r w:rsidRPr="000A51CA">
              <w:rPr>
                <w:rFonts w:ascii="Times New Roman" w:hAnsi="Times New Roman"/>
                <w:sz w:val="24"/>
              </w:rPr>
              <w:t>вебинаров</w:t>
            </w:r>
            <w:proofErr w:type="spellEnd"/>
            <w:r w:rsidRPr="000A51CA">
              <w:rPr>
                <w:rFonts w:ascii="Times New Roman" w:hAnsi="Times New Roman"/>
                <w:sz w:val="24"/>
              </w:rPr>
              <w:t xml:space="preserve"> на темы участия в конкурсе Президентских грантов, областном конкурсе НКО</w:t>
            </w:r>
          </w:p>
        </w:tc>
        <w:tc>
          <w:tcPr>
            <w:tcW w:w="3119" w:type="dxa"/>
          </w:tcPr>
          <w:p w:rsidR="00332CDA" w:rsidRPr="00DE5F00" w:rsidRDefault="00332CDA" w:rsidP="002C46DF">
            <w:pPr>
              <w:spacing w:line="233" w:lineRule="auto"/>
              <w:ind w:right="-31"/>
              <w:jc w:val="center"/>
              <w:rPr>
                <w:rFonts w:ascii="Times New Roman" w:hAnsi="Times New Roman"/>
                <w:sz w:val="24"/>
                <w:szCs w:val="24"/>
              </w:rPr>
            </w:pPr>
            <w:r w:rsidRPr="00DE5F00">
              <w:rPr>
                <w:rFonts w:ascii="Times New Roman" w:hAnsi="Times New Roman"/>
                <w:sz w:val="24"/>
                <w:szCs w:val="24"/>
              </w:rPr>
              <w:lastRenderedPageBreak/>
              <w:t xml:space="preserve">Управление социальной защиты населения администрации </w:t>
            </w:r>
            <w:r w:rsidRPr="00DE5F00">
              <w:rPr>
                <w:rFonts w:ascii="Times New Roman" w:hAnsi="Times New Roman"/>
                <w:sz w:val="24"/>
                <w:szCs w:val="24"/>
              </w:rPr>
              <w:lastRenderedPageBreak/>
              <w:t>Борисовского района, отдел информационно-аналитической работы администрации Борисовского района</w:t>
            </w:r>
          </w:p>
        </w:tc>
      </w:tr>
      <w:tr w:rsidR="00332CDA" w:rsidRPr="00DE5F00" w:rsidTr="00DE2188">
        <w:tc>
          <w:tcPr>
            <w:tcW w:w="817" w:type="dxa"/>
          </w:tcPr>
          <w:p w:rsidR="00332CDA" w:rsidRPr="00DE5F00" w:rsidRDefault="00332CDA" w:rsidP="00DE2188">
            <w:pPr>
              <w:ind w:right="-31"/>
              <w:jc w:val="center"/>
              <w:rPr>
                <w:rFonts w:ascii="Times New Roman" w:hAnsi="Times New Roman"/>
                <w:sz w:val="24"/>
                <w:szCs w:val="24"/>
              </w:rPr>
            </w:pPr>
            <w:r w:rsidRPr="00DE5F00">
              <w:rPr>
                <w:rFonts w:ascii="Times New Roman" w:hAnsi="Times New Roman"/>
                <w:sz w:val="24"/>
                <w:szCs w:val="24"/>
              </w:rPr>
              <w:lastRenderedPageBreak/>
              <w:t>5.5</w:t>
            </w:r>
          </w:p>
        </w:tc>
        <w:tc>
          <w:tcPr>
            <w:tcW w:w="4820" w:type="dxa"/>
          </w:tcPr>
          <w:p w:rsidR="00332CDA" w:rsidRPr="00DE5F00" w:rsidRDefault="00332CDA" w:rsidP="002C46DF">
            <w:pPr>
              <w:jc w:val="both"/>
              <w:rPr>
                <w:rFonts w:ascii="Times New Roman" w:hAnsi="Times New Roman"/>
                <w:sz w:val="24"/>
                <w:szCs w:val="24"/>
              </w:rPr>
            </w:pPr>
            <w:r w:rsidRPr="00DE5F00">
              <w:rPr>
                <w:rFonts w:ascii="Times New Roman" w:hAnsi="Times New Roman"/>
                <w:sz w:val="24"/>
                <w:szCs w:val="24"/>
              </w:rPr>
              <w:t xml:space="preserve">Реализация инновационных программ образовательных организаций </w:t>
            </w:r>
            <w:r w:rsidRPr="00DE5F00">
              <w:rPr>
                <w:rFonts w:ascii="Times New Roman" w:hAnsi="Times New Roman"/>
                <w:sz w:val="24"/>
                <w:szCs w:val="24"/>
                <w:shd w:val="clear" w:color="auto" w:fill="FFFFFF"/>
              </w:rPr>
              <w:t>Борисовского района, предусматривающих присвоение образовательной организации статуса «площадка – новатор»</w:t>
            </w:r>
          </w:p>
        </w:tc>
        <w:tc>
          <w:tcPr>
            <w:tcW w:w="1701" w:type="dxa"/>
          </w:tcPr>
          <w:p w:rsidR="00332CDA" w:rsidRPr="00DE5F00" w:rsidRDefault="00332CDA" w:rsidP="00DE2188">
            <w:pPr>
              <w:jc w:val="center"/>
              <w:rPr>
                <w:rFonts w:ascii="Times New Roman" w:hAnsi="Times New Roman"/>
                <w:sz w:val="24"/>
                <w:szCs w:val="24"/>
                <w:shd w:val="clear" w:color="auto" w:fill="FFFFFF"/>
              </w:rPr>
            </w:pPr>
            <w:r w:rsidRPr="00DE5F00">
              <w:rPr>
                <w:rFonts w:ascii="Times New Roman" w:hAnsi="Times New Roman"/>
                <w:sz w:val="24"/>
                <w:szCs w:val="24"/>
                <w:shd w:val="clear" w:color="auto" w:fill="FFFFFF"/>
              </w:rPr>
              <w:t>2019</w:t>
            </w:r>
            <w:r w:rsidRPr="00DE5F00">
              <w:rPr>
                <w:rFonts w:ascii="Times New Roman" w:hAnsi="Times New Roman"/>
                <w:sz w:val="24"/>
                <w:szCs w:val="24"/>
              </w:rPr>
              <w:t xml:space="preserve"> – </w:t>
            </w:r>
            <w:r w:rsidRPr="00DE5F00">
              <w:rPr>
                <w:rFonts w:ascii="Times New Roman" w:hAnsi="Times New Roman"/>
                <w:sz w:val="24"/>
                <w:szCs w:val="24"/>
                <w:shd w:val="clear" w:color="auto" w:fill="FFFFFF"/>
              </w:rPr>
              <w:t>2021 годы</w:t>
            </w:r>
          </w:p>
        </w:tc>
        <w:tc>
          <w:tcPr>
            <w:tcW w:w="4677" w:type="dxa"/>
          </w:tcPr>
          <w:p w:rsidR="00332CDA" w:rsidRPr="00DE5F00" w:rsidRDefault="000A51CA" w:rsidP="00BE5880">
            <w:pPr>
              <w:ind w:right="-33"/>
              <w:jc w:val="both"/>
              <w:rPr>
                <w:rFonts w:ascii="Times New Roman" w:hAnsi="Times New Roman"/>
                <w:sz w:val="24"/>
                <w:szCs w:val="24"/>
              </w:rPr>
            </w:pPr>
            <w:r>
              <w:rPr>
                <w:rFonts w:ascii="Times New Roman" w:hAnsi="Times New Roman"/>
                <w:sz w:val="24"/>
                <w:szCs w:val="24"/>
              </w:rPr>
              <w:t>В</w:t>
            </w:r>
            <w:r w:rsidR="00332CDA" w:rsidRPr="00DE5F00">
              <w:rPr>
                <w:rFonts w:ascii="Times New Roman" w:hAnsi="Times New Roman"/>
                <w:sz w:val="24"/>
                <w:szCs w:val="24"/>
              </w:rPr>
              <w:t xml:space="preserve"> целях продолжения работы по диссеминации опыта, совершенствования профессиональных задач региона в области инклюзивного образования, изменения мотивационных установок педагогических и руководящих работников к деятельности по реализации модели </w:t>
            </w:r>
            <w:proofErr w:type="spellStart"/>
            <w:r w:rsidR="00332CDA" w:rsidRPr="00DE5F00">
              <w:rPr>
                <w:rFonts w:ascii="Times New Roman" w:hAnsi="Times New Roman"/>
                <w:sz w:val="24"/>
                <w:szCs w:val="24"/>
              </w:rPr>
              <w:t>социокультурной</w:t>
            </w:r>
            <w:proofErr w:type="spellEnd"/>
            <w:r w:rsidR="00332CDA" w:rsidRPr="00DE5F00">
              <w:rPr>
                <w:rFonts w:ascii="Times New Roman" w:hAnsi="Times New Roman"/>
                <w:sz w:val="24"/>
                <w:szCs w:val="24"/>
              </w:rPr>
              <w:t xml:space="preserve"> интеграции обучающихся в условиях адаптивной школы, МБОУ «</w:t>
            </w:r>
            <w:proofErr w:type="spellStart"/>
            <w:r w:rsidR="00332CDA" w:rsidRPr="00DE5F00">
              <w:rPr>
                <w:rFonts w:ascii="Times New Roman" w:hAnsi="Times New Roman"/>
                <w:sz w:val="24"/>
                <w:szCs w:val="24"/>
              </w:rPr>
              <w:t>Борисовская</w:t>
            </w:r>
            <w:proofErr w:type="spellEnd"/>
            <w:r w:rsidR="00332CDA" w:rsidRPr="00DE5F00">
              <w:rPr>
                <w:rFonts w:ascii="Times New Roman" w:hAnsi="Times New Roman"/>
                <w:sz w:val="24"/>
                <w:szCs w:val="24"/>
              </w:rPr>
              <w:t xml:space="preserve"> </w:t>
            </w:r>
            <w:r w:rsidR="00332CDA" w:rsidRPr="00DE5F00">
              <w:rPr>
                <w:rFonts w:ascii="Times New Roman" w:hAnsi="Times New Roman"/>
                <w:sz w:val="24"/>
                <w:szCs w:val="24"/>
              </w:rPr>
              <w:lastRenderedPageBreak/>
              <w:t xml:space="preserve">СОШ №2» присвоен статус «площадка-новатор» в сфере образования Белгородской области по теме апробированного инновационного  опыта «Реализации модели </w:t>
            </w:r>
            <w:proofErr w:type="spellStart"/>
            <w:r w:rsidR="00332CDA" w:rsidRPr="00DE5F00">
              <w:rPr>
                <w:rFonts w:ascii="Times New Roman" w:hAnsi="Times New Roman"/>
                <w:sz w:val="24"/>
                <w:szCs w:val="24"/>
              </w:rPr>
              <w:t>социокультурной</w:t>
            </w:r>
            <w:proofErr w:type="spellEnd"/>
            <w:r w:rsidR="00332CDA" w:rsidRPr="00DE5F00">
              <w:rPr>
                <w:rFonts w:ascii="Times New Roman" w:hAnsi="Times New Roman"/>
                <w:sz w:val="24"/>
                <w:szCs w:val="24"/>
              </w:rPr>
              <w:t xml:space="preserve"> интеграции обучающихся в условиях адаптивной школы». По итогам внедрения и защиты проекта, «площадка-новатор» на базе МБОУ «</w:t>
            </w:r>
            <w:proofErr w:type="spellStart"/>
            <w:r w:rsidR="00332CDA" w:rsidRPr="00DE5F00">
              <w:rPr>
                <w:rFonts w:ascii="Times New Roman" w:hAnsi="Times New Roman"/>
                <w:sz w:val="24"/>
                <w:szCs w:val="24"/>
              </w:rPr>
              <w:t>Борисовская</w:t>
            </w:r>
            <w:proofErr w:type="spellEnd"/>
            <w:r w:rsidR="00332CDA" w:rsidRPr="00DE5F00">
              <w:rPr>
                <w:rFonts w:ascii="Times New Roman" w:hAnsi="Times New Roman"/>
                <w:sz w:val="24"/>
                <w:szCs w:val="24"/>
              </w:rPr>
              <w:t xml:space="preserve"> СОШ №2» признана успешной, и принят статус «</w:t>
            </w:r>
            <w:proofErr w:type="spellStart"/>
            <w:r w:rsidR="00332CDA" w:rsidRPr="00DE5F00">
              <w:rPr>
                <w:rFonts w:ascii="Times New Roman" w:hAnsi="Times New Roman"/>
                <w:sz w:val="24"/>
                <w:szCs w:val="24"/>
              </w:rPr>
              <w:t>стажировочная</w:t>
            </w:r>
            <w:proofErr w:type="spellEnd"/>
            <w:r w:rsidR="00332CDA" w:rsidRPr="00DE5F00">
              <w:rPr>
                <w:rFonts w:ascii="Times New Roman" w:hAnsi="Times New Roman"/>
                <w:sz w:val="24"/>
                <w:szCs w:val="24"/>
              </w:rPr>
              <w:t xml:space="preserve"> площадка».</w:t>
            </w:r>
          </w:p>
        </w:tc>
        <w:tc>
          <w:tcPr>
            <w:tcW w:w="3119" w:type="dxa"/>
          </w:tcPr>
          <w:p w:rsidR="00332CDA" w:rsidRPr="00DE5F00" w:rsidRDefault="00332CDA" w:rsidP="00DE2188">
            <w:pPr>
              <w:ind w:right="-33"/>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332CDA" w:rsidRPr="00DE5F00" w:rsidTr="00DE2188">
        <w:tc>
          <w:tcPr>
            <w:tcW w:w="817" w:type="dxa"/>
          </w:tcPr>
          <w:p w:rsidR="00332CDA" w:rsidRPr="00DE5F00" w:rsidRDefault="00332CDA" w:rsidP="00B76188">
            <w:pPr>
              <w:ind w:right="-31"/>
              <w:jc w:val="center"/>
              <w:rPr>
                <w:rFonts w:ascii="Times New Roman" w:hAnsi="Times New Roman"/>
                <w:sz w:val="24"/>
                <w:szCs w:val="24"/>
              </w:rPr>
            </w:pPr>
            <w:r w:rsidRPr="00DE5F00">
              <w:rPr>
                <w:rFonts w:ascii="Times New Roman" w:hAnsi="Times New Roman"/>
                <w:sz w:val="24"/>
                <w:szCs w:val="24"/>
              </w:rPr>
              <w:lastRenderedPageBreak/>
              <w:t>5.6</w:t>
            </w:r>
          </w:p>
        </w:tc>
        <w:tc>
          <w:tcPr>
            <w:tcW w:w="4820" w:type="dxa"/>
          </w:tcPr>
          <w:p w:rsidR="00332CDA" w:rsidRPr="00DE5F00" w:rsidRDefault="00332CDA" w:rsidP="00A57D92">
            <w:pPr>
              <w:jc w:val="both"/>
              <w:rPr>
                <w:rFonts w:ascii="Times New Roman" w:hAnsi="Times New Roman"/>
                <w:sz w:val="24"/>
                <w:szCs w:val="24"/>
              </w:rPr>
            </w:pPr>
            <w:r w:rsidRPr="00DE5F00">
              <w:rPr>
                <w:rFonts w:ascii="Times New Roman" w:hAnsi="Times New Roman"/>
                <w:sz w:val="24"/>
                <w:szCs w:val="24"/>
              </w:rPr>
              <w:t xml:space="preserve">Создание материально-технической базы для реализации основных </w:t>
            </w:r>
            <w:r w:rsidRPr="00DE5F00">
              <w:rPr>
                <w:rFonts w:ascii="Times New Roman" w:hAnsi="Times New Roman"/>
                <w:sz w:val="24"/>
                <w:szCs w:val="24"/>
              </w:rPr>
              <w:br/>
              <w:t>и дополнительных общеобразовательных программ цифрового, естественно -научного, технического и гуманитарного профилей в образовательных организациях, расположенных на территории Борисовского района</w:t>
            </w:r>
          </w:p>
        </w:tc>
        <w:tc>
          <w:tcPr>
            <w:tcW w:w="1701" w:type="dxa"/>
          </w:tcPr>
          <w:p w:rsidR="00332CDA" w:rsidRPr="00DE5F00" w:rsidRDefault="00332CDA" w:rsidP="00A57D92">
            <w:pPr>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32CDA" w:rsidRPr="00DE5F00" w:rsidRDefault="000A51CA" w:rsidP="000A51CA">
            <w:pPr>
              <w:jc w:val="both"/>
              <w:rPr>
                <w:rFonts w:ascii="Times New Roman" w:hAnsi="Times New Roman"/>
                <w:sz w:val="24"/>
                <w:szCs w:val="24"/>
              </w:rPr>
            </w:pPr>
            <w:r>
              <w:rPr>
                <w:rFonts w:ascii="Times New Roman" w:hAnsi="Times New Roman"/>
                <w:sz w:val="24"/>
                <w:szCs w:val="24"/>
              </w:rPr>
              <w:t>Н</w:t>
            </w:r>
            <w:r w:rsidR="00332CDA" w:rsidRPr="00DE5F00">
              <w:rPr>
                <w:rFonts w:ascii="Times New Roman" w:hAnsi="Times New Roman"/>
                <w:sz w:val="24"/>
                <w:szCs w:val="24"/>
              </w:rPr>
              <w:t>а базе МБОУ "</w:t>
            </w:r>
            <w:proofErr w:type="spellStart"/>
            <w:r w:rsidR="00332CDA" w:rsidRPr="00DE5F00">
              <w:rPr>
                <w:rFonts w:ascii="Times New Roman" w:hAnsi="Times New Roman"/>
                <w:sz w:val="24"/>
                <w:szCs w:val="24"/>
              </w:rPr>
              <w:t>Новоборисовская</w:t>
            </w:r>
            <w:proofErr w:type="spellEnd"/>
            <w:r w:rsidR="00332CDA" w:rsidRPr="00DE5F00">
              <w:rPr>
                <w:rFonts w:ascii="Times New Roman" w:hAnsi="Times New Roman"/>
                <w:sz w:val="24"/>
                <w:szCs w:val="24"/>
              </w:rPr>
              <w:t xml:space="preserve"> средняя общеобразовательная школа имени </w:t>
            </w:r>
            <w:proofErr w:type="spellStart"/>
            <w:r w:rsidR="00332CDA" w:rsidRPr="00DE5F00">
              <w:rPr>
                <w:rFonts w:ascii="Times New Roman" w:hAnsi="Times New Roman"/>
                <w:sz w:val="24"/>
                <w:szCs w:val="24"/>
              </w:rPr>
              <w:t>Сырового</w:t>
            </w:r>
            <w:proofErr w:type="spellEnd"/>
            <w:r w:rsidR="00332CDA" w:rsidRPr="00DE5F00">
              <w:rPr>
                <w:rFonts w:ascii="Times New Roman" w:hAnsi="Times New Roman"/>
                <w:sz w:val="24"/>
                <w:szCs w:val="24"/>
              </w:rPr>
              <w:t xml:space="preserve"> А.В.", на базе МБОУ "</w:t>
            </w:r>
            <w:proofErr w:type="spellStart"/>
            <w:r w:rsidR="00332CDA" w:rsidRPr="00DE5F00">
              <w:rPr>
                <w:rFonts w:ascii="Times New Roman" w:hAnsi="Times New Roman"/>
                <w:sz w:val="24"/>
                <w:szCs w:val="24"/>
              </w:rPr>
              <w:t>Хотмыжская</w:t>
            </w:r>
            <w:proofErr w:type="spellEnd"/>
            <w:r w:rsidR="00332CDA" w:rsidRPr="00DE5F00">
              <w:rPr>
                <w:rFonts w:ascii="Times New Roman" w:hAnsi="Times New Roman"/>
                <w:sz w:val="24"/>
                <w:szCs w:val="24"/>
              </w:rPr>
              <w:t xml:space="preserve"> средняя общеобразовательная школа" были созданы Центры образования цифрового и гуманитарного профилей по предметным областям «Технология», «Основы безопасности жизнедеятельности», «Информатика». Все образовательные центры </w:t>
            </w:r>
            <w:r w:rsidR="00332CDA" w:rsidRPr="00DE5F00">
              <w:rPr>
                <w:rFonts w:ascii="Times New Roman" w:hAnsi="Times New Roman"/>
                <w:bCs/>
                <w:sz w:val="24"/>
                <w:szCs w:val="24"/>
              </w:rPr>
              <w:t>оснащены</w:t>
            </w:r>
            <w:r w:rsidR="00332CDA" w:rsidRPr="00DE5F00">
              <w:rPr>
                <w:rFonts w:ascii="Times New Roman" w:hAnsi="Times New Roman"/>
                <w:sz w:val="24"/>
                <w:szCs w:val="24"/>
              </w:rPr>
              <w:t xml:space="preserve"> новым высокотехнологичным оборудованием: 3D-принтерами, мощными компьютерами, </w:t>
            </w:r>
            <w:proofErr w:type="spellStart"/>
            <w:r w:rsidR="00332CDA" w:rsidRPr="00DE5F00">
              <w:rPr>
                <w:rFonts w:ascii="Times New Roman" w:hAnsi="Times New Roman"/>
                <w:sz w:val="24"/>
                <w:szCs w:val="24"/>
              </w:rPr>
              <w:t>квадракоптерами</w:t>
            </w:r>
            <w:proofErr w:type="spellEnd"/>
            <w:r w:rsidR="00332CDA" w:rsidRPr="00DE5F00">
              <w:rPr>
                <w:rFonts w:ascii="Times New Roman" w:hAnsi="Times New Roman"/>
                <w:sz w:val="24"/>
                <w:szCs w:val="24"/>
              </w:rPr>
              <w:t>, очками виртуальной реальности, тренажерами-манекенами и т. п.</w:t>
            </w:r>
          </w:p>
        </w:tc>
        <w:tc>
          <w:tcPr>
            <w:tcW w:w="3119" w:type="dxa"/>
          </w:tcPr>
          <w:p w:rsidR="00332CDA" w:rsidRPr="00DE5F00" w:rsidRDefault="00332CDA" w:rsidP="00A57D92">
            <w:pPr>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bl>
    <w:tbl>
      <w:tblPr>
        <w:tblStyle w:val="15"/>
        <w:tblW w:w="15134" w:type="dxa"/>
        <w:tblLayout w:type="fixed"/>
        <w:tblLook w:val="04A0"/>
      </w:tblPr>
      <w:tblGrid>
        <w:gridCol w:w="817"/>
        <w:gridCol w:w="4820"/>
        <w:gridCol w:w="1701"/>
        <w:gridCol w:w="4677"/>
        <w:gridCol w:w="3119"/>
      </w:tblGrid>
      <w:tr w:rsidR="00356710" w:rsidRPr="00DE5F00" w:rsidTr="005C4AC7">
        <w:tc>
          <w:tcPr>
            <w:tcW w:w="15134" w:type="dxa"/>
            <w:gridSpan w:val="5"/>
            <w:vAlign w:val="center"/>
          </w:tcPr>
          <w:p w:rsidR="00356710" w:rsidRPr="00DE5F00" w:rsidRDefault="005C4AC7" w:rsidP="005C4AC7">
            <w:pPr>
              <w:ind w:right="-31"/>
              <w:jc w:val="center"/>
              <w:rPr>
                <w:rFonts w:ascii="Times New Roman" w:hAnsi="Times New Roman"/>
                <w:b/>
                <w:sz w:val="24"/>
                <w:szCs w:val="24"/>
              </w:rPr>
            </w:pPr>
            <w:r w:rsidRPr="00DE5F00">
              <w:rPr>
                <w:rFonts w:ascii="Times New Roman" w:hAnsi="Times New Roman"/>
                <w:b/>
                <w:sz w:val="24"/>
                <w:szCs w:val="24"/>
              </w:rPr>
              <w:t>6</w:t>
            </w:r>
            <w:r w:rsidR="00356710" w:rsidRPr="00DE5F00">
              <w:rPr>
                <w:rFonts w:ascii="Times New Roman" w:hAnsi="Times New Roman"/>
                <w:b/>
                <w:sz w:val="24"/>
                <w:szCs w:val="24"/>
              </w:rPr>
              <w:t>. Развитие инновационного потенциала</w:t>
            </w:r>
          </w:p>
        </w:tc>
      </w:tr>
      <w:tr w:rsidR="00356710" w:rsidRPr="00DE5F00" w:rsidTr="005C4AC7">
        <w:tc>
          <w:tcPr>
            <w:tcW w:w="817" w:type="dxa"/>
          </w:tcPr>
          <w:p w:rsidR="00356710" w:rsidRPr="00DE5F00" w:rsidRDefault="005C4AC7" w:rsidP="005C4AC7">
            <w:pPr>
              <w:ind w:right="-31"/>
              <w:jc w:val="center"/>
              <w:rPr>
                <w:rFonts w:ascii="Times New Roman" w:hAnsi="Times New Roman"/>
                <w:sz w:val="24"/>
                <w:szCs w:val="24"/>
              </w:rPr>
            </w:pPr>
            <w:r w:rsidRPr="00DE5F00">
              <w:rPr>
                <w:rFonts w:ascii="Times New Roman" w:hAnsi="Times New Roman"/>
                <w:sz w:val="24"/>
                <w:szCs w:val="24"/>
              </w:rPr>
              <w:t>6</w:t>
            </w:r>
            <w:r w:rsidR="00925888" w:rsidRPr="00DE5F00">
              <w:rPr>
                <w:rFonts w:ascii="Times New Roman" w:hAnsi="Times New Roman"/>
                <w:sz w:val="24"/>
                <w:szCs w:val="24"/>
              </w:rPr>
              <w:t>.1</w:t>
            </w:r>
          </w:p>
        </w:tc>
        <w:tc>
          <w:tcPr>
            <w:tcW w:w="4820" w:type="dxa"/>
          </w:tcPr>
          <w:p w:rsidR="00356710" w:rsidRPr="00DE5F00" w:rsidRDefault="00925888" w:rsidP="002C46DF">
            <w:pPr>
              <w:jc w:val="both"/>
              <w:rPr>
                <w:rFonts w:ascii="Times New Roman" w:hAnsi="Times New Roman"/>
                <w:sz w:val="24"/>
                <w:szCs w:val="24"/>
              </w:rPr>
            </w:pPr>
            <w:r w:rsidRPr="00DE5F00">
              <w:rPr>
                <w:rFonts w:ascii="Times New Roman" w:hAnsi="Times New Roman"/>
                <w:sz w:val="24"/>
                <w:szCs w:val="24"/>
              </w:rPr>
              <w:t>Участие в заседаниях</w:t>
            </w:r>
            <w:r w:rsidR="00356710" w:rsidRPr="00DE5F00">
              <w:rPr>
                <w:rFonts w:ascii="Times New Roman" w:hAnsi="Times New Roman"/>
                <w:sz w:val="24"/>
                <w:szCs w:val="24"/>
              </w:rPr>
              <w:t xml:space="preserve"> межведомственных рабочих групп </w:t>
            </w:r>
            <w:r w:rsidR="00CC6FBD" w:rsidRPr="00DE5F00">
              <w:rPr>
                <w:rFonts w:ascii="Times New Roman" w:hAnsi="Times New Roman"/>
                <w:sz w:val="24"/>
                <w:szCs w:val="24"/>
              </w:rPr>
              <w:t>С</w:t>
            </w:r>
            <w:r w:rsidR="00CD0737" w:rsidRPr="00DE5F00">
              <w:rPr>
                <w:rFonts w:ascii="Times New Roman" w:hAnsi="Times New Roman"/>
                <w:sz w:val="24"/>
                <w:szCs w:val="24"/>
              </w:rPr>
              <w:t>овета</w:t>
            </w:r>
            <w:r w:rsidR="00356710" w:rsidRPr="00DE5F00">
              <w:rPr>
                <w:rFonts w:ascii="Times New Roman" w:hAnsi="Times New Roman"/>
                <w:sz w:val="24"/>
                <w:szCs w:val="24"/>
              </w:rPr>
              <w:t xml:space="preserve"> по </w:t>
            </w:r>
            <w:proofErr w:type="spellStart"/>
            <w:r w:rsidR="00356710" w:rsidRPr="00DE5F00">
              <w:rPr>
                <w:rFonts w:ascii="Times New Roman" w:hAnsi="Times New Roman"/>
                <w:sz w:val="24"/>
                <w:szCs w:val="24"/>
              </w:rPr>
              <w:t>инновационно-технологическому</w:t>
            </w:r>
            <w:proofErr w:type="spellEnd"/>
            <w:r w:rsidR="00356710" w:rsidRPr="00DE5F00">
              <w:rPr>
                <w:rFonts w:ascii="Times New Roman" w:hAnsi="Times New Roman"/>
                <w:sz w:val="24"/>
                <w:szCs w:val="24"/>
              </w:rPr>
              <w:t xml:space="preserve"> развитию области</w:t>
            </w:r>
          </w:p>
        </w:tc>
        <w:tc>
          <w:tcPr>
            <w:tcW w:w="1701" w:type="dxa"/>
          </w:tcPr>
          <w:p w:rsidR="00356710" w:rsidRPr="00DE5F00" w:rsidRDefault="00356710" w:rsidP="005C4AC7">
            <w:pPr>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356710" w:rsidRPr="00DE5F00" w:rsidRDefault="00356710" w:rsidP="00CC6FBD">
            <w:pPr>
              <w:ind w:right="-33"/>
              <w:jc w:val="both"/>
              <w:rPr>
                <w:rFonts w:ascii="Times New Roman" w:hAnsi="Times New Roman"/>
                <w:sz w:val="24"/>
                <w:szCs w:val="24"/>
              </w:rPr>
            </w:pPr>
            <w:r w:rsidRPr="00DE5F00">
              <w:rPr>
                <w:rFonts w:ascii="Times New Roman" w:hAnsi="Times New Roman"/>
                <w:sz w:val="24"/>
                <w:szCs w:val="24"/>
              </w:rPr>
              <w:t xml:space="preserve">Организация взаимодействия власти, бизнеса, образовательных организаций высшего образования в рамках работы </w:t>
            </w:r>
            <w:r w:rsidRPr="00DE5F00">
              <w:rPr>
                <w:rFonts w:ascii="Times New Roman" w:hAnsi="Times New Roman"/>
                <w:sz w:val="24"/>
                <w:szCs w:val="24"/>
              </w:rPr>
              <w:lastRenderedPageBreak/>
              <w:t xml:space="preserve">межведомственных рабочих групп </w:t>
            </w:r>
            <w:r w:rsidR="00CC6FBD" w:rsidRPr="00DE5F00">
              <w:rPr>
                <w:rFonts w:ascii="Times New Roman" w:hAnsi="Times New Roman"/>
                <w:sz w:val="24"/>
                <w:szCs w:val="24"/>
              </w:rPr>
              <w:t>С</w:t>
            </w:r>
            <w:r w:rsidR="00CD0737" w:rsidRPr="00DE5F00">
              <w:rPr>
                <w:rFonts w:ascii="Times New Roman" w:hAnsi="Times New Roman"/>
                <w:sz w:val="24"/>
                <w:szCs w:val="24"/>
              </w:rPr>
              <w:t>овета</w:t>
            </w:r>
            <w:r w:rsidR="000606AC" w:rsidRPr="00DE5F00">
              <w:rPr>
                <w:rFonts w:ascii="Times New Roman" w:hAnsi="Times New Roman"/>
                <w:sz w:val="24"/>
                <w:szCs w:val="24"/>
              </w:rPr>
              <w:t xml:space="preserve"> </w:t>
            </w:r>
            <w:r w:rsidRPr="00DE5F00">
              <w:rPr>
                <w:rFonts w:ascii="Times New Roman" w:hAnsi="Times New Roman"/>
                <w:sz w:val="24"/>
                <w:szCs w:val="24"/>
              </w:rPr>
              <w:t>по </w:t>
            </w:r>
            <w:proofErr w:type="spellStart"/>
            <w:r w:rsidRPr="00DE5F00">
              <w:rPr>
                <w:rFonts w:ascii="Times New Roman" w:hAnsi="Times New Roman"/>
                <w:sz w:val="24"/>
                <w:szCs w:val="24"/>
              </w:rPr>
              <w:t>инновационно-технологическому</w:t>
            </w:r>
            <w:proofErr w:type="spellEnd"/>
            <w:r w:rsidRPr="00DE5F00">
              <w:rPr>
                <w:rFonts w:ascii="Times New Roman" w:hAnsi="Times New Roman"/>
                <w:sz w:val="24"/>
                <w:szCs w:val="24"/>
              </w:rPr>
              <w:t xml:space="preserve"> развитию области</w:t>
            </w:r>
          </w:p>
        </w:tc>
        <w:tc>
          <w:tcPr>
            <w:tcW w:w="3119" w:type="dxa"/>
          </w:tcPr>
          <w:p w:rsidR="00356710" w:rsidRPr="00DE5F00" w:rsidRDefault="000E5663" w:rsidP="002C46DF">
            <w:pPr>
              <w:ind w:right="-33"/>
              <w:jc w:val="center"/>
              <w:rPr>
                <w:rFonts w:ascii="Times New Roman" w:hAnsi="Times New Roman"/>
                <w:sz w:val="24"/>
                <w:szCs w:val="24"/>
              </w:rPr>
            </w:pPr>
            <w:r w:rsidRPr="00DE5F00">
              <w:rPr>
                <w:rFonts w:ascii="Times New Roman" w:hAnsi="Times New Roman"/>
                <w:sz w:val="24"/>
                <w:szCs w:val="24"/>
              </w:rPr>
              <w:lastRenderedPageBreak/>
              <w:t xml:space="preserve">Отдел экономического развития и </w:t>
            </w:r>
            <w:r w:rsidR="002C46DF" w:rsidRPr="00DE5F00">
              <w:rPr>
                <w:rFonts w:ascii="Times New Roman" w:hAnsi="Times New Roman"/>
                <w:sz w:val="24"/>
                <w:szCs w:val="24"/>
              </w:rPr>
              <w:t xml:space="preserve">труда администрации </w:t>
            </w:r>
            <w:r w:rsidR="002C46DF" w:rsidRPr="00DE5F00">
              <w:rPr>
                <w:rFonts w:ascii="Times New Roman" w:hAnsi="Times New Roman"/>
                <w:sz w:val="24"/>
                <w:szCs w:val="24"/>
              </w:rPr>
              <w:lastRenderedPageBreak/>
              <w:t>Борисовского</w:t>
            </w:r>
            <w:r w:rsidRPr="00DE5F00">
              <w:rPr>
                <w:rFonts w:ascii="Times New Roman" w:hAnsi="Times New Roman"/>
                <w:sz w:val="24"/>
                <w:szCs w:val="24"/>
              </w:rPr>
              <w:t xml:space="preserve"> района</w:t>
            </w:r>
            <w:r w:rsidR="00BB3ACC" w:rsidRPr="00DE5F00">
              <w:rPr>
                <w:rFonts w:ascii="Times New Roman" w:hAnsi="Times New Roman"/>
                <w:sz w:val="24"/>
                <w:szCs w:val="24"/>
              </w:rPr>
              <w:t xml:space="preserve">, структурные подразделения администрации </w:t>
            </w:r>
            <w:r w:rsidR="002C46DF" w:rsidRPr="00DE5F00">
              <w:rPr>
                <w:rFonts w:ascii="Times New Roman" w:hAnsi="Times New Roman"/>
                <w:sz w:val="24"/>
                <w:szCs w:val="24"/>
              </w:rPr>
              <w:t>Борисовского</w:t>
            </w:r>
            <w:r w:rsidR="00BB3ACC" w:rsidRPr="00DE5F00">
              <w:rPr>
                <w:rFonts w:ascii="Times New Roman" w:hAnsi="Times New Roman"/>
                <w:sz w:val="24"/>
                <w:szCs w:val="24"/>
              </w:rPr>
              <w:t xml:space="preserve"> района</w:t>
            </w:r>
          </w:p>
        </w:tc>
      </w:tr>
      <w:tr w:rsidR="00356710" w:rsidRPr="00DE5F00" w:rsidTr="005C4AC7">
        <w:tc>
          <w:tcPr>
            <w:tcW w:w="817" w:type="dxa"/>
          </w:tcPr>
          <w:p w:rsidR="00356710" w:rsidRPr="00DE5F00" w:rsidRDefault="005C4AC7" w:rsidP="005C4AC7">
            <w:pPr>
              <w:ind w:right="-31"/>
              <w:jc w:val="center"/>
              <w:rPr>
                <w:rFonts w:ascii="Times New Roman" w:hAnsi="Times New Roman"/>
                <w:color w:val="000000" w:themeColor="text1"/>
                <w:sz w:val="24"/>
                <w:szCs w:val="24"/>
              </w:rPr>
            </w:pPr>
            <w:r w:rsidRPr="00DE5F00">
              <w:rPr>
                <w:rFonts w:ascii="Times New Roman" w:hAnsi="Times New Roman"/>
                <w:color w:val="000000" w:themeColor="text1"/>
                <w:sz w:val="24"/>
                <w:szCs w:val="24"/>
              </w:rPr>
              <w:lastRenderedPageBreak/>
              <w:t>6</w:t>
            </w:r>
            <w:r w:rsidR="00925888" w:rsidRPr="00DE5F00">
              <w:rPr>
                <w:rFonts w:ascii="Times New Roman" w:hAnsi="Times New Roman"/>
                <w:color w:val="000000" w:themeColor="text1"/>
                <w:sz w:val="24"/>
                <w:szCs w:val="24"/>
              </w:rPr>
              <w:t>.2</w:t>
            </w:r>
          </w:p>
        </w:tc>
        <w:tc>
          <w:tcPr>
            <w:tcW w:w="4820" w:type="dxa"/>
          </w:tcPr>
          <w:p w:rsidR="00356710" w:rsidRPr="00DE5F00" w:rsidRDefault="00356710" w:rsidP="005C4AC7">
            <w:pPr>
              <w:jc w:val="both"/>
              <w:rPr>
                <w:rFonts w:ascii="Times New Roman" w:hAnsi="Times New Roman"/>
                <w:color w:val="000000" w:themeColor="text1"/>
                <w:sz w:val="24"/>
                <w:szCs w:val="24"/>
              </w:rPr>
            </w:pPr>
            <w:r w:rsidRPr="00DE5F00">
              <w:rPr>
                <w:rFonts w:ascii="Times New Roman" w:hAnsi="Times New Roman"/>
                <w:color w:val="000000" w:themeColor="text1"/>
                <w:sz w:val="24"/>
                <w:szCs w:val="24"/>
              </w:rPr>
              <w:t>Участие в региональном конкурсе                                           на соискание грантов на проведение научно-исследовательских работ по приоритетным направлениям развития науки, техники                          и критическим технологиям для студентов                                                          и аспирантов образовательных организаций высшего образования, расположенных на территории Белгородской области</w:t>
            </w:r>
          </w:p>
        </w:tc>
        <w:tc>
          <w:tcPr>
            <w:tcW w:w="1701" w:type="dxa"/>
          </w:tcPr>
          <w:p w:rsidR="00356710" w:rsidRPr="00DE5F00" w:rsidRDefault="00356710" w:rsidP="005C4AC7">
            <w:pPr>
              <w:jc w:val="center"/>
              <w:rPr>
                <w:rFonts w:ascii="Times New Roman" w:hAnsi="Times New Roman"/>
                <w:color w:val="000000" w:themeColor="text1"/>
                <w:sz w:val="24"/>
                <w:szCs w:val="24"/>
              </w:rPr>
            </w:pPr>
            <w:r w:rsidRPr="00DE5F00">
              <w:rPr>
                <w:rFonts w:ascii="Times New Roman" w:hAnsi="Times New Roman"/>
                <w:color w:val="000000" w:themeColor="text1"/>
                <w:sz w:val="24"/>
                <w:szCs w:val="24"/>
              </w:rPr>
              <w:t>2019 – 2021 годы</w:t>
            </w:r>
          </w:p>
        </w:tc>
        <w:tc>
          <w:tcPr>
            <w:tcW w:w="4677" w:type="dxa"/>
          </w:tcPr>
          <w:p w:rsidR="00356710" w:rsidRPr="00DE5F00" w:rsidRDefault="008022EC" w:rsidP="008B6127">
            <w:pPr>
              <w:ind w:right="-33"/>
              <w:jc w:val="both"/>
              <w:rPr>
                <w:rFonts w:ascii="Times New Roman" w:hAnsi="Times New Roman"/>
                <w:color w:val="000000" w:themeColor="text1"/>
                <w:sz w:val="24"/>
                <w:szCs w:val="24"/>
              </w:rPr>
            </w:pPr>
            <w:r w:rsidRPr="00DE5F00">
              <w:rPr>
                <w:rFonts w:ascii="Times New Roman" w:hAnsi="Times New Roman"/>
                <w:color w:val="000000" w:themeColor="text1"/>
                <w:sz w:val="24"/>
                <w:szCs w:val="24"/>
              </w:rPr>
              <w:t>В 20</w:t>
            </w:r>
            <w:r w:rsidR="008B6127" w:rsidRPr="00DE5F00">
              <w:rPr>
                <w:rFonts w:ascii="Times New Roman" w:hAnsi="Times New Roman"/>
                <w:color w:val="000000" w:themeColor="text1"/>
                <w:sz w:val="24"/>
                <w:szCs w:val="24"/>
              </w:rPr>
              <w:t>21</w:t>
            </w:r>
            <w:r w:rsidRPr="00DE5F00">
              <w:rPr>
                <w:rFonts w:ascii="Times New Roman" w:hAnsi="Times New Roman"/>
                <w:color w:val="000000" w:themeColor="text1"/>
                <w:sz w:val="24"/>
                <w:szCs w:val="24"/>
              </w:rPr>
              <w:t xml:space="preserve"> году участи</w:t>
            </w:r>
            <w:r w:rsidR="00D04DC4" w:rsidRPr="00DE5F00">
              <w:rPr>
                <w:rFonts w:ascii="Times New Roman" w:hAnsi="Times New Roman"/>
                <w:color w:val="000000" w:themeColor="text1"/>
                <w:sz w:val="24"/>
                <w:szCs w:val="24"/>
              </w:rPr>
              <w:t>е</w:t>
            </w:r>
            <w:r w:rsidRPr="00DE5F00">
              <w:rPr>
                <w:rFonts w:ascii="Times New Roman" w:hAnsi="Times New Roman"/>
                <w:color w:val="000000" w:themeColor="text1"/>
                <w:sz w:val="24"/>
                <w:szCs w:val="24"/>
              </w:rPr>
              <w:t xml:space="preserve"> </w:t>
            </w:r>
            <w:r w:rsidR="00D04DC4" w:rsidRPr="00DE5F00">
              <w:rPr>
                <w:rFonts w:ascii="Times New Roman" w:hAnsi="Times New Roman"/>
                <w:color w:val="000000" w:themeColor="text1"/>
                <w:sz w:val="24"/>
                <w:szCs w:val="24"/>
              </w:rPr>
              <w:t xml:space="preserve">в </w:t>
            </w:r>
            <w:r w:rsidR="00E87F6C" w:rsidRPr="00DE5F00">
              <w:rPr>
                <w:rFonts w:ascii="Times New Roman" w:hAnsi="Times New Roman"/>
                <w:color w:val="000000" w:themeColor="text1"/>
                <w:sz w:val="24"/>
                <w:szCs w:val="24"/>
              </w:rPr>
              <w:t xml:space="preserve">региональном конкурсе </w:t>
            </w:r>
            <w:r w:rsidR="00D04DC4" w:rsidRPr="00DE5F00">
              <w:rPr>
                <w:rFonts w:ascii="Times New Roman" w:hAnsi="Times New Roman"/>
                <w:color w:val="000000" w:themeColor="text1"/>
                <w:sz w:val="24"/>
                <w:szCs w:val="24"/>
              </w:rPr>
              <w:t>на соискание грантов на проведение научно-исследовательских работ по приоритетным направлени</w:t>
            </w:r>
            <w:r w:rsidR="00E87F6C" w:rsidRPr="00DE5F00">
              <w:rPr>
                <w:rFonts w:ascii="Times New Roman" w:hAnsi="Times New Roman"/>
                <w:color w:val="000000" w:themeColor="text1"/>
                <w:sz w:val="24"/>
                <w:szCs w:val="24"/>
              </w:rPr>
              <w:t xml:space="preserve">ям развития науки, техники </w:t>
            </w:r>
            <w:r w:rsidR="00D04DC4" w:rsidRPr="00DE5F00">
              <w:rPr>
                <w:rFonts w:ascii="Times New Roman" w:hAnsi="Times New Roman"/>
                <w:color w:val="000000" w:themeColor="text1"/>
                <w:sz w:val="24"/>
                <w:szCs w:val="24"/>
              </w:rPr>
              <w:t>и критическим технологиям для студентов                                                          и аспирантов образовательных организаций высшего образования, расположенных на территории Белгородской области не принималось</w:t>
            </w:r>
          </w:p>
        </w:tc>
        <w:tc>
          <w:tcPr>
            <w:tcW w:w="3119" w:type="dxa"/>
          </w:tcPr>
          <w:p w:rsidR="00356710" w:rsidRPr="00DE5F00" w:rsidRDefault="000E5663" w:rsidP="0015330C">
            <w:pPr>
              <w:ind w:right="-33"/>
              <w:jc w:val="center"/>
              <w:rPr>
                <w:rFonts w:ascii="Times New Roman" w:hAnsi="Times New Roman"/>
                <w:color w:val="000000" w:themeColor="text1"/>
                <w:sz w:val="24"/>
                <w:szCs w:val="24"/>
              </w:rPr>
            </w:pPr>
            <w:r w:rsidRPr="00DE5F00">
              <w:rPr>
                <w:rFonts w:ascii="Times New Roman" w:hAnsi="Times New Roman"/>
                <w:color w:val="000000" w:themeColor="text1"/>
                <w:sz w:val="24"/>
                <w:szCs w:val="24"/>
              </w:rPr>
              <w:t xml:space="preserve">Отдел экономического развития и </w:t>
            </w:r>
            <w:r w:rsidR="0015330C" w:rsidRPr="00DE5F00">
              <w:rPr>
                <w:rFonts w:ascii="Times New Roman" w:hAnsi="Times New Roman"/>
                <w:color w:val="000000" w:themeColor="text1"/>
                <w:sz w:val="24"/>
                <w:szCs w:val="24"/>
              </w:rPr>
              <w:t>труда администрации Борисовского района</w:t>
            </w:r>
          </w:p>
        </w:tc>
      </w:tr>
      <w:tr w:rsidR="002E65D1" w:rsidRPr="00DE5F00" w:rsidTr="005C4AC7">
        <w:tc>
          <w:tcPr>
            <w:tcW w:w="817" w:type="dxa"/>
          </w:tcPr>
          <w:p w:rsidR="002E65D1" w:rsidRPr="00DE5F00" w:rsidRDefault="002E65D1" w:rsidP="005C4AC7">
            <w:pPr>
              <w:ind w:right="-31"/>
              <w:jc w:val="center"/>
              <w:rPr>
                <w:rFonts w:ascii="Times New Roman" w:hAnsi="Times New Roman"/>
                <w:sz w:val="24"/>
                <w:szCs w:val="24"/>
              </w:rPr>
            </w:pPr>
            <w:r w:rsidRPr="00DE5F00">
              <w:rPr>
                <w:rFonts w:ascii="Times New Roman" w:hAnsi="Times New Roman"/>
                <w:sz w:val="24"/>
                <w:szCs w:val="24"/>
              </w:rPr>
              <w:t>6.3</w:t>
            </w:r>
          </w:p>
        </w:tc>
        <w:tc>
          <w:tcPr>
            <w:tcW w:w="4820" w:type="dxa"/>
          </w:tcPr>
          <w:p w:rsidR="002E65D1" w:rsidRPr="00DE5F00" w:rsidRDefault="002E65D1" w:rsidP="0015330C">
            <w:pPr>
              <w:tabs>
                <w:tab w:val="left" w:pos="2370"/>
              </w:tabs>
              <w:jc w:val="both"/>
              <w:rPr>
                <w:rStyle w:val="apple-style-span"/>
                <w:rFonts w:ascii="Times New Roman" w:hAnsi="Times New Roman"/>
                <w:sz w:val="24"/>
                <w:szCs w:val="24"/>
              </w:rPr>
            </w:pPr>
            <w:r w:rsidRPr="00DE5F00">
              <w:rPr>
                <w:rStyle w:val="apple-style-span"/>
                <w:rFonts w:ascii="Times New Roman" w:hAnsi="Times New Roman"/>
                <w:sz w:val="24"/>
                <w:szCs w:val="24"/>
              </w:rPr>
              <w:t>Участие в региональном конкурсе                                      на соискание грантов на проведение научно- исследовательской работы                                                   по приоритетным направлениям развития агропромышленного комплекса Белгородской области</w:t>
            </w:r>
          </w:p>
        </w:tc>
        <w:tc>
          <w:tcPr>
            <w:tcW w:w="1701" w:type="dxa"/>
          </w:tcPr>
          <w:p w:rsidR="002E65D1" w:rsidRPr="00DE5F00" w:rsidRDefault="00147C9C" w:rsidP="005C4AC7">
            <w:pPr>
              <w:jc w:val="center"/>
              <w:rPr>
                <w:rFonts w:ascii="Times New Roman" w:hAnsi="Times New Roman"/>
                <w:sz w:val="24"/>
                <w:szCs w:val="24"/>
              </w:rPr>
            </w:pPr>
            <w:r w:rsidRPr="00DE5F00">
              <w:rPr>
                <w:rFonts w:ascii="Times New Roman" w:hAnsi="Times New Roman"/>
                <w:sz w:val="24"/>
                <w:szCs w:val="24"/>
                <w:lang w:val="en-US"/>
              </w:rPr>
              <w:t>20</w:t>
            </w:r>
            <w:r w:rsidRPr="00DE5F00">
              <w:rPr>
                <w:rFonts w:ascii="Times New Roman" w:hAnsi="Times New Roman"/>
                <w:sz w:val="24"/>
                <w:szCs w:val="24"/>
              </w:rPr>
              <w:t>21</w:t>
            </w:r>
            <w:r w:rsidR="002E65D1" w:rsidRPr="00DE5F00">
              <w:rPr>
                <w:rFonts w:ascii="Times New Roman" w:hAnsi="Times New Roman"/>
                <w:sz w:val="24"/>
                <w:szCs w:val="24"/>
                <w:lang w:val="en-US"/>
              </w:rPr>
              <w:t xml:space="preserve"> </w:t>
            </w:r>
            <w:r w:rsidR="002E65D1" w:rsidRPr="00DE5F00">
              <w:rPr>
                <w:rFonts w:ascii="Times New Roman" w:hAnsi="Times New Roman"/>
                <w:sz w:val="24"/>
                <w:szCs w:val="24"/>
              </w:rPr>
              <w:t>год</w:t>
            </w:r>
          </w:p>
        </w:tc>
        <w:tc>
          <w:tcPr>
            <w:tcW w:w="4677" w:type="dxa"/>
          </w:tcPr>
          <w:p w:rsidR="002E65D1" w:rsidRPr="00DE5F00" w:rsidRDefault="00591BB1" w:rsidP="002E65D1">
            <w:pPr>
              <w:ind w:right="-33"/>
              <w:jc w:val="both"/>
              <w:rPr>
                <w:rFonts w:ascii="Times New Roman" w:hAnsi="Times New Roman"/>
                <w:sz w:val="24"/>
                <w:szCs w:val="24"/>
                <w:shd w:val="clear" w:color="auto" w:fill="FFFFFF"/>
              </w:rPr>
            </w:pPr>
            <w:r w:rsidRPr="00DE5F00">
              <w:rPr>
                <w:rFonts w:ascii="Times New Roman" w:hAnsi="Times New Roman"/>
                <w:sz w:val="24"/>
                <w:szCs w:val="24"/>
                <w:shd w:val="clear" w:color="auto" w:fill="FFFFFF"/>
              </w:rPr>
              <w:t xml:space="preserve">В данном направлении работа проведена, однако заявок на </w:t>
            </w:r>
            <w:r w:rsidRPr="00DE5F00">
              <w:rPr>
                <w:rStyle w:val="apple-style-span"/>
                <w:rFonts w:ascii="Times New Roman" w:hAnsi="Times New Roman"/>
                <w:sz w:val="24"/>
                <w:szCs w:val="24"/>
              </w:rPr>
              <w:t>участие в региональном конкурсе на соискание грантов на проведение научно-исследовательской работы по приоритетным направлениям развития агропромышленного комплекса Белгородской области не поступало</w:t>
            </w:r>
          </w:p>
        </w:tc>
        <w:tc>
          <w:tcPr>
            <w:tcW w:w="3119" w:type="dxa"/>
          </w:tcPr>
          <w:p w:rsidR="002E65D1" w:rsidRPr="00DE5F00" w:rsidRDefault="002E65D1" w:rsidP="005C4AC7">
            <w:pPr>
              <w:ind w:right="-33"/>
              <w:jc w:val="center"/>
              <w:rPr>
                <w:rFonts w:ascii="Times New Roman" w:hAnsi="Times New Roman"/>
                <w:sz w:val="24"/>
                <w:szCs w:val="24"/>
                <w:shd w:val="clear" w:color="auto" w:fill="FFFFFF"/>
              </w:rPr>
            </w:pPr>
            <w:r w:rsidRPr="00DE5F00">
              <w:rPr>
                <w:rFonts w:ascii="Times New Roman" w:hAnsi="Times New Roman"/>
                <w:sz w:val="24"/>
                <w:szCs w:val="24"/>
              </w:rPr>
              <w:t>Отдел АПК и природопользования администрации Борисовского района</w:t>
            </w:r>
          </w:p>
        </w:tc>
      </w:tr>
      <w:tr w:rsidR="00356710" w:rsidRPr="00DE5F00" w:rsidTr="005C4AC7">
        <w:tc>
          <w:tcPr>
            <w:tcW w:w="817" w:type="dxa"/>
          </w:tcPr>
          <w:p w:rsidR="00356710" w:rsidRPr="00DE5F00" w:rsidRDefault="00925888" w:rsidP="005C4AC7">
            <w:pPr>
              <w:ind w:right="-31"/>
              <w:jc w:val="center"/>
              <w:rPr>
                <w:rFonts w:ascii="Times New Roman" w:hAnsi="Times New Roman"/>
                <w:sz w:val="24"/>
                <w:szCs w:val="24"/>
              </w:rPr>
            </w:pPr>
            <w:r w:rsidRPr="00DE5F00">
              <w:rPr>
                <w:rFonts w:ascii="Times New Roman" w:hAnsi="Times New Roman"/>
                <w:sz w:val="24"/>
                <w:szCs w:val="24"/>
              </w:rPr>
              <w:t>6.4</w:t>
            </w:r>
          </w:p>
        </w:tc>
        <w:tc>
          <w:tcPr>
            <w:tcW w:w="4820" w:type="dxa"/>
          </w:tcPr>
          <w:p w:rsidR="00356710" w:rsidRPr="00DE5F00" w:rsidRDefault="00E30353" w:rsidP="0015330C">
            <w:pPr>
              <w:jc w:val="both"/>
              <w:rPr>
                <w:rFonts w:ascii="Times New Roman" w:hAnsi="Times New Roman"/>
                <w:sz w:val="24"/>
                <w:szCs w:val="24"/>
              </w:rPr>
            </w:pPr>
            <w:r w:rsidRPr="00DE5F00">
              <w:rPr>
                <w:rFonts w:ascii="Times New Roman" w:hAnsi="Times New Roman"/>
                <w:sz w:val="24"/>
                <w:szCs w:val="24"/>
              </w:rPr>
              <w:t>Участие в Форуме</w:t>
            </w:r>
            <w:r w:rsidR="00356710" w:rsidRPr="00DE5F00">
              <w:rPr>
                <w:rFonts w:ascii="Times New Roman" w:hAnsi="Times New Roman"/>
                <w:sz w:val="24"/>
                <w:szCs w:val="24"/>
              </w:rPr>
              <w:t xml:space="preserve"> «Предпринимательство</w:t>
            </w:r>
            <w:r w:rsidRPr="00DE5F00">
              <w:rPr>
                <w:rFonts w:ascii="Times New Roman" w:hAnsi="Times New Roman"/>
                <w:sz w:val="24"/>
                <w:szCs w:val="24"/>
              </w:rPr>
              <w:t>: Инновации</w:t>
            </w:r>
            <w:r w:rsidR="00356710" w:rsidRPr="00DE5F00">
              <w:rPr>
                <w:rFonts w:ascii="Times New Roman" w:hAnsi="Times New Roman"/>
                <w:sz w:val="24"/>
                <w:szCs w:val="24"/>
              </w:rPr>
              <w:t xml:space="preserve"> и Инвестиции»</w:t>
            </w:r>
          </w:p>
        </w:tc>
        <w:tc>
          <w:tcPr>
            <w:tcW w:w="1701" w:type="dxa"/>
          </w:tcPr>
          <w:p w:rsidR="00356710" w:rsidRPr="00DE5F00" w:rsidRDefault="00356710" w:rsidP="005C4AC7">
            <w:pPr>
              <w:jc w:val="center"/>
              <w:rPr>
                <w:rFonts w:ascii="Times New Roman" w:hAnsi="Times New Roman"/>
                <w:sz w:val="24"/>
                <w:szCs w:val="24"/>
              </w:rPr>
            </w:pPr>
            <w:r w:rsidRPr="00DE5F00">
              <w:rPr>
                <w:rFonts w:ascii="Times New Roman" w:hAnsi="Times New Roman"/>
                <w:sz w:val="24"/>
                <w:szCs w:val="24"/>
              </w:rPr>
              <w:t>2019 год</w:t>
            </w:r>
          </w:p>
        </w:tc>
        <w:tc>
          <w:tcPr>
            <w:tcW w:w="4677" w:type="dxa"/>
          </w:tcPr>
          <w:p w:rsidR="00356710" w:rsidRPr="00DE5F00" w:rsidRDefault="007C146F" w:rsidP="007C146F">
            <w:pPr>
              <w:ind w:right="-33"/>
              <w:jc w:val="both"/>
              <w:rPr>
                <w:rFonts w:ascii="Times New Roman" w:hAnsi="Times New Roman"/>
                <w:sz w:val="24"/>
                <w:szCs w:val="24"/>
              </w:rPr>
            </w:pPr>
            <w:r w:rsidRPr="00DE5F00">
              <w:rPr>
                <w:rFonts w:ascii="Times New Roman" w:hAnsi="Times New Roman"/>
                <w:sz w:val="24"/>
                <w:szCs w:val="24"/>
              </w:rPr>
              <w:t>-</w:t>
            </w:r>
          </w:p>
        </w:tc>
        <w:tc>
          <w:tcPr>
            <w:tcW w:w="3119" w:type="dxa"/>
          </w:tcPr>
          <w:p w:rsidR="00356710" w:rsidRPr="00DE5F00" w:rsidRDefault="007C146F" w:rsidP="005C4AC7">
            <w:pPr>
              <w:ind w:right="-31"/>
              <w:jc w:val="center"/>
              <w:rPr>
                <w:rFonts w:ascii="Times New Roman" w:hAnsi="Times New Roman"/>
                <w:sz w:val="24"/>
                <w:szCs w:val="24"/>
              </w:rPr>
            </w:pPr>
            <w:r w:rsidRPr="00DE5F00">
              <w:rPr>
                <w:rFonts w:ascii="Times New Roman" w:hAnsi="Times New Roman"/>
                <w:sz w:val="24"/>
                <w:szCs w:val="24"/>
              </w:rPr>
              <w:t>-</w:t>
            </w:r>
          </w:p>
        </w:tc>
      </w:tr>
      <w:tr w:rsidR="0015330C" w:rsidRPr="00DE5F00" w:rsidTr="005C4AC7">
        <w:tc>
          <w:tcPr>
            <w:tcW w:w="817" w:type="dxa"/>
          </w:tcPr>
          <w:p w:rsidR="0015330C" w:rsidRPr="00DE5F00" w:rsidRDefault="0015330C" w:rsidP="005C4AC7">
            <w:pPr>
              <w:ind w:right="-31"/>
              <w:jc w:val="center"/>
              <w:rPr>
                <w:rFonts w:ascii="Times New Roman" w:hAnsi="Times New Roman"/>
                <w:sz w:val="24"/>
                <w:szCs w:val="24"/>
              </w:rPr>
            </w:pPr>
            <w:r w:rsidRPr="00DE5F00">
              <w:rPr>
                <w:rFonts w:ascii="Times New Roman" w:hAnsi="Times New Roman"/>
                <w:sz w:val="24"/>
                <w:szCs w:val="24"/>
              </w:rPr>
              <w:t>6.5</w:t>
            </w:r>
          </w:p>
        </w:tc>
        <w:tc>
          <w:tcPr>
            <w:tcW w:w="4820" w:type="dxa"/>
          </w:tcPr>
          <w:p w:rsidR="0015330C" w:rsidRPr="00DE5F00" w:rsidRDefault="0015330C" w:rsidP="00E30353">
            <w:pPr>
              <w:autoSpaceDE w:val="0"/>
              <w:autoSpaceDN w:val="0"/>
              <w:adjustRightInd w:val="0"/>
              <w:jc w:val="both"/>
              <w:rPr>
                <w:rFonts w:ascii="Times New Roman" w:hAnsi="Times New Roman"/>
                <w:sz w:val="24"/>
                <w:szCs w:val="24"/>
              </w:rPr>
            </w:pPr>
            <w:r w:rsidRPr="00DE5F00">
              <w:rPr>
                <w:rFonts w:ascii="Times New Roman" w:hAnsi="Times New Roman"/>
                <w:sz w:val="24"/>
                <w:szCs w:val="24"/>
              </w:rPr>
              <w:t xml:space="preserve">Участие в ярмарках проектов </w:t>
            </w:r>
            <w:proofErr w:type="spellStart"/>
            <w:r w:rsidRPr="00DE5F00">
              <w:rPr>
                <w:rFonts w:ascii="Times New Roman" w:hAnsi="Times New Roman"/>
                <w:sz w:val="24"/>
                <w:szCs w:val="24"/>
              </w:rPr>
              <w:t>StartUp:Land</w:t>
            </w:r>
            <w:proofErr w:type="spellEnd"/>
            <w:r w:rsidRPr="00DE5F00">
              <w:rPr>
                <w:rFonts w:ascii="Times New Roman" w:hAnsi="Times New Roman"/>
                <w:sz w:val="24"/>
                <w:szCs w:val="24"/>
              </w:rPr>
              <w:t xml:space="preserve"> по приоритетным направлениям технологического развития региона</w:t>
            </w:r>
          </w:p>
        </w:tc>
        <w:tc>
          <w:tcPr>
            <w:tcW w:w="1701" w:type="dxa"/>
          </w:tcPr>
          <w:p w:rsidR="0015330C" w:rsidRPr="00DE5F00" w:rsidRDefault="0015330C" w:rsidP="005C4AC7">
            <w:pPr>
              <w:jc w:val="center"/>
              <w:rPr>
                <w:rFonts w:ascii="Times New Roman" w:hAnsi="Times New Roman"/>
                <w:sz w:val="24"/>
                <w:szCs w:val="24"/>
              </w:rPr>
            </w:pPr>
            <w:r w:rsidRPr="00DE5F00">
              <w:rPr>
                <w:rFonts w:ascii="Times New Roman" w:hAnsi="Times New Roman"/>
                <w:sz w:val="24"/>
                <w:szCs w:val="24"/>
              </w:rPr>
              <w:t>2019 – 2021 годы</w:t>
            </w:r>
          </w:p>
        </w:tc>
        <w:tc>
          <w:tcPr>
            <w:tcW w:w="4677" w:type="dxa"/>
          </w:tcPr>
          <w:p w:rsidR="0015330C" w:rsidRPr="00DE5F00" w:rsidRDefault="000D1CD7" w:rsidP="000D1CD7">
            <w:pPr>
              <w:jc w:val="both"/>
              <w:rPr>
                <w:rFonts w:ascii="Times New Roman" w:hAnsi="Times New Roman"/>
                <w:sz w:val="24"/>
                <w:szCs w:val="24"/>
              </w:rPr>
            </w:pPr>
            <w:r w:rsidRPr="00DE5F00">
              <w:rPr>
                <w:rFonts w:ascii="Times New Roman" w:hAnsi="Times New Roman"/>
                <w:sz w:val="24"/>
                <w:szCs w:val="24"/>
              </w:rPr>
              <w:t xml:space="preserve">Хозяйствующие субъекты Борисовского района </w:t>
            </w:r>
            <w:r w:rsidR="00C9336F" w:rsidRPr="00DE5F00">
              <w:rPr>
                <w:rFonts w:ascii="Times New Roman" w:hAnsi="Times New Roman"/>
                <w:sz w:val="24"/>
                <w:szCs w:val="24"/>
              </w:rPr>
              <w:t xml:space="preserve">принимали </w:t>
            </w:r>
            <w:r w:rsidRPr="00DE5F00">
              <w:rPr>
                <w:rFonts w:ascii="Times New Roman" w:hAnsi="Times New Roman"/>
                <w:sz w:val="24"/>
                <w:szCs w:val="24"/>
              </w:rPr>
              <w:t xml:space="preserve"> </w:t>
            </w:r>
            <w:r w:rsidR="00C9336F" w:rsidRPr="00DE5F00">
              <w:rPr>
                <w:rFonts w:ascii="Times New Roman" w:hAnsi="Times New Roman"/>
                <w:sz w:val="24"/>
                <w:szCs w:val="24"/>
              </w:rPr>
              <w:t xml:space="preserve">Участие в ярмарках проектов </w:t>
            </w:r>
            <w:proofErr w:type="spellStart"/>
            <w:r w:rsidR="00C9336F" w:rsidRPr="00DE5F00">
              <w:rPr>
                <w:rFonts w:ascii="Times New Roman" w:hAnsi="Times New Roman"/>
                <w:sz w:val="24"/>
                <w:szCs w:val="24"/>
              </w:rPr>
              <w:t>StartUp:Land</w:t>
            </w:r>
            <w:proofErr w:type="spellEnd"/>
            <w:r w:rsidR="00C9336F" w:rsidRPr="00DE5F00">
              <w:rPr>
                <w:rFonts w:ascii="Times New Roman" w:hAnsi="Times New Roman"/>
                <w:sz w:val="24"/>
                <w:szCs w:val="24"/>
              </w:rPr>
              <w:t xml:space="preserve"> по приоритетным направлениям технологического развития региона</w:t>
            </w:r>
          </w:p>
        </w:tc>
        <w:tc>
          <w:tcPr>
            <w:tcW w:w="3119" w:type="dxa"/>
          </w:tcPr>
          <w:p w:rsidR="0015330C" w:rsidRPr="00DE5F00" w:rsidRDefault="0015330C" w:rsidP="00C76B3D">
            <w:pPr>
              <w:ind w:right="-31"/>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bl>
    <w:p w:rsidR="00163DFB" w:rsidRPr="00DE5F00" w:rsidRDefault="00163DFB" w:rsidP="00163DFB"/>
    <w:p w:rsidR="00C4591E" w:rsidRDefault="00C4591E" w:rsidP="00163DFB"/>
    <w:p w:rsidR="000A51CA" w:rsidRDefault="000A51CA" w:rsidP="00163DFB"/>
    <w:p w:rsidR="000A51CA" w:rsidRPr="00DE5F00" w:rsidRDefault="000A51CA" w:rsidP="00163DFB"/>
    <w:p w:rsidR="00432D46" w:rsidRPr="00DE5F00" w:rsidRDefault="00432D46" w:rsidP="0059461D">
      <w:pPr>
        <w:pStyle w:val="ae"/>
        <w:ind w:left="0"/>
        <w:jc w:val="center"/>
        <w:rPr>
          <w:b/>
          <w:bCs/>
          <w:sz w:val="28"/>
          <w:szCs w:val="28"/>
        </w:rPr>
      </w:pPr>
      <w:r w:rsidRPr="00DE5F00">
        <w:rPr>
          <w:b/>
          <w:sz w:val="28"/>
          <w:szCs w:val="28"/>
        </w:rPr>
        <w:lastRenderedPageBreak/>
        <w:t xml:space="preserve">Раздел </w:t>
      </w:r>
      <w:r w:rsidRPr="00DE5F00">
        <w:rPr>
          <w:b/>
          <w:sz w:val="28"/>
          <w:szCs w:val="28"/>
          <w:lang w:val="en-US"/>
        </w:rPr>
        <w:t>III</w:t>
      </w:r>
      <w:r w:rsidRPr="00DE5F00">
        <w:rPr>
          <w:b/>
          <w:sz w:val="28"/>
          <w:szCs w:val="28"/>
        </w:rPr>
        <w:t>. Мероприятия по содействию раз</w:t>
      </w:r>
      <w:bookmarkStart w:id="0" w:name="_GoBack"/>
      <w:bookmarkEnd w:id="0"/>
      <w:r w:rsidRPr="00DE5F00">
        <w:rPr>
          <w:b/>
          <w:sz w:val="28"/>
          <w:szCs w:val="28"/>
        </w:rPr>
        <w:t xml:space="preserve">витию конкуренции на товарных рынках </w:t>
      </w:r>
      <w:r w:rsidR="0015330C" w:rsidRPr="00DE5F00">
        <w:rPr>
          <w:b/>
          <w:sz w:val="28"/>
          <w:szCs w:val="28"/>
        </w:rPr>
        <w:t>Борисовского района</w:t>
      </w:r>
    </w:p>
    <w:p w:rsidR="00432D46" w:rsidRPr="00DE5F00" w:rsidRDefault="00432D46" w:rsidP="009D21B1">
      <w:pPr>
        <w:tabs>
          <w:tab w:val="left" w:pos="991"/>
        </w:tabs>
        <w:spacing w:after="0" w:line="240" w:lineRule="auto"/>
        <w:jc w:val="both"/>
        <w:rPr>
          <w:rFonts w:ascii="Times New Roman" w:hAnsi="Times New Roman"/>
          <w:b/>
          <w:bCs/>
          <w:sz w:val="28"/>
          <w:szCs w:val="28"/>
        </w:rPr>
      </w:pPr>
    </w:p>
    <w:tbl>
      <w:tblPr>
        <w:tblW w:w="15027" w:type="dxa"/>
        <w:tblInd w:w="107" w:type="dxa"/>
        <w:tblLayout w:type="fixed"/>
        <w:tblLook w:val="04A0"/>
      </w:tblPr>
      <w:tblGrid>
        <w:gridCol w:w="774"/>
        <w:gridCol w:w="5112"/>
        <w:gridCol w:w="1397"/>
        <w:gridCol w:w="4625"/>
        <w:gridCol w:w="3119"/>
      </w:tblGrid>
      <w:tr w:rsidR="00263327" w:rsidRPr="00DE5F00" w:rsidTr="0051092F">
        <w:trPr>
          <w:trHeight w:val="1104"/>
          <w:tblHeader/>
        </w:trPr>
        <w:tc>
          <w:tcPr>
            <w:tcW w:w="774" w:type="dxa"/>
            <w:tcBorders>
              <w:top w:val="single" w:sz="4" w:space="0" w:color="auto"/>
              <w:left w:val="single" w:sz="4" w:space="0" w:color="auto"/>
              <w:right w:val="single" w:sz="4" w:space="0" w:color="auto"/>
            </w:tcBorders>
          </w:tcPr>
          <w:p w:rsidR="00263327" w:rsidRPr="00DE5F00" w:rsidRDefault="00263327" w:rsidP="00AD469E">
            <w:pPr>
              <w:spacing w:after="0" w:line="240" w:lineRule="auto"/>
              <w:ind w:left="-11" w:right="-57" w:hanging="46"/>
              <w:jc w:val="center"/>
              <w:rPr>
                <w:rFonts w:ascii="Times New Roman" w:hAnsi="Times New Roman"/>
                <w:b/>
                <w:bCs/>
                <w:sz w:val="24"/>
                <w:szCs w:val="24"/>
              </w:rPr>
            </w:pPr>
            <w:r w:rsidRPr="00DE5F00">
              <w:rPr>
                <w:rFonts w:ascii="Times New Roman" w:hAnsi="Times New Roman"/>
                <w:b/>
                <w:bCs/>
                <w:sz w:val="24"/>
                <w:szCs w:val="24"/>
              </w:rPr>
              <w:t>№</w:t>
            </w:r>
          </w:p>
          <w:p w:rsidR="00263327" w:rsidRPr="00DE5F00" w:rsidRDefault="00263327" w:rsidP="00901C0D">
            <w:pPr>
              <w:spacing w:after="0" w:line="240" w:lineRule="auto"/>
              <w:ind w:left="-11" w:right="-57" w:hanging="46"/>
              <w:jc w:val="center"/>
              <w:rPr>
                <w:rFonts w:ascii="Times New Roman" w:hAnsi="Times New Roman"/>
                <w:b/>
                <w:bCs/>
                <w:sz w:val="24"/>
                <w:szCs w:val="24"/>
              </w:rPr>
            </w:pPr>
            <w:proofErr w:type="spellStart"/>
            <w:r w:rsidRPr="00DE5F00">
              <w:rPr>
                <w:rFonts w:ascii="Times New Roman" w:hAnsi="Times New Roman"/>
                <w:b/>
                <w:bCs/>
                <w:sz w:val="24"/>
                <w:szCs w:val="24"/>
              </w:rPr>
              <w:t>п</w:t>
            </w:r>
            <w:proofErr w:type="spellEnd"/>
            <w:r w:rsidRPr="00DE5F00">
              <w:rPr>
                <w:rFonts w:ascii="Times New Roman" w:hAnsi="Times New Roman"/>
                <w:b/>
                <w:bCs/>
                <w:sz w:val="24"/>
                <w:szCs w:val="24"/>
              </w:rPr>
              <w:t>/</w:t>
            </w:r>
            <w:proofErr w:type="spellStart"/>
            <w:r w:rsidRPr="00DE5F00">
              <w:rPr>
                <w:rFonts w:ascii="Times New Roman" w:hAnsi="Times New Roman"/>
                <w:b/>
                <w:bCs/>
                <w:sz w:val="24"/>
                <w:szCs w:val="24"/>
              </w:rPr>
              <w:t>п</w:t>
            </w:r>
            <w:proofErr w:type="spellEnd"/>
          </w:p>
        </w:tc>
        <w:tc>
          <w:tcPr>
            <w:tcW w:w="5112" w:type="dxa"/>
            <w:tcBorders>
              <w:top w:val="single" w:sz="4" w:space="0" w:color="auto"/>
              <w:left w:val="single" w:sz="4" w:space="0" w:color="auto"/>
              <w:bottom w:val="single" w:sz="4" w:space="0" w:color="auto"/>
              <w:right w:val="single" w:sz="4" w:space="0" w:color="auto"/>
            </w:tcBorders>
            <w:hideMark/>
          </w:tcPr>
          <w:p w:rsidR="00263327" w:rsidRPr="00DE5F00" w:rsidRDefault="00263327" w:rsidP="00AD46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Наименование 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263327" w:rsidRPr="00DE5F00" w:rsidRDefault="00263327" w:rsidP="00AD46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Срок реализации мероприятия</w:t>
            </w:r>
          </w:p>
        </w:tc>
        <w:tc>
          <w:tcPr>
            <w:tcW w:w="4625" w:type="dxa"/>
            <w:tcBorders>
              <w:top w:val="single" w:sz="4" w:space="0" w:color="auto"/>
              <w:left w:val="single" w:sz="4" w:space="0" w:color="auto"/>
              <w:bottom w:val="single" w:sz="4" w:space="0" w:color="auto"/>
              <w:right w:val="single" w:sz="4" w:space="0" w:color="auto"/>
            </w:tcBorders>
            <w:hideMark/>
          </w:tcPr>
          <w:p w:rsidR="00263327" w:rsidRPr="00DE5F00" w:rsidRDefault="00263327" w:rsidP="00AD46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Результат выполнения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263327" w:rsidRPr="00DE5F00" w:rsidRDefault="00263327" w:rsidP="00AD46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Ответственные исполнители мероприятия</w:t>
            </w:r>
          </w:p>
        </w:tc>
      </w:tr>
      <w:tr w:rsidR="009B0BB8" w:rsidRPr="00DE5F00" w:rsidTr="004E5C99">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9B0BB8" w:rsidRPr="00DE5F00" w:rsidRDefault="009B0BB8" w:rsidP="00AD469E">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 Образование</w:t>
            </w:r>
          </w:p>
        </w:tc>
      </w:tr>
      <w:tr w:rsidR="00263327"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263327" w:rsidRPr="00DE5F00" w:rsidRDefault="00263327" w:rsidP="00AD469E">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1.1</w:t>
            </w:r>
          </w:p>
        </w:tc>
        <w:tc>
          <w:tcPr>
            <w:tcW w:w="14253" w:type="dxa"/>
            <w:gridSpan w:val="4"/>
            <w:tcBorders>
              <w:top w:val="single" w:sz="4" w:space="0" w:color="auto"/>
              <w:left w:val="nil"/>
              <w:bottom w:val="single" w:sz="4" w:space="0" w:color="auto"/>
              <w:right w:val="single" w:sz="4" w:space="0" w:color="auto"/>
            </w:tcBorders>
            <w:noWrap/>
          </w:tcPr>
          <w:p w:rsidR="00263327" w:rsidRPr="00DE5F00" w:rsidRDefault="00263327" w:rsidP="00AD469E">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Рынок услуг дошкольного образования</w:t>
            </w:r>
          </w:p>
        </w:tc>
      </w:tr>
      <w:tr w:rsidR="00D44DDF"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D44DDF" w:rsidRPr="00DE5F00" w:rsidRDefault="00D44DDF" w:rsidP="00AD46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1.1.1</w:t>
            </w:r>
          </w:p>
        </w:tc>
        <w:tc>
          <w:tcPr>
            <w:tcW w:w="5112" w:type="dxa"/>
            <w:tcBorders>
              <w:top w:val="single" w:sz="4" w:space="0" w:color="auto"/>
              <w:left w:val="nil"/>
              <w:bottom w:val="single" w:sz="4" w:space="0" w:color="auto"/>
              <w:right w:val="single" w:sz="4" w:space="0" w:color="auto"/>
            </w:tcBorders>
            <w:noWrap/>
          </w:tcPr>
          <w:p w:rsidR="00D44DDF" w:rsidRPr="00DE5F00" w:rsidRDefault="00D44DDF" w:rsidP="005774CF">
            <w:pPr>
              <w:pStyle w:val="ConsPlusNormal"/>
              <w:ind w:left="-57" w:right="-57"/>
              <w:jc w:val="both"/>
              <w:rPr>
                <w:rFonts w:ascii="Times New Roman" w:hAnsi="Times New Roman"/>
                <w:sz w:val="24"/>
                <w:szCs w:val="24"/>
              </w:rPr>
            </w:pPr>
            <w:r w:rsidRPr="00DE5F00">
              <w:rPr>
                <w:rFonts w:ascii="Times New Roman" w:hAnsi="Times New Roman"/>
                <w:sz w:val="24"/>
                <w:szCs w:val="24"/>
              </w:rPr>
              <w:t>Организация методического сопровождения деятельности муниципальных дошкольных образовательных организаций (семинары, конференции, конкурсы профессионального мастерства и детского творчества и другие)</w:t>
            </w:r>
          </w:p>
        </w:tc>
        <w:tc>
          <w:tcPr>
            <w:tcW w:w="1397" w:type="dxa"/>
            <w:tcBorders>
              <w:top w:val="single" w:sz="4" w:space="0" w:color="auto"/>
              <w:left w:val="nil"/>
              <w:bottom w:val="single" w:sz="4" w:space="0" w:color="auto"/>
              <w:right w:val="single" w:sz="4" w:space="0" w:color="auto"/>
            </w:tcBorders>
            <w:noWrap/>
          </w:tcPr>
          <w:p w:rsidR="00D44DDF" w:rsidRPr="00DE5F00" w:rsidRDefault="00D44DDF" w:rsidP="00AD46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A21D02" w:rsidRPr="00DE5F00" w:rsidRDefault="00A21D02" w:rsidP="00A21D02">
            <w:pPr>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В целях выявления, поддержки и поощрения талантливых воспитателей, развития творческого инновационного движения, формирования позитивного общественного мнения о профессии педагога дошкольного образовательного учреждения проведен конкурс «Воспитатель года». В конкурсе приняли участие 5 педагога из 5 дошкольных образовательных учреждений.</w:t>
            </w:r>
          </w:p>
          <w:p w:rsidR="00A21D02" w:rsidRPr="00DE5F00" w:rsidRDefault="00A21D02" w:rsidP="00A21D02">
            <w:pPr>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 xml:space="preserve">В целях </w:t>
            </w:r>
            <w:r w:rsidRPr="00DE5F00">
              <w:rPr>
                <w:rFonts w:ascii="Times New Roman" w:hAnsi="Times New Roman"/>
                <w:bCs/>
                <w:sz w:val="24"/>
                <w:szCs w:val="24"/>
              </w:rPr>
              <w:t>представления и популяризации педагогического опыта работников образования</w:t>
            </w:r>
            <w:r w:rsidRPr="00DE5F00">
              <w:rPr>
                <w:rFonts w:ascii="Times New Roman" w:hAnsi="Times New Roman"/>
                <w:sz w:val="24"/>
                <w:szCs w:val="24"/>
              </w:rPr>
              <w:t xml:space="preserve"> проведен конкурс «Лучший педагогический проект». На конкурс было представлено более ста проектов из 14 образовательных организаций, реализующих программы дошкольного образования.</w:t>
            </w:r>
          </w:p>
          <w:p w:rsidR="00A21D02" w:rsidRPr="00DE5F00" w:rsidRDefault="00A21D02" w:rsidP="00A21D02">
            <w:pPr>
              <w:spacing w:after="0" w:line="240" w:lineRule="auto"/>
              <w:jc w:val="both"/>
              <w:rPr>
                <w:rFonts w:ascii="Times New Roman" w:hAnsi="Times New Roman"/>
                <w:sz w:val="24"/>
                <w:szCs w:val="24"/>
              </w:rPr>
            </w:pPr>
            <w:r w:rsidRPr="00DE5F00">
              <w:rPr>
                <w:rFonts w:ascii="Times New Roman" w:hAnsi="Times New Roman"/>
                <w:sz w:val="24"/>
                <w:szCs w:val="24"/>
              </w:rPr>
              <w:t xml:space="preserve">В целях установления этических взаимоотношений между всеми участниками образовательных отношений, содействия выполнению миссии и достижению стратегических целей дошкольных образовательных организаций проведен конкурс «Кодекс дружелюбного общения». На конкурс </w:t>
            </w:r>
            <w:r w:rsidRPr="00DE5F00">
              <w:rPr>
                <w:rFonts w:ascii="Times New Roman" w:hAnsi="Times New Roman"/>
                <w:sz w:val="24"/>
                <w:szCs w:val="24"/>
              </w:rPr>
              <w:lastRenderedPageBreak/>
              <w:t>было представлено 7 Кодексов, выполненных творческими группами.</w:t>
            </w:r>
          </w:p>
          <w:p w:rsidR="00A21D02" w:rsidRPr="00DE5F00" w:rsidRDefault="00A21D02" w:rsidP="00A21D02">
            <w:pPr>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В целях выявления современных форм организации взаимодействия с родителями, способствующих созданию образовательных отношений и развитию психолого-педагогической компетентности родителей в соответствии с требованиями ФГОС ДО проведен конкурс «Единое образовательное пространство: Семья - детский сад».На конкурс была представлена 31 методическая разработка из 5 образовательных организаций, реализующих программы дошкольного образования.</w:t>
            </w:r>
          </w:p>
          <w:p w:rsidR="00A21D02" w:rsidRPr="00DE5F00" w:rsidRDefault="00A21D02" w:rsidP="00A21D02">
            <w:pPr>
              <w:spacing w:after="0" w:line="240" w:lineRule="auto"/>
              <w:ind w:firstLine="709"/>
              <w:jc w:val="both"/>
              <w:rPr>
                <w:rFonts w:ascii="Times New Roman" w:hAnsi="Times New Roman"/>
                <w:sz w:val="24"/>
                <w:szCs w:val="24"/>
              </w:rPr>
            </w:pPr>
            <w:r w:rsidRPr="00DE5F00">
              <w:rPr>
                <w:rFonts w:ascii="Times New Roman" w:hAnsi="Times New Roman"/>
                <w:spacing w:val="3"/>
                <w:sz w:val="24"/>
                <w:szCs w:val="24"/>
              </w:rPr>
              <w:t>В целях</w:t>
            </w:r>
            <w:r w:rsidRPr="00DE5F00">
              <w:rPr>
                <w:rFonts w:ascii="Times New Roman" w:hAnsi="Times New Roman"/>
                <w:sz w:val="24"/>
                <w:szCs w:val="24"/>
              </w:rPr>
              <w:t xml:space="preserve"> активизации дошкольных образовательных организаций, педагогов дошкольных образовательных организаций Борисовского района по формированию у детей дошкольного возраста навыка безопасного поведения на улицах и дорогах, обеспечения целостного подхода к решению проблем дорожно-транспортного травматизма. На конкурс «Зелёный огонек» были представлены материалы деятельности 14 образовательных организаций, реализующих программы дошкольного образования.</w:t>
            </w:r>
          </w:p>
          <w:p w:rsidR="00A21D02" w:rsidRPr="00DE5F00" w:rsidRDefault="00A21D02" w:rsidP="00A21D02">
            <w:pPr>
              <w:autoSpaceDE w:val="0"/>
              <w:autoSpaceDN w:val="0"/>
              <w:spacing w:after="0" w:line="240" w:lineRule="auto"/>
              <w:ind w:firstLine="709"/>
              <w:jc w:val="both"/>
              <w:rPr>
                <w:rFonts w:ascii="Times New Roman" w:hAnsi="Times New Roman"/>
                <w:sz w:val="24"/>
                <w:szCs w:val="24"/>
              </w:rPr>
            </w:pPr>
            <w:r w:rsidRPr="00DE5F00">
              <w:rPr>
                <w:rFonts w:ascii="Times New Roman" w:hAnsi="Times New Roman"/>
                <w:sz w:val="24"/>
                <w:szCs w:val="24"/>
              </w:rPr>
              <w:t xml:space="preserve">В целях активизации </w:t>
            </w:r>
            <w:r w:rsidRPr="00DE5F00">
              <w:rPr>
                <w:rFonts w:ascii="Times New Roman" w:hAnsi="Times New Roman"/>
                <w:sz w:val="24"/>
                <w:szCs w:val="24"/>
              </w:rPr>
              <w:lastRenderedPageBreak/>
              <w:t>инновационной деятельности дошкольных образовательных организаций по реализации федерального государственного образовательного стандарта дошкольного образования и выявления творчески работающих педагогических коллективов проведен муниципальный этап регионального конкурса профессионального мастерства «Детский сад года - 2021»</w:t>
            </w:r>
          </w:p>
          <w:p w:rsidR="00A21D02" w:rsidRPr="00DE5F00" w:rsidRDefault="00A21D02" w:rsidP="00A21D02">
            <w:pPr>
              <w:autoSpaceDE w:val="0"/>
              <w:autoSpaceDN w:val="0"/>
              <w:spacing w:after="0" w:line="240" w:lineRule="auto"/>
              <w:ind w:firstLine="709"/>
              <w:jc w:val="both"/>
              <w:rPr>
                <w:rFonts w:ascii="Times New Roman" w:hAnsi="Times New Roman"/>
                <w:sz w:val="24"/>
                <w:szCs w:val="24"/>
              </w:rPr>
            </w:pPr>
            <w:r w:rsidRPr="00DE5F00">
              <w:rPr>
                <w:rFonts w:ascii="Times New Roman" w:hAnsi="Times New Roman"/>
                <w:sz w:val="24"/>
                <w:szCs w:val="24"/>
              </w:rPr>
              <w:t>В конкурсе приняли участие 9 (девять) дошкольных образовательных учреждений Борисовского района.</w:t>
            </w:r>
          </w:p>
          <w:p w:rsidR="00D44DDF" w:rsidRPr="00DE5F00" w:rsidRDefault="00A21D02" w:rsidP="00A21D02">
            <w:pPr>
              <w:pStyle w:val="ConsPlusNormal"/>
              <w:ind w:left="-57" w:right="-57"/>
              <w:jc w:val="both"/>
              <w:rPr>
                <w:rFonts w:ascii="Times New Roman" w:hAnsi="Times New Roman"/>
                <w:color w:val="00B0F0"/>
                <w:sz w:val="24"/>
                <w:szCs w:val="24"/>
              </w:rPr>
            </w:pPr>
            <w:r w:rsidRPr="00DE5F00">
              <w:rPr>
                <w:rFonts w:ascii="Times New Roman" w:hAnsi="Times New Roman"/>
                <w:sz w:val="24"/>
                <w:szCs w:val="24"/>
              </w:rPr>
              <w:t>В целях</w:t>
            </w:r>
            <w:r w:rsidRPr="00DE5F00">
              <w:rPr>
                <w:rFonts w:ascii="Times New Roman" w:hAnsi="Times New Roman"/>
                <w:sz w:val="24"/>
                <w:szCs w:val="24"/>
                <w:lang w:eastAsia="en-US"/>
              </w:rPr>
              <w:t xml:space="preserve"> создания  и реализации комплекса психолого-педагогических средств, методов воздействия на личность ребёнка с учётом его возрастных особенностей, направленных на зарождение профессионально ориентированных интересов и склонностей, выявления и распространения результативных и эффективных дидактических материалов по ранней профориентации дошкольников. В конкурсе </w:t>
            </w:r>
            <w:r w:rsidRPr="00DE5F00">
              <w:rPr>
                <w:rFonts w:ascii="Times New Roman" w:hAnsi="Times New Roman"/>
                <w:sz w:val="24"/>
                <w:szCs w:val="24"/>
              </w:rPr>
              <w:t>на лучшую презентацию или альбом «Я у папы на работе» приняли участие 14 учреждений</w:t>
            </w:r>
          </w:p>
        </w:tc>
        <w:tc>
          <w:tcPr>
            <w:tcW w:w="3119" w:type="dxa"/>
            <w:tcBorders>
              <w:top w:val="single" w:sz="4" w:space="0" w:color="auto"/>
              <w:left w:val="nil"/>
              <w:bottom w:val="single" w:sz="4" w:space="0" w:color="auto"/>
              <w:right w:val="single" w:sz="4" w:space="0" w:color="auto"/>
            </w:tcBorders>
            <w:noWrap/>
          </w:tcPr>
          <w:p w:rsidR="00D44DDF" w:rsidRPr="00DE5F00" w:rsidRDefault="00D44DDF" w:rsidP="000F1E2B">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D44DDF"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D44DDF" w:rsidRPr="00DE5F00" w:rsidRDefault="00D44DDF" w:rsidP="00AD46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1.1.2</w:t>
            </w:r>
          </w:p>
        </w:tc>
        <w:tc>
          <w:tcPr>
            <w:tcW w:w="5112" w:type="dxa"/>
            <w:tcBorders>
              <w:top w:val="single" w:sz="4" w:space="0" w:color="auto"/>
              <w:left w:val="nil"/>
              <w:bottom w:val="single" w:sz="4" w:space="0" w:color="auto"/>
              <w:right w:val="single" w:sz="4" w:space="0" w:color="auto"/>
            </w:tcBorders>
            <w:noWrap/>
          </w:tcPr>
          <w:p w:rsidR="00D44DDF" w:rsidRPr="00DE5F00" w:rsidRDefault="00D44DDF" w:rsidP="00351069">
            <w:pPr>
              <w:pStyle w:val="ConsPlusNormal"/>
              <w:ind w:left="-57" w:right="-57"/>
              <w:jc w:val="both"/>
              <w:rPr>
                <w:rFonts w:ascii="Times New Roman" w:hAnsi="Times New Roman"/>
                <w:sz w:val="24"/>
                <w:szCs w:val="24"/>
              </w:rPr>
            </w:pPr>
            <w:r w:rsidRPr="00DE5F00">
              <w:rPr>
                <w:rFonts w:ascii="Times New Roman" w:hAnsi="Times New Roman"/>
                <w:sz w:val="24"/>
                <w:szCs w:val="24"/>
              </w:rPr>
              <w:t xml:space="preserve">Организация участия представителей муниципальных дошкольных образовательных организаций общественных советов, рабочих групп, обсуждениях законодательных                                           </w:t>
            </w:r>
            <w:r w:rsidRPr="00DE5F00">
              <w:rPr>
                <w:rFonts w:ascii="Times New Roman" w:hAnsi="Times New Roman"/>
                <w:sz w:val="24"/>
                <w:szCs w:val="24"/>
              </w:rPr>
              <w:lastRenderedPageBreak/>
              <w:t>и нормативных правовых актов в сфере дошкольного образования, обучающих и информационных совещаниях, семинарах</w:t>
            </w:r>
          </w:p>
        </w:tc>
        <w:tc>
          <w:tcPr>
            <w:tcW w:w="1397" w:type="dxa"/>
            <w:tcBorders>
              <w:top w:val="single" w:sz="4" w:space="0" w:color="auto"/>
              <w:left w:val="nil"/>
              <w:bottom w:val="single" w:sz="4" w:space="0" w:color="auto"/>
              <w:right w:val="single" w:sz="4" w:space="0" w:color="auto"/>
            </w:tcBorders>
            <w:noWrap/>
          </w:tcPr>
          <w:p w:rsidR="00D44DDF" w:rsidRPr="00DE5F00" w:rsidRDefault="00D44DDF" w:rsidP="00AD46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2019 – 2021 годы</w:t>
            </w:r>
          </w:p>
        </w:tc>
        <w:tc>
          <w:tcPr>
            <w:tcW w:w="4625" w:type="dxa"/>
            <w:tcBorders>
              <w:top w:val="single" w:sz="4" w:space="0" w:color="auto"/>
              <w:left w:val="nil"/>
              <w:bottom w:val="single" w:sz="4" w:space="0" w:color="auto"/>
              <w:right w:val="single" w:sz="4" w:space="0" w:color="auto"/>
            </w:tcBorders>
            <w:noWrap/>
          </w:tcPr>
          <w:p w:rsidR="00A21D02" w:rsidRPr="00DE5F00" w:rsidRDefault="00A21D02" w:rsidP="00A21D02">
            <w:pPr>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Для руководителей и старших воспитателей образовательных организаций были организованы и проведены семинары на темы:</w:t>
            </w:r>
          </w:p>
          <w:p w:rsidR="00A21D02" w:rsidRPr="00DE5F00" w:rsidRDefault="00A21D02" w:rsidP="000A51CA">
            <w:pPr>
              <w:spacing w:after="0" w:line="240" w:lineRule="auto"/>
              <w:jc w:val="both"/>
              <w:rPr>
                <w:rFonts w:ascii="Times New Roman" w:hAnsi="Times New Roman"/>
                <w:sz w:val="24"/>
                <w:szCs w:val="24"/>
              </w:rPr>
            </w:pPr>
            <w:r w:rsidRPr="00DE5F00">
              <w:rPr>
                <w:rFonts w:ascii="Times New Roman" w:hAnsi="Times New Roman"/>
                <w:sz w:val="24"/>
                <w:szCs w:val="24"/>
              </w:rPr>
              <w:lastRenderedPageBreak/>
              <w:t>- «</w:t>
            </w:r>
            <w:r w:rsidRPr="00DE5F00">
              <w:rPr>
                <w:rFonts w:ascii="Times New Roman" w:hAnsi="Times New Roman"/>
                <w:sz w:val="24"/>
                <w:szCs w:val="24"/>
                <w:shd w:val="clear" w:color="auto" w:fill="FFFFFF"/>
              </w:rPr>
              <w:t>Обеспечение качества дошкольного образования с учетом требований ФГОС ДО и экспертизы МКДО</w:t>
            </w:r>
            <w:r w:rsidRPr="00DE5F00">
              <w:rPr>
                <w:rFonts w:ascii="Times New Roman" w:hAnsi="Times New Roman"/>
                <w:sz w:val="24"/>
                <w:szCs w:val="24"/>
              </w:rPr>
              <w:t>»</w:t>
            </w:r>
          </w:p>
          <w:p w:rsidR="00A21D02" w:rsidRPr="00DE5F00" w:rsidRDefault="00A21D02" w:rsidP="000A51CA">
            <w:pPr>
              <w:spacing w:after="0" w:line="240" w:lineRule="auto"/>
              <w:jc w:val="both"/>
              <w:rPr>
                <w:rFonts w:ascii="Times New Roman" w:hAnsi="Times New Roman"/>
                <w:sz w:val="24"/>
                <w:szCs w:val="24"/>
              </w:rPr>
            </w:pPr>
            <w:r w:rsidRPr="00DE5F00">
              <w:rPr>
                <w:rFonts w:ascii="Times New Roman" w:hAnsi="Times New Roman"/>
                <w:sz w:val="24"/>
                <w:szCs w:val="24"/>
              </w:rPr>
              <w:t>- «Особенности планирования образовательного процесса в условиях реализации ФГОС дошкольного образования»;</w:t>
            </w:r>
          </w:p>
          <w:p w:rsidR="00A21D02" w:rsidRPr="00DE5F00" w:rsidRDefault="00A21D02" w:rsidP="000A51CA">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-«Особенности процесса социализации дошкольника с ОВЗ, ребенка – инвалида в условиях группы»;</w:t>
            </w:r>
          </w:p>
          <w:p w:rsidR="00A21D02" w:rsidRPr="00DE5F00" w:rsidRDefault="00A21D02" w:rsidP="000A51CA">
            <w:pPr>
              <w:suppressAutoHyphens/>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 «</w:t>
            </w:r>
            <w:r w:rsidRPr="00DE5F00">
              <w:rPr>
                <w:rFonts w:ascii="Times New Roman" w:hAnsi="Times New Roman"/>
                <w:sz w:val="24"/>
                <w:szCs w:val="24"/>
                <w:shd w:val="clear" w:color="auto" w:fill="FFFFFF"/>
              </w:rPr>
              <w:t>Информационно-методическое обеспечение качества профессиональной деятельности педагогов</w:t>
            </w:r>
            <w:r w:rsidRPr="00DE5F00">
              <w:rPr>
                <w:rFonts w:ascii="Times New Roman" w:hAnsi="Times New Roman"/>
                <w:sz w:val="24"/>
                <w:szCs w:val="24"/>
              </w:rPr>
              <w:t>»;</w:t>
            </w:r>
          </w:p>
          <w:p w:rsidR="00A21D02" w:rsidRPr="00DE5F00" w:rsidRDefault="00A21D02" w:rsidP="000A51CA">
            <w:pPr>
              <w:suppressAutoHyphens/>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 «</w:t>
            </w:r>
            <w:r w:rsidRPr="00DE5F00">
              <w:rPr>
                <w:rFonts w:ascii="Times New Roman" w:hAnsi="Times New Roman"/>
                <w:sz w:val="24"/>
                <w:szCs w:val="24"/>
                <w:shd w:val="clear" w:color="auto" w:fill="FFFFFF"/>
              </w:rPr>
              <w:t xml:space="preserve">Системный подход в формировании здоровья и развития ребенка: оптимизация </w:t>
            </w:r>
            <w:proofErr w:type="spellStart"/>
            <w:r w:rsidRPr="00DE5F00">
              <w:rPr>
                <w:rFonts w:ascii="Times New Roman" w:hAnsi="Times New Roman"/>
                <w:sz w:val="24"/>
                <w:szCs w:val="24"/>
                <w:shd w:val="clear" w:color="auto" w:fill="FFFFFF"/>
              </w:rPr>
              <w:t>социальнооздоровительных</w:t>
            </w:r>
            <w:proofErr w:type="spellEnd"/>
            <w:r w:rsidRPr="00DE5F00">
              <w:rPr>
                <w:rFonts w:ascii="Times New Roman" w:hAnsi="Times New Roman"/>
                <w:sz w:val="24"/>
                <w:szCs w:val="24"/>
                <w:shd w:val="clear" w:color="auto" w:fill="FFFFFF"/>
              </w:rPr>
              <w:t xml:space="preserve"> технологий в ДОО </w:t>
            </w:r>
            <w:r w:rsidRPr="00DE5F00">
              <w:rPr>
                <w:rFonts w:ascii="Times New Roman" w:hAnsi="Times New Roman"/>
                <w:sz w:val="24"/>
                <w:szCs w:val="24"/>
              </w:rPr>
              <w:t>»;</w:t>
            </w:r>
          </w:p>
          <w:p w:rsidR="00A21D02" w:rsidRPr="00DE5F00" w:rsidRDefault="00A21D02" w:rsidP="000A51CA">
            <w:pPr>
              <w:suppressAutoHyphens/>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 «Внедрение бережливых технологий в деятельность дошкольных образовательных организаций Белгородской области»</w:t>
            </w:r>
          </w:p>
          <w:p w:rsidR="00A21D02" w:rsidRPr="00DE5F00" w:rsidRDefault="00A21D02" w:rsidP="000A51CA">
            <w:pPr>
              <w:spacing w:after="0" w:line="240" w:lineRule="auto"/>
              <w:ind w:left="-57" w:right="-57"/>
              <w:jc w:val="both"/>
              <w:rPr>
                <w:rFonts w:ascii="Times New Roman" w:hAnsi="Times New Roman"/>
                <w:kern w:val="1"/>
                <w:sz w:val="24"/>
                <w:szCs w:val="24"/>
              </w:rPr>
            </w:pPr>
            <w:r w:rsidRPr="00DE5F00">
              <w:rPr>
                <w:rFonts w:ascii="Times New Roman" w:hAnsi="Times New Roman"/>
                <w:kern w:val="1"/>
                <w:sz w:val="24"/>
                <w:szCs w:val="24"/>
              </w:rPr>
              <w:t>Для воспитателей ДОО  Борисовского района проведены семинары и ММО по темам:</w:t>
            </w:r>
          </w:p>
          <w:p w:rsidR="00A21D02" w:rsidRPr="00DE5F00" w:rsidRDefault="00A21D02" w:rsidP="000A51CA">
            <w:pPr>
              <w:spacing w:after="0" w:line="240" w:lineRule="auto"/>
              <w:ind w:left="-57" w:right="-57"/>
              <w:jc w:val="both"/>
              <w:rPr>
                <w:rFonts w:ascii="Times New Roman" w:hAnsi="Times New Roman"/>
                <w:sz w:val="24"/>
                <w:szCs w:val="24"/>
                <w:lang w:eastAsia="en-US"/>
              </w:rPr>
            </w:pPr>
            <w:r w:rsidRPr="00DE5F00">
              <w:rPr>
                <w:rFonts w:ascii="Times New Roman" w:hAnsi="Times New Roman"/>
                <w:kern w:val="1"/>
                <w:sz w:val="24"/>
                <w:szCs w:val="24"/>
              </w:rPr>
              <w:t xml:space="preserve">- </w:t>
            </w:r>
            <w:r w:rsidRPr="00DE5F00">
              <w:rPr>
                <w:rFonts w:ascii="Times New Roman" w:hAnsi="Times New Roman"/>
                <w:sz w:val="24"/>
                <w:szCs w:val="24"/>
              </w:rPr>
              <w:t>«</w:t>
            </w:r>
            <w:r w:rsidRPr="00DE5F00">
              <w:rPr>
                <w:rFonts w:ascii="Times New Roman" w:hAnsi="Times New Roman"/>
                <w:sz w:val="24"/>
                <w:szCs w:val="24"/>
                <w:lang w:eastAsia="en-US"/>
              </w:rPr>
              <w:t>Развивающая предметно-пространственная  среда как необходимый элемент музыкального развития»;</w:t>
            </w:r>
          </w:p>
          <w:p w:rsidR="00A21D02" w:rsidRPr="00DE5F00" w:rsidRDefault="00A21D02" w:rsidP="000A51CA">
            <w:pPr>
              <w:spacing w:after="0" w:line="240" w:lineRule="auto"/>
              <w:ind w:left="-57" w:right="-57"/>
              <w:jc w:val="both"/>
              <w:rPr>
                <w:rFonts w:ascii="Times New Roman" w:hAnsi="Times New Roman"/>
                <w:sz w:val="24"/>
                <w:szCs w:val="24"/>
              </w:rPr>
            </w:pPr>
            <w:r w:rsidRPr="00DE5F00">
              <w:rPr>
                <w:rFonts w:ascii="Times New Roman" w:hAnsi="Times New Roman"/>
                <w:sz w:val="24"/>
                <w:szCs w:val="24"/>
                <w:lang w:eastAsia="en-US"/>
              </w:rPr>
              <w:t xml:space="preserve">- </w:t>
            </w:r>
            <w:r w:rsidRPr="00DE5F00">
              <w:rPr>
                <w:rFonts w:ascii="Times New Roman" w:hAnsi="Times New Roman"/>
                <w:sz w:val="24"/>
                <w:szCs w:val="24"/>
              </w:rPr>
              <w:t>«</w:t>
            </w:r>
            <w:r w:rsidRPr="00DE5F00">
              <w:rPr>
                <w:rFonts w:ascii="Times New Roman" w:hAnsi="Times New Roman"/>
                <w:sz w:val="24"/>
                <w:szCs w:val="24"/>
                <w:lang w:eastAsia="en-US"/>
              </w:rPr>
              <w:t>Сказка как фактор успешной самореализации детей старшего дошкольного возраста</w:t>
            </w:r>
            <w:r w:rsidRPr="00DE5F00">
              <w:rPr>
                <w:rFonts w:ascii="Times New Roman" w:hAnsi="Times New Roman"/>
                <w:sz w:val="24"/>
                <w:szCs w:val="24"/>
              </w:rPr>
              <w:t>»;</w:t>
            </w:r>
          </w:p>
          <w:p w:rsidR="00A21D02" w:rsidRPr="00DE5F00" w:rsidRDefault="00A21D02" w:rsidP="00A21D02">
            <w:pPr>
              <w:spacing w:after="0" w:line="240" w:lineRule="auto"/>
              <w:ind w:left="-57" w:right="-57"/>
              <w:jc w:val="both"/>
              <w:rPr>
                <w:rFonts w:ascii="Times New Roman" w:hAnsi="Times New Roman"/>
                <w:kern w:val="1"/>
                <w:sz w:val="24"/>
                <w:szCs w:val="24"/>
              </w:rPr>
            </w:pPr>
            <w:r w:rsidRPr="00DE5F00">
              <w:rPr>
                <w:rFonts w:ascii="Times New Roman" w:hAnsi="Times New Roman"/>
                <w:sz w:val="24"/>
                <w:szCs w:val="24"/>
              </w:rPr>
              <w:lastRenderedPageBreak/>
              <w:t>- «</w:t>
            </w:r>
            <w:r w:rsidRPr="00DE5F00">
              <w:rPr>
                <w:rFonts w:ascii="Times New Roman" w:hAnsi="Times New Roman"/>
                <w:sz w:val="24"/>
                <w:szCs w:val="24"/>
                <w:lang w:eastAsia="en-US"/>
              </w:rPr>
              <w:t>Формирование представлений о различных видах спорта у воспитанников»;</w:t>
            </w:r>
          </w:p>
          <w:p w:rsidR="00A21D02" w:rsidRPr="00DE5F00" w:rsidRDefault="00A21D02" w:rsidP="00A21D02">
            <w:pPr>
              <w:suppressAutoHyphens/>
              <w:autoSpaceDE w:val="0"/>
              <w:autoSpaceDN w:val="0"/>
              <w:adjustRightInd w:val="0"/>
              <w:spacing w:after="0" w:line="240" w:lineRule="auto"/>
              <w:ind w:left="-57" w:right="-57"/>
              <w:jc w:val="both"/>
              <w:rPr>
                <w:rFonts w:ascii="Arial" w:hAnsi="Liberation Serif"/>
                <w:kern w:val="1"/>
                <w:sz w:val="20"/>
                <w:szCs w:val="24"/>
              </w:rPr>
            </w:pPr>
            <w:r w:rsidRPr="00DE5F00">
              <w:rPr>
                <w:rFonts w:ascii="Times New Roman" w:hAnsi="Times New Roman"/>
                <w:kern w:val="1"/>
                <w:sz w:val="24"/>
                <w:szCs w:val="24"/>
              </w:rPr>
              <w:t>- «</w:t>
            </w:r>
            <w:r w:rsidRPr="00DE5F00">
              <w:rPr>
                <w:rFonts w:ascii="Times New Roman" w:hAnsi="Times New Roman"/>
                <w:kern w:val="1"/>
                <w:sz w:val="24"/>
                <w:szCs w:val="24"/>
                <w:shd w:val="clear" w:color="auto" w:fill="FFFFFF"/>
              </w:rPr>
              <w:t>Самообразование как необходимое условие личностного и профессионального роста современного педагога дошкольной образовательной организации</w:t>
            </w:r>
            <w:r w:rsidRPr="00DE5F00">
              <w:rPr>
                <w:rFonts w:ascii="Times New Roman" w:hAnsi="Times New Roman"/>
                <w:kern w:val="1"/>
                <w:sz w:val="24"/>
                <w:szCs w:val="24"/>
              </w:rPr>
              <w:t>»;</w:t>
            </w:r>
          </w:p>
          <w:p w:rsidR="00A21D02" w:rsidRPr="00DE5F00" w:rsidRDefault="00A21D02" w:rsidP="00A21D02">
            <w:pPr>
              <w:suppressAutoHyphens/>
              <w:autoSpaceDE w:val="0"/>
              <w:autoSpaceDN w:val="0"/>
              <w:adjustRightInd w:val="0"/>
              <w:spacing w:after="0" w:line="240" w:lineRule="auto"/>
              <w:ind w:left="-57" w:right="-57"/>
              <w:jc w:val="both"/>
              <w:rPr>
                <w:rFonts w:ascii="Arial" w:hAnsi="Liberation Serif"/>
                <w:kern w:val="1"/>
                <w:sz w:val="20"/>
                <w:szCs w:val="24"/>
              </w:rPr>
            </w:pPr>
            <w:r w:rsidRPr="00DE5F00">
              <w:rPr>
                <w:rFonts w:ascii="Times New Roman" w:hAnsi="Times New Roman"/>
                <w:kern w:val="1"/>
                <w:sz w:val="24"/>
                <w:szCs w:val="24"/>
              </w:rPr>
              <w:t>- «</w:t>
            </w:r>
            <w:r w:rsidRPr="00DE5F00">
              <w:rPr>
                <w:rFonts w:ascii="Times New Roman" w:hAnsi="Times New Roman"/>
                <w:kern w:val="1"/>
                <w:sz w:val="24"/>
                <w:szCs w:val="24"/>
                <w:lang w:eastAsia="en-US"/>
              </w:rPr>
              <w:t>Театрализованная деятельность в ДОУ как средство эстетического развития и творчества дошкольников</w:t>
            </w:r>
            <w:r w:rsidRPr="00DE5F00">
              <w:rPr>
                <w:rFonts w:ascii="Times New Roman" w:hAnsi="Times New Roman"/>
                <w:kern w:val="1"/>
                <w:sz w:val="24"/>
                <w:szCs w:val="24"/>
              </w:rPr>
              <w:t>»;</w:t>
            </w:r>
          </w:p>
          <w:p w:rsidR="00A21D02" w:rsidRPr="00DE5F00" w:rsidRDefault="00A21D02" w:rsidP="00A21D02">
            <w:pPr>
              <w:suppressAutoHyphens/>
              <w:autoSpaceDE w:val="0"/>
              <w:autoSpaceDN w:val="0"/>
              <w:adjustRightInd w:val="0"/>
              <w:spacing w:after="0" w:line="240" w:lineRule="auto"/>
              <w:ind w:left="-57" w:right="-57"/>
              <w:jc w:val="both"/>
              <w:rPr>
                <w:rFonts w:ascii="Arial" w:hAnsi="Liberation Serif"/>
                <w:kern w:val="1"/>
                <w:sz w:val="20"/>
                <w:szCs w:val="24"/>
              </w:rPr>
            </w:pPr>
            <w:r w:rsidRPr="00DE5F00">
              <w:rPr>
                <w:rFonts w:ascii="Times New Roman" w:hAnsi="Times New Roman"/>
                <w:kern w:val="1"/>
                <w:sz w:val="24"/>
                <w:szCs w:val="24"/>
              </w:rPr>
              <w:t>- «</w:t>
            </w:r>
            <w:r w:rsidRPr="00DE5F00">
              <w:rPr>
                <w:rFonts w:ascii="Times New Roman" w:hAnsi="Times New Roman"/>
                <w:kern w:val="1"/>
                <w:sz w:val="24"/>
                <w:szCs w:val="24"/>
                <w:lang w:eastAsia="en-US"/>
              </w:rPr>
              <w:t>Развитие любознательности и познавательной мотивации у детей дошкольного возраста посредством игровой деятельности</w:t>
            </w:r>
            <w:r w:rsidRPr="00DE5F00">
              <w:rPr>
                <w:rFonts w:ascii="Times New Roman" w:hAnsi="Times New Roman"/>
                <w:kern w:val="1"/>
                <w:sz w:val="24"/>
                <w:szCs w:val="24"/>
              </w:rPr>
              <w:t>»;</w:t>
            </w:r>
          </w:p>
          <w:p w:rsidR="00A21D02" w:rsidRPr="00DE5F00" w:rsidRDefault="00A21D02" w:rsidP="00A21D02">
            <w:pPr>
              <w:suppressAutoHyphens/>
              <w:autoSpaceDE w:val="0"/>
              <w:autoSpaceDN w:val="0"/>
              <w:adjustRightInd w:val="0"/>
              <w:spacing w:after="0" w:line="240" w:lineRule="auto"/>
              <w:ind w:left="-57" w:right="-57"/>
              <w:jc w:val="both"/>
              <w:rPr>
                <w:rFonts w:ascii="Times New Roman" w:hAnsi="Times New Roman"/>
                <w:kern w:val="1"/>
                <w:sz w:val="24"/>
                <w:szCs w:val="24"/>
              </w:rPr>
            </w:pPr>
            <w:r w:rsidRPr="00DE5F00">
              <w:rPr>
                <w:rFonts w:ascii="Times New Roman" w:hAnsi="Times New Roman"/>
                <w:kern w:val="1"/>
                <w:sz w:val="24"/>
                <w:szCs w:val="24"/>
              </w:rPr>
              <w:t>- «Социально-личностное развитие и воспитание детей старшего дошкольного возраста в условиях реализации ФГОС ДО»;</w:t>
            </w:r>
          </w:p>
          <w:p w:rsidR="00A21D02" w:rsidRPr="00DE5F00" w:rsidRDefault="00A21D02" w:rsidP="00A21D02">
            <w:pPr>
              <w:suppressAutoHyphens/>
              <w:autoSpaceDE w:val="0"/>
              <w:autoSpaceDN w:val="0"/>
              <w:adjustRightInd w:val="0"/>
              <w:spacing w:after="0" w:line="240" w:lineRule="auto"/>
              <w:ind w:left="-57" w:right="-57"/>
              <w:jc w:val="both"/>
              <w:rPr>
                <w:rFonts w:ascii="Times New Roman" w:hAnsi="Times New Roman"/>
                <w:sz w:val="24"/>
                <w:szCs w:val="24"/>
                <w:lang w:eastAsia="en-US"/>
              </w:rPr>
            </w:pPr>
            <w:r w:rsidRPr="00DE5F00">
              <w:rPr>
                <w:rFonts w:ascii="Times New Roman" w:hAnsi="Times New Roman"/>
                <w:sz w:val="24"/>
                <w:szCs w:val="24"/>
              </w:rPr>
              <w:t>- «</w:t>
            </w:r>
            <w:r w:rsidRPr="00DE5F00">
              <w:rPr>
                <w:rFonts w:ascii="Times New Roman" w:hAnsi="Times New Roman"/>
                <w:sz w:val="24"/>
                <w:szCs w:val="24"/>
                <w:lang w:eastAsia="en-US"/>
              </w:rPr>
              <w:t>Освоение инновационных образовательных технологий в рамках образовательной области «Физическое развитие»;</w:t>
            </w:r>
          </w:p>
          <w:p w:rsidR="00A21D02" w:rsidRPr="00DE5F00" w:rsidRDefault="00A21D02" w:rsidP="00A21D02">
            <w:pPr>
              <w:suppressAutoHyphens/>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lang w:eastAsia="en-US"/>
              </w:rPr>
              <w:t>-</w:t>
            </w:r>
            <w:r w:rsidRPr="00DE5F00">
              <w:rPr>
                <w:rFonts w:ascii="Times New Roman" w:hAnsi="Times New Roman"/>
                <w:sz w:val="24"/>
                <w:szCs w:val="24"/>
              </w:rPr>
              <w:t>«</w:t>
            </w:r>
            <w:r w:rsidRPr="00DE5F00">
              <w:rPr>
                <w:rFonts w:ascii="Times New Roman" w:hAnsi="Times New Roman"/>
                <w:sz w:val="24"/>
                <w:szCs w:val="24"/>
                <w:lang w:eastAsia="en-US"/>
              </w:rPr>
              <w:t>Внедрение современных технологий в педагогический процесс ДОУ</w:t>
            </w:r>
            <w:r w:rsidRPr="00DE5F00">
              <w:rPr>
                <w:rFonts w:ascii="Times New Roman" w:hAnsi="Times New Roman"/>
                <w:sz w:val="24"/>
                <w:szCs w:val="24"/>
              </w:rPr>
              <w:t>»;</w:t>
            </w:r>
          </w:p>
          <w:p w:rsidR="00A21D02" w:rsidRPr="00DE5F00" w:rsidRDefault="00A21D02" w:rsidP="00A21D02">
            <w:pPr>
              <w:suppressAutoHyphens/>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 «</w:t>
            </w:r>
            <w:r w:rsidRPr="00DE5F00">
              <w:rPr>
                <w:rFonts w:ascii="Times New Roman" w:hAnsi="Times New Roman"/>
                <w:sz w:val="24"/>
                <w:szCs w:val="24"/>
                <w:lang w:eastAsia="en-US"/>
              </w:rPr>
              <w:t>Доброжелательный детский сад как условие развития детей старшего дошкольного возраста в условиях реализации ФГОС ДО</w:t>
            </w:r>
            <w:r w:rsidRPr="00DE5F00">
              <w:rPr>
                <w:rFonts w:ascii="Times New Roman" w:hAnsi="Times New Roman"/>
                <w:sz w:val="24"/>
                <w:szCs w:val="24"/>
              </w:rPr>
              <w:t>».</w:t>
            </w:r>
          </w:p>
          <w:p w:rsidR="004F7B60" w:rsidRPr="00DE5F00" w:rsidRDefault="004F7B60" w:rsidP="00D534C0">
            <w:pPr>
              <w:suppressAutoHyphens/>
              <w:autoSpaceDE w:val="0"/>
              <w:autoSpaceDN w:val="0"/>
              <w:adjustRightInd w:val="0"/>
              <w:spacing w:after="0" w:line="240" w:lineRule="auto"/>
              <w:ind w:left="-57" w:right="-57"/>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D44DDF" w:rsidRPr="00DE5F00" w:rsidRDefault="00D44DDF" w:rsidP="00C76B3D">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D534C0"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D534C0" w:rsidRPr="00DE5F00" w:rsidRDefault="00D534C0" w:rsidP="00AD46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1.1.3</w:t>
            </w:r>
          </w:p>
        </w:tc>
        <w:tc>
          <w:tcPr>
            <w:tcW w:w="5112" w:type="dxa"/>
            <w:tcBorders>
              <w:top w:val="single" w:sz="4" w:space="0" w:color="auto"/>
              <w:left w:val="nil"/>
              <w:bottom w:val="single" w:sz="4" w:space="0" w:color="auto"/>
              <w:right w:val="single" w:sz="4" w:space="0" w:color="auto"/>
            </w:tcBorders>
            <w:noWrap/>
          </w:tcPr>
          <w:p w:rsidR="00D534C0" w:rsidRPr="00DE5F00" w:rsidRDefault="00D534C0" w:rsidP="005774CF">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 xml:space="preserve">Создание и функционирование муниципальных рабочих групп и (или) консультационных </w:t>
            </w:r>
            <w:r w:rsidRPr="00DE5F00">
              <w:rPr>
                <w:rFonts w:ascii="Times New Roman" w:hAnsi="Times New Roman"/>
                <w:sz w:val="24"/>
                <w:szCs w:val="24"/>
              </w:rPr>
              <w:lastRenderedPageBreak/>
              <w:t xml:space="preserve">пунктов по поддержке развития муниципальных дошкольных образовательных организаций </w:t>
            </w:r>
          </w:p>
        </w:tc>
        <w:tc>
          <w:tcPr>
            <w:tcW w:w="1397" w:type="dxa"/>
            <w:tcBorders>
              <w:top w:val="single" w:sz="4" w:space="0" w:color="auto"/>
              <w:left w:val="nil"/>
              <w:bottom w:val="single" w:sz="4" w:space="0" w:color="auto"/>
              <w:right w:val="single" w:sz="4" w:space="0" w:color="auto"/>
            </w:tcBorders>
            <w:noWrap/>
          </w:tcPr>
          <w:p w:rsidR="00D534C0" w:rsidRPr="00DE5F00" w:rsidRDefault="00D534C0" w:rsidP="00AD46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2019 – 2021 годы</w:t>
            </w:r>
          </w:p>
        </w:tc>
        <w:tc>
          <w:tcPr>
            <w:tcW w:w="4625" w:type="dxa"/>
            <w:tcBorders>
              <w:top w:val="single" w:sz="4" w:space="0" w:color="auto"/>
              <w:left w:val="nil"/>
              <w:bottom w:val="single" w:sz="4" w:space="0" w:color="auto"/>
              <w:right w:val="single" w:sz="4" w:space="0" w:color="auto"/>
            </w:tcBorders>
            <w:noWrap/>
          </w:tcPr>
          <w:p w:rsidR="00D534C0" w:rsidRPr="00DE5F00" w:rsidRDefault="00D534C0" w:rsidP="009E748E">
            <w:pPr>
              <w:pStyle w:val="ConsPlusNormal"/>
              <w:ind w:left="-57" w:right="-57"/>
              <w:jc w:val="both"/>
              <w:rPr>
                <w:rFonts w:ascii="Times New Roman" w:hAnsi="Times New Roman"/>
                <w:sz w:val="24"/>
                <w:szCs w:val="24"/>
              </w:rPr>
            </w:pPr>
            <w:r w:rsidRPr="00DE5F00">
              <w:rPr>
                <w:rFonts w:ascii="Times New Roman" w:hAnsi="Times New Roman"/>
                <w:sz w:val="24"/>
                <w:szCs w:val="24"/>
              </w:rPr>
              <w:t xml:space="preserve">С целью поддержки развития муниципальных дошкольных </w:t>
            </w:r>
            <w:r w:rsidRPr="00DE5F00">
              <w:rPr>
                <w:rFonts w:ascii="Times New Roman" w:hAnsi="Times New Roman"/>
                <w:sz w:val="24"/>
                <w:szCs w:val="24"/>
              </w:rPr>
              <w:lastRenderedPageBreak/>
              <w:t xml:space="preserve">образовательных организаций созданы и функционируют три консультационных центра </w:t>
            </w:r>
          </w:p>
        </w:tc>
        <w:tc>
          <w:tcPr>
            <w:tcW w:w="3119" w:type="dxa"/>
            <w:tcBorders>
              <w:top w:val="single" w:sz="4" w:space="0" w:color="auto"/>
              <w:left w:val="nil"/>
              <w:bottom w:val="single" w:sz="4" w:space="0" w:color="auto"/>
              <w:right w:val="single" w:sz="4" w:space="0" w:color="auto"/>
            </w:tcBorders>
            <w:noWrap/>
          </w:tcPr>
          <w:p w:rsidR="00D534C0" w:rsidRPr="00DE5F00" w:rsidRDefault="00D534C0" w:rsidP="00C76B3D">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 xml:space="preserve">Управление образования администрации </w:t>
            </w:r>
            <w:r w:rsidRPr="00DE5F00">
              <w:rPr>
                <w:rFonts w:ascii="Times New Roman" w:hAnsi="Times New Roman"/>
                <w:sz w:val="24"/>
                <w:szCs w:val="24"/>
              </w:rPr>
              <w:lastRenderedPageBreak/>
              <w:t>Борисовского района</w:t>
            </w:r>
          </w:p>
        </w:tc>
      </w:tr>
      <w:tr w:rsidR="00D534C0"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D534C0" w:rsidRPr="00DE5F00" w:rsidRDefault="00D534C0" w:rsidP="00AD46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1.1.4</w:t>
            </w:r>
          </w:p>
        </w:tc>
        <w:tc>
          <w:tcPr>
            <w:tcW w:w="5112" w:type="dxa"/>
            <w:tcBorders>
              <w:top w:val="single" w:sz="4" w:space="0" w:color="auto"/>
              <w:left w:val="nil"/>
              <w:bottom w:val="single" w:sz="4" w:space="0" w:color="auto"/>
              <w:right w:val="single" w:sz="4" w:space="0" w:color="auto"/>
            </w:tcBorders>
            <w:noWrap/>
          </w:tcPr>
          <w:p w:rsidR="00D534C0" w:rsidRPr="00DE5F00" w:rsidRDefault="00D534C0" w:rsidP="005774CF">
            <w:pPr>
              <w:pStyle w:val="ConsPlusNormal"/>
              <w:ind w:left="-57" w:right="-57"/>
              <w:jc w:val="both"/>
              <w:rPr>
                <w:rFonts w:ascii="Times New Roman" w:hAnsi="Times New Roman"/>
                <w:sz w:val="24"/>
                <w:szCs w:val="24"/>
              </w:rPr>
            </w:pPr>
            <w:r w:rsidRPr="00DE5F00">
              <w:rPr>
                <w:rFonts w:ascii="Times New Roman" w:hAnsi="Times New Roman"/>
                <w:sz w:val="24"/>
                <w:szCs w:val="24"/>
              </w:rPr>
              <w:t xml:space="preserve">Размещение в средствах массовой информации, сети Интернет информации о деятельности муниципальных дошкольных образовательных организаций </w:t>
            </w:r>
          </w:p>
        </w:tc>
        <w:tc>
          <w:tcPr>
            <w:tcW w:w="1397" w:type="dxa"/>
            <w:tcBorders>
              <w:top w:val="single" w:sz="4" w:space="0" w:color="auto"/>
              <w:left w:val="nil"/>
              <w:bottom w:val="single" w:sz="4" w:space="0" w:color="auto"/>
              <w:right w:val="single" w:sz="4" w:space="0" w:color="auto"/>
            </w:tcBorders>
            <w:noWrap/>
          </w:tcPr>
          <w:p w:rsidR="00D534C0" w:rsidRPr="00DE5F00" w:rsidRDefault="00D534C0" w:rsidP="00AD46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D534C0" w:rsidRPr="000A51CA" w:rsidRDefault="00A21D02" w:rsidP="000A51CA">
            <w:pPr>
              <w:spacing w:after="0" w:line="240" w:lineRule="auto"/>
              <w:ind w:firstLine="708"/>
              <w:jc w:val="both"/>
              <w:rPr>
                <w:rFonts w:ascii="Times New Roman" w:hAnsi="Times New Roman"/>
                <w:kern w:val="24"/>
                <w:sz w:val="24"/>
                <w:szCs w:val="24"/>
                <w:lang w:eastAsia="en-US"/>
              </w:rPr>
            </w:pPr>
            <w:r w:rsidRPr="00DE5F00">
              <w:rPr>
                <w:rFonts w:ascii="Times New Roman" w:hAnsi="Times New Roman"/>
                <w:sz w:val="24"/>
                <w:szCs w:val="24"/>
              </w:rPr>
              <w:t xml:space="preserve">Вся информация о проведенных мероприятиях своевременно освещается в районной газете «Призыв», на сайте управления образования, администрации Борисовского района, на сайтах муниципальных дошкольных образовательных организаций, и </w:t>
            </w:r>
            <w:r w:rsidRPr="00DE5F00">
              <w:rPr>
                <w:rFonts w:ascii="Times New Roman" w:hAnsi="Times New Roman"/>
                <w:sz w:val="24"/>
                <w:szCs w:val="24"/>
                <w:lang w:eastAsia="en-US"/>
              </w:rPr>
              <w:t>в социальных сетях: «</w:t>
            </w:r>
            <w:proofErr w:type="spellStart"/>
            <w:r w:rsidRPr="00DE5F00">
              <w:rPr>
                <w:rFonts w:ascii="Times New Roman" w:hAnsi="Times New Roman"/>
                <w:sz w:val="24"/>
                <w:szCs w:val="24"/>
                <w:lang w:eastAsia="en-US"/>
              </w:rPr>
              <w:t>ВКонтакте</w:t>
            </w:r>
            <w:proofErr w:type="spellEnd"/>
            <w:r w:rsidRPr="00DE5F00">
              <w:rPr>
                <w:rFonts w:ascii="Times New Roman" w:hAnsi="Times New Roman"/>
                <w:sz w:val="24"/>
                <w:szCs w:val="24"/>
                <w:lang w:eastAsia="en-US"/>
              </w:rPr>
              <w:t>»,  «Одноклассники» , «</w:t>
            </w:r>
            <w:proofErr w:type="spellStart"/>
            <w:r w:rsidRPr="00DE5F00">
              <w:rPr>
                <w:rFonts w:ascii="Times New Roman" w:hAnsi="Times New Roman"/>
                <w:sz w:val="24"/>
                <w:szCs w:val="24"/>
                <w:shd w:val="clear" w:color="auto" w:fill="FFFFFF"/>
                <w:lang w:eastAsia="en-US"/>
              </w:rPr>
              <w:t>Instagram</w:t>
            </w:r>
            <w:proofErr w:type="spellEnd"/>
            <w:r w:rsidRPr="00DE5F00">
              <w:rPr>
                <w:rFonts w:ascii="Times New Roman" w:hAnsi="Times New Roman"/>
                <w:sz w:val="24"/>
                <w:szCs w:val="24"/>
                <w:shd w:val="clear" w:color="auto" w:fill="FFFFFF"/>
                <w:lang w:eastAsia="en-US"/>
              </w:rPr>
              <w:t>»</w:t>
            </w:r>
            <w:r w:rsidRPr="00DE5F00">
              <w:rPr>
                <w:rFonts w:ascii="Times New Roman" w:hAnsi="Times New Roman"/>
                <w:sz w:val="24"/>
                <w:szCs w:val="24"/>
                <w:lang w:eastAsia="en-US"/>
              </w:rPr>
              <w:t>.</w:t>
            </w:r>
          </w:p>
        </w:tc>
        <w:tc>
          <w:tcPr>
            <w:tcW w:w="3119" w:type="dxa"/>
            <w:tcBorders>
              <w:top w:val="single" w:sz="4" w:space="0" w:color="auto"/>
              <w:left w:val="nil"/>
              <w:bottom w:val="single" w:sz="4" w:space="0" w:color="auto"/>
              <w:right w:val="single" w:sz="4" w:space="0" w:color="auto"/>
            </w:tcBorders>
            <w:noWrap/>
          </w:tcPr>
          <w:p w:rsidR="00D534C0" w:rsidRPr="00DE5F00" w:rsidRDefault="00D534C0" w:rsidP="00C76B3D">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D534C0"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D534C0" w:rsidRPr="00DE5F00" w:rsidRDefault="00D534C0" w:rsidP="00AD469E">
            <w:pPr>
              <w:spacing w:after="0" w:line="240" w:lineRule="auto"/>
              <w:jc w:val="center"/>
              <w:rPr>
                <w:rFonts w:ascii="Times New Roman" w:hAnsi="Times New Roman"/>
                <w:sz w:val="24"/>
                <w:szCs w:val="24"/>
              </w:rPr>
            </w:pPr>
            <w:r w:rsidRPr="00DE5F00">
              <w:rPr>
                <w:rFonts w:ascii="Times New Roman" w:hAnsi="Times New Roman"/>
                <w:sz w:val="24"/>
                <w:szCs w:val="24"/>
              </w:rPr>
              <w:t>1.1.5</w:t>
            </w:r>
          </w:p>
        </w:tc>
        <w:tc>
          <w:tcPr>
            <w:tcW w:w="5112" w:type="dxa"/>
            <w:tcBorders>
              <w:top w:val="single" w:sz="4" w:space="0" w:color="auto"/>
              <w:left w:val="nil"/>
              <w:bottom w:val="single" w:sz="4" w:space="0" w:color="auto"/>
              <w:right w:val="single" w:sz="4" w:space="0" w:color="auto"/>
            </w:tcBorders>
            <w:noWrap/>
          </w:tcPr>
          <w:p w:rsidR="00D534C0" w:rsidRPr="00DE5F00" w:rsidRDefault="00D534C0" w:rsidP="006909AC">
            <w:pPr>
              <w:pStyle w:val="ConsPlusNormal"/>
              <w:jc w:val="both"/>
              <w:rPr>
                <w:rFonts w:ascii="Times New Roman" w:hAnsi="Times New Roman"/>
                <w:sz w:val="24"/>
                <w:szCs w:val="24"/>
              </w:rPr>
            </w:pPr>
            <w:r w:rsidRPr="00DE5F00">
              <w:rPr>
                <w:rFonts w:ascii="Times New Roman" w:hAnsi="Times New Roman"/>
                <w:sz w:val="24"/>
                <w:szCs w:val="24"/>
              </w:rPr>
              <w:t>Организация участия муниципальных дошкольных образовательных организаций в муниципальных проектах по вопросам развития системы дошкольного образования</w:t>
            </w:r>
          </w:p>
        </w:tc>
        <w:tc>
          <w:tcPr>
            <w:tcW w:w="1397" w:type="dxa"/>
            <w:tcBorders>
              <w:top w:val="single" w:sz="4" w:space="0" w:color="auto"/>
              <w:left w:val="nil"/>
              <w:bottom w:val="single" w:sz="4" w:space="0" w:color="auto"/>
              <w:right w:val="single" w:sz="4" w:space="0" w:color="auto"/>
            </w:tcBorders>
            <w:noWrap/>
          </w:tcPr>
          <w:p w:rsidR="00D534C0" w:rsidRPr="00DE5F00" w:rsidRDefault="00D534C0" w:rsidP="00AD469E">
            <w:pPr>
              <w:spacing w:after="0" w:line="240" w:lineRule="auto"/>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D534C0" w:rsidRPr="00DE5F00" w:rsidRDefault="00A21D02" w:rsidP="009E748E">
            <w:pPr>
              <w:spacing w:after="0" w:line="240" w:lineRule="auto"/>
              <w:jc w:val="both"/>
              <w:rPr>
                <w:rFonts w:ascii="Times New Roman" w:hAnsi="Times New Roman"/>
                <w:sz w:val="24"/>
                <w:szCs w:val="24"/>
              </w:rPr>
            </w:pPr>
            <w:r w:rsidRPr="00DE5F00">
              <w:rPr>
                <w:rFonts w:ascii="Times New Roman" w:hAnsi="Times New Roman"/>
                <w:sz w:val="24"/>
                <w:szCs w:val="24"/>
              </w:rPr>
              <w:t xml:space="preserve">Участие в муниципальных проектах: «Формирование </w:t>
            </w:r>
            <w:proofErr w:type="spellStart"/>
            <w:r w:rsidRPr="00DE5F00">
              <w:rPr>
                <w:rFonts w:ascii="Times New Roman" w:hAnsi="Times New Roman"/>
                <w:sz w:val="24"/>
                <w:szCs w:val="24"/>
              </w:rPr>
              <w:t>детствосберегающего</w:t>
            </w:r>
            <w:proofErr w:type="spellEnd"/>
            <w:r w:rsidRPr="00DE5F00">
              <w:rPr>
                <w:rFonts w:ascii="Times New Roman" w:hAnsi="Times New Roman"/>
                <w:sz w:val="24"/>
                <w:szCs w:val="24"/>
              </w:rPr>
              <w:t xml:space="preserve"> игрового пространства в дошкольных образовательных организациях Борисовского района», «Формирование основ безопасности по сохранению здоровья и жизни детей, обучающихся в дошкольных и общеобразовательных организациях Борисовского района»,«Оптимизация сроков рассмотрения программ развития образовательных организаций Борисовского района», «Организация здорового питания среди населения Борисовского района продукцией, произведенной местными товаропроизводителями», «Конструирование как средство развития </w:t>
            </w:r>
            <w:r w:rsidRPr="00DE5F00">
              <w:rPr>
                <w:rFonts w:ascii="Times New Roman" w:hAnsi="Times New Roman"/>
                <w:sz w:val="24"/>
                <w:szCs w:val="24"/>
              </w:rPr>
              <w:lastRenderedPageBreak/>
              <w:t>познавательных способностей детей старшего дошкольного возраста Борисовского района».</w:t>
            </w:r>
          </w:p>
        </w:tc>
        <w:tc>
          <w:tcPr>
            <w:tcW w:w="3119" w:type="dxa"/>
            <w:tcBorders>
              <w:top w:val="single" w:sz="4" w:space="0" w:color="auto"/>
              <w:left w:val="nil"/>
              <w:bottom w:val="single" w:sz="4" w:space="0" w:color="auto"/>
              <w:right w:val="single" w:sz="4" w:space="0" w:color="auto"/>
            </w:tcBorders>
            <w:noWrap/>
          </w:tcPr>
          <w:p w:rsidR="00D534C0" w:rsidRPr="00DE5F00" w:rsidRDefault="00D534C0" w:rsidP="00C76B3D">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263327"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263327" w:rsidRPr="00DE5F00" w:rsidRDefault="00263327" w:rsidP="00AD469E">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1.2.</w:t>
            </w:r>
          </w:p>
        </w:tc>
        <w:tc>
          <w:tcPr>
            <w:tcW w:w="14253" w:type="dxa"/>
            <w:gridSpan w:val="4"/>
            <w:tcBorders>
              <w:top w:val="single" w:sz="4" w:space="0" w:color="auto"/>
              <w:left w:val="nil"/>
              <w:bottom w:val="single" w:sz="4" w:space="0" w:color="auto"/>
              <w:right w:val="single" w:sz="4" w:space="0" w:color="auto"/>
            </w:tcBorders>
            <w:noWrap/>
          </w:tcPr>
          <w:p w:rsidR="00263327" w:rsidRPr="00DE5F00" w:rsidRDefault="00263327" w:rsidP="00AD469E">
            <w:pPr>
              <w:pStyle w:val="ConsPlusNormal"/>
              <w:ind w:left="-57" w:right="-57"/>
              <w:jc w:val="center"/>
              <w:rPr>
                <w:rFonts w:ascii="Times New Roman" w:hAnsi="Times New Roman"/>
                <w:b/>
                <w:sz w:val="24"/>
                <w:szCs w:val="24"/>
              </w:rPr>
            </w:pPr>
            <w:r w:rsidRPr="00DE5F00">
              <w:rPr>
                <w:rFonts w:ascii="Times New Roman" w:hAnsi="Times New Roman"/>
                <w:b/>
                <w:sz w:val="24"/>
                <w:szCs w:val="24"/>
              </w:rPr>
              <w:t>Рынок услуг общего образования</w:t>
            </w:r>
          </w:p>
        </w:tc>
      </w:tr>
      <w:tr w:rsidR="005934C4"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5934C4" w:rsidRPr="00DE5F00" w:rsidRDefault="005934C4" w:rsidP="00AD469E">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1.2.1</w:t>
            </w:r>
          </w:p>
        </w:tc>
        <w:tc>
          <w:tcPr>
            <w:tcW w:w="5112" w:type="dxa"/>
            <w:tcBorders>
              <w:top w:val="single" w:sz="4" w:space="0" w:color="auto"/>
              <w:left w:val="nil"/>
              <w:bottom w:val="single" w:sz="4" w:space="0" w:color="auto"/>
              <w:right w:val="single" w:sz="4" w:space="0" w:color="auto"/>
            </w:tcBorders>
            <w:noWrap/>
          </w:tcPr>
          <w:p w:rsidR="005934C4" w:rsidRPr="00DE5F00" w:rsidRDefault="005934C4" w:rsidP="0045484D">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Оказание организационно-методической                              и информационно-консультационной помощи муниципальным общеобразовательным организациям</w:t>
            </w:r>
          </w:p>
        </w:tc>
        <w:tc>
          <w:tcPr>
            <w:tcW w:w="1397" w:type="dxa"/>
            <w:tcBorders>
              <w:top w:val="single" w:sz="4" w:space="0" w:color="auto"/>
              <w:left w:val="nil"/>
              <w:bottom w:val="single" w:sz="4" w:space="0" w:color="auto"/>
              <w:right w:val="single" w:sz="4" w:space="0" w:color="auto"/>
            </w:tcBorders>
            <w:noWrap/>
          </w:tcPr>
          <w:p w:rsidR="005934C4" w:rsidRPr="00DE5F00" w:rsidRDefault="005934C4" w:rsidP="00AD46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w:t>
            </w:r>
          </w:p>
          <w:p w:rsidR="005934C4" w:rsidRPr="00DE5F00" w:rsidRDefault="005934C4" w:rsidP="00AD46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5934C4" w:rsidRPr="00DE5F00" w:rsidRDefault="00A21D02" w:rsidP="0051092F">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Согласно утвержденному плану работы, за 2019-2021 годы было организовано и проведено 27  мероприятий (ММО, семинаров, мастер-классов,  «круглых столов», конференций) (отработано индивидуально с каждым ОУ)  Методические  материалы для осуществления консультационной помощи размещались на сайте управления образования, а также на сайтах образовательных организаций.</w:t>
            </w:r>
          </w:p>
        </w:tc>
        <w:tc>
          <w:tcPr>
            <w:tcW w:w="3119" w:type="dxa"/>
            <w:tcBorders>
              <w:top w:val="single" w:sz="4" w:space="0" w:color="auto"/>
              <w:left w:val="nil"/>
              <w:bottom w:val="single" w:sz="4" w:space="0" w:color="auto"/>
              <w:right w:val="single" w:sz="4" w:space="0" w:color="auto"/>
            </w:tcBorders>
            <w:noWrap/>
          </w:tcPr>
          <w:p w:rsidR="005934C4" w:rsidRPr="00DE5F00" w:rsidRDefault="005934C4" w:rsidP="00C76B3D">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5934C4"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5934C4" w:rsidRPr="00DE5F00" w:rsidRDefault="005934C4" w:rsidP="00AD469E">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1.2.2</w:t>
            </w:r>
          </w:p>
        </w:tc>
        <w:tc>
          <w:tcPr>
            <w:tcW w:w="5112" w:type="dxa"/>
            <w:tcBorders>
              <w:top w:val="single" w:sz="4" w:space="0" w:color="auto"/>
              <w:left w:val="nil"/>
              <w:bottom w:val="single" w:sz="4" w:space="0" w:color="auto"/>
              <w:right w:val="single" w:sz="4" w:space="0" w:color="auto"/>
            </w:tcBorders>
            <w:noWrap/>
          </w:tcPr>
          <w:p w:rsidR="005934C4" w:rsidRPr="00DE5F00" w:rsidRDefault="005934C4" w:rsidP="005774CF">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Создание и функционирование муниципальных рабочих групп и (или) консультационных пунктов по поддержке развития муниципальных общеобразовательных организаций</w:t>
            </w:r>
          </w:p>
        </w:tc>
        <w:tc>
          <w:tcPr>
            <w:tcW w:w="1397" w:type="dxa"/>
            <w:tcBorders>
              <w:top w:val="single" w:sz="4" w:space="0" w:color="auto"/>
              <w:left w:val="nil"/>
              <w:bottom w:val="single" w:sz="4" w:space="0" w:color="auto"/>
              <w:right w:val="single" w:sz="4" w:space="0" w:color="auto"/>
            </w:tcBorders>
            <w:noWrap/>
          </w:tcPr>
          <w:p w:rsidR="005934C4" w:rsidRPr="00DE5F00" w:rsidRDefault="005934C4" w:rsidP="00AD46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5934C4" w:rsidRPr="00DE5F00" w:rsidRDefault="00A21D02" w:rsidP="00621D1C">
            <w:pPr>
              <w:pStyle w:val="ConsPlusNormal"/>
              <w:ind w:left="-57" w:right="-57"/>
              <w:jc w:val="both"/>
              <w:rPr>
                <w:rFonts w:ascii="Times New Roman" w:hAnsi="Times New Roman"/>
                <w:sz w:val="24"/>
                <w:szCs w:val="24"/>
              </w:rPr>
            </w:pPr>
            <w:r w:rsidRPr="00DE5F00">
              <w:rPr>
                <w:rFonts w:ascii="Times New Roman" w:hAnsi="Times New Roman"/>
                <w:sz w:val="24"/>
                <w:szCs w:val="24"/>
              </w:rPr>
              <w:t>Согласно приказу</w:t>
            </w:r>
            <w:r w:rsidR="000A51CA">
              <w:rPr>
                <w:rFonts w:ascii="Times New Roman" w:hAnsi="Times New Roman"/>
                <w:sz w:val="24"/>
                <w:szCs w:val="24"/>
              </w:rPr>
              <w:t xml:space="preserve"> </w:t>
            </w:r>
            <w:r w:rsidRPr="00DE5F00">
              <w:rPr>
                <w:rFonts w:ascii="Times New Roman" w:hAnsi="Times New Roman"/>
                <w:sz w:val="24"/>
                <w:szCs w:val="24"/>
              </w:rPr>
              <w:t>управления образования администрации Борисовского района  образования от 30июля 2020г №449 в муниципалитете создано 21 районное методическое объединение (ММО)  педагогов образовательных учреждений района.</w:t>
            </w:r>
            <w:r w:rsidRPr="00DE5F00">
              <w:rPr>
                <w:rFonts w:ascii="Times New Roman" w:hAnsi="Times New Roman"/>
                <w:sz w:val="24"/>
                <w:szCs w:val="24"/>
                <w:lang w:eastAsia="en-US"/>
              </w:rPr>
              <w:t xml:space="preserve"> За истекший период  на базе Белгородского института развития образования прошли обучение по дополнительным программам повышения квалификации 187</w:t>
            </w:r>
            <w:r w:rsidR="000A51CA">
              <w:rPr>
                <w:rFonts w:ascii="Times New Roman" w:hAnsi="Times New Roman"/>
                <w:sz w:val="24"/>
                <w:szCs w:val="24"/>
                <w:lang w:eastAsia="en-US"/>
              </w:rPr>
              <w:t xml:space="preserve"> </w:t>
            </w:r>
            <w:r w:rsidRPr="00DE5F00">
              <w:rPr>
                <w:rFonts w:ascii="Times New Roman" w:hAnsi="Times New Roman"/>
                <w:sz w:val="24"/>
                <w:szCs w:val="24"/>
                <w:lang w:eastAsia="en-US"/>
              </w:rPr>
              <w:t>учителей начальных классов и учителей-предметников</w:t>
            </w:r>
          </w:p>
        </w:tc>
        <w:tc>
          <w:tcPr>
            <w:tcW w:w="3119" w:type="dxa"/>
            <w:tcBorders>
              <w:top w:val="single" w:sz="4" w:space="0" w:color="auto"/>
              <w:left w:val="nil"/>
              <w:bottom w:val="single" w:sz="4" w:space="0" w:color="auto"/>
              <w:right w:val="single" w:sz="4" w:space="0" w:color="auto"/>
            </w:tcBorders>
            <w:noWrap/>
          </w:tcPr>
          <w:p w:rsidR="005934C4" w:rsidRPr="00DE5F00" w:rsidRDefault="005934C4" w:rsidP="00C76B3D">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854F95"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854F95" w:rsidRPr="00DE5F00" w:rsidRDefault="00854F95" w:rsidP="00AD469E">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1.2.3</w:t>
            </w:r>
          </w:p>
        </w:tc>
        <w:tc>
          <w:tcPr>
            <w:tcW w:w="5112" w:type="dxa"/>
            <w:tcBorders>
              <w:top w:val="single" w:sz="4" w:space="0" w:color="auto"/>
              <w:left w:val="nil"/>
              <w:bottom w:val="single" w:sz="4" w:space="0" w:color="auto"/>
              <w:right w:val="single" w:sz="4" w:space="0" w:color="auto"/>
            </w:tcBorders>
            <w:noWrap/>
          </w:tcPr>
          <w:p w:rsidR="00854F95" w:rsidRPr="00DE5F00" w:rsidRDefault="00854F95" w:rsidP="0045484D">
            <w:pPr>
              <w:pStyle w:val="ConsPlusNormal"/>
              <w:ind w:left="-57" w:right="-57"/>
              <w:jc w:val="both"/>
              <w:rPr>
                <w:rFonts w:ascii="Times New Roman" w:hAnsi="Times New Roman"/>
                <w:sz w:val="24"/>
                <w:szCs w:val="24"/>
              </w:rPr>
            </w:pPr>
            <w:r w:rsidRPr="00DE5F00">
              <w:rPr>
                <w:rFonts w:ascii="Times New Roman" w:hAnsi="Times New Roman"/>
                <w:sz w:val="24"/>
                <w:szCs w:val="24"/>
              </w:rPr>
              <w:t xml:space="preserve">Размещение в средствах массовой информации, сети Интернет информации о деятельности муниципальных общеобразовательных </w:t>
            </w:r>
            <w:r w:rsidRPr="00DE5F00">
              <w:rPr>
                <w:rFonts w:ascii="Times New Roman" w:hAnsi="Times New Roman"/>
                <w:sz w:val="24"/>
                <w:szCs w:val="24"/>
              </w:rPr>
              <w:lastRenderedPageBreak/>
              <w:t>организаций</w:t>
            </w:r>
          </w:p>
        </w:tc>
        <w:tc>
          <w:tcPr>
            <w:tcW w:w="1397" w:type="dxa"/>
            <w:tcBorders>
              <w:top w:val="single" w:sz="4" w:space="0" w:color="auto"/>
              <w:left w:val="nil"/>
              <w:bottom w:val="single" w:sz="4" w:space="0" w:color="auto"/>
              <w:right w:val="single" w:sz="4" w:space="0" w:color="auto"/>
            </w:tcBorders>
            <w:noWrap/>
          </w:tcPr>
          <w:p w:rsidR="00854F95" w:rsidRPr="00DE5F00" w:rsidRDefault="00854F95" w:rsidP="00AD46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2019 – 2021 годы</w:t>
            </w:r>
          </w:p>
        </w:tc>
        <w:tc>
          <w:tcPr>
            <w:tcW w:w="4625" w:type="dxa"/>
            <w:tcBorders>
              <w:top w:val="single" w:sz="4" w:space="0" w:color="auto"/>
              <w:left w:val="nil"/>
              <w:bottom w:val="single" w:sz="4" w:space="0" w:color="auto"/>
              <w:right w:val="single" w:sz="4" w:space="0" w:color="auto"/>
            </w:tcBorders>
            <w:noWrap/>
          </w:tcPr>
          <w:p w:rsidR="00854F95" w:rsidRPr="00DE5F00" w:rsidRDefault="00A21D02" w:rsidP="00F35460">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 xml:space="preserve">Согласно утвержденному плану работы, за 2019-2021 годы было организовано и проведено 27  мероприятий (ММО, </w:t>
            </w:r>
            <w:r w:rsidRPr="00DE5F00">
              <w:rPr>
                <w:rFonts w:ascii="Times New Roman" w:hAnsi="Times New Roman"/>
                <w:sz w:val="24"/>
                <w:szCs w:val="24"/>
              </w:rPr>
              <w:lastRenderedPageBreak/>
              <w:t>семинаров, мастер-классов,  «круглых столов», конференций) (отработано индивидуально с каждым ОУ)  Методические  материалы для осуществления консультационной помощи размещались на сайте управления образования, а также на сайтах образовательных организаций</w:t>
            </w:r>
          </w:p>
        </w:tc>
        <w:tc>
          <w:tcPr>
            <w:tcW w:w="3119" w:type="dxa"/>
            <w:tcBorders>
              <w:top w:val="single" w:sz="4" w:space="0" w:color="auto"/>
              <w:left w:val="nil"/>
              <w:bottom w:val="single" w:sz="4" w:space="0" w:color="auto"/>
              <w:right w:val="single" w:sz="4" w:space="0" w:color="auto"/>
            </w:tcBorders>
            <w:noWrap/>
          </w:tcPr>
          <w:p w:rsidR="00854F95" w:rsidRPr="00DE5F00" w:rsidRDefault="00854F95" w:rsidP="00C76B3D">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4E5C99" w:rsidRPr="00DE5F00" w:rsidTr="00041FB4">
        <w:trPr>
          <w:trHeight w:val="315"/>
        </w:trPr>
        <w:tc>
          <w:tcPr>
            <w:tcW w:w="774" w:type="dxa"/>
            <w:tcBorders>
              <w:top w:val="single" w:sz="4" w:space="0" w:color="auto"/>
              <w:left w:val="single" w:sz="4" w:space="0" w:color="auto"/>
              <w:bottom w:val="single" w:sz="4" w:space="0" w:color="auto"/>
              <w:right w:val="single" w:sz="4" w:space="0" w:color="auto"/>
            </w:tcBorders>
          </w:tcPr>
          <w:p w:rsidR="004E5C99" w:rsidRPr="00DE5F00" w:rsidRDefault="004E5C99" w:rsidP="004E5C99">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lastRenderedPageBreak/>
              <w:t>1.3</w:t>
            </w:r>
          </w:p>
        </w:tc>
        <w:tc>
          <w:tcPr>
            <w:tcW w:w="14253" w:type="dxa"/>
            <w:gridSpan w:val="4"/>
            <w:tcBorders>
              <w:top w:val="single" w:sz="4" w:space="0" w:color="auto"/>
              <w:left w:val="nil"/>
              <w:bottom w:val="single" w:sz="4" w:space="0" w:color="auto"/>
              <w:right w:val="single" w:sz="4" w:space="0" w:color="auto"/>
            </w:tcBorders>
            <w:noWrap/>
          </w:tcPr>
          <w:p w:rsidR="004E5C99" w:rsidRPr="00DE5F00" w:rsidRDefault="004E5C99" w:rsidP="004E5C99">
            <w:pPr>
              <w:pStyle w:val="ConsPlusNormal"/>
              <w:ind w:left="-57" w:right="-57"/>
              <w:jc w:val="center"/>
              <w:rPr>
                <w:rFonts w:ascii="Times New Roman" w:hAnsi="Times New Roman"/>
                <w:sz w:val="24"/>
                <w:szCs w:val="24"/>
              </w:rPr>
            </w:pPr>
            <w:r w:rsidRPr="00DE5F00">
              <w:rPr>
                <w:rFonts w:ascii="Times New Roman" w:hAnsi="Times New Roman"/>
                <w:b/>
                <w:sz w:val="24"/>
                <w:szCs w:val="24"/>
              </w:rPr>
              <w:t>Рынок услуг среднего профессионального образования</w:t>
            </w:r>
          </w:p>
        </w:tc>
      </w:tr>
      <w:tr w:rsidR="004E5C99"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4E5C99" w:rsidRPr="00DE5F00" w:rsidRDefault="004E5C99" w:rsidP="004E5C99">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1.3.1</w:t>
            </w:r>
          </w:p>
        </w:tc>
        <w:tc>
          <w:tcPr>
            <w:tcW w:w="5112" w:type="dxa"/>
            <w:tcBorders>
              <w:top w:val="single" w:sz="4" w:space="0" w:color="auto"/>
              <w:left w:val="nil"/>
              <w:bottom w:val="single" w:sz="4" w:space="0" w:color="auto"/>
              <w:right w:val="single" w:sz="4" w:space="0" w:color="auto"/>
            </w:tcBorders>
            <w:noWrap/>
          </w:tcPr>
          <w:p w:rsidR="004E5C99" w:rsidRPr="00DE5F00" w:rsidRDefault="004E5C99" w:rsidP="005774CF">
            <w:pPr>
              <w:pStyle w:val="ConsPlusNormal"/>
              <w:ind w:left="-57" w:right="-57"/>
              <w:jc w:val="both"/>
              <w:rPr>
                <w:rFonts w:ascii="Times New Roman" w:hAnsi="Times New Roman"/>
                <w:sz w:val="24"/>
                <w:szCs w:val="24"/>
                <w:lang w:eastAsia="en-US"/>
              </w:rPr>
            </w:pPr>
            <w:r w:rsidRPr="00DE5F00">
              <w:rPr>
                <w:rFonts w:ascii="Times New Roman" w:hAnsi="Times New Roman"/>
                <w:sz w:val="24"/>
                <w:szCs w:val="24"/>
                <w:lang w:eastAsia="en-US"/>
              </w:rPr>
              <w:t>Участие учебного учреждения в ежегодном публичном конкурсе по распределению контрольных цифр п</w:t>
            </w:r>
            <w:r w:rsidR="005774CF" w:rsidRPr="00DE5F00">
              <w:rPr>
                <w:rFonts w:ascii="Times New Roman" w:hAnsi="Times New Roman"/>
                <w:sz w:val="24"/>
                <w:szCs w:val="24"/>
                <w:lang w:eastAsia="en-US"/>
              </w:rPr>
              <w:t xml:space="preserve">риема </w:t>
            </w:r>
            <w:r w:rsidRPr="00DE5F00">
              <w:rPr>
                <w:rFonts w:ascii="Times New Roman" w:hAnsi="Times New Roman"/>
                <w:sz w:val="24"/>
                <w:szCs w:val="24"/>
                <w:lang w:eastAsia="en-US"/>
              </w:rPr>
              <w:t>на обучение по профессиям, специальностям (или) укрупненным группам профессий, специальностей за счет бюджетных ассигнований в частных образовательных организациях, реализующих программы среднего профессионального образования</w:t>
            </w:r>
          </w:p>
        </w:tc>
        <w:tc>
          <w:tcPr>
            <w:tcW w:w="1397" w:type="dxa"/>
            <w:tcBorders>
              <w:top w:val="single" w:sz="4" w:space="0" w:color="auto"/>
              <w:left w:val="nil"/>
              <w:bottom w:val="single" w:sz="4" w:space="0" w:color="auto"/>
              <w:right w:val="single" w:sz="4" w:space="0" w:color="auto"/>
            </w:tcBorders>
            <w:noWrap/>
          </w:tcPr>
          <w:p w:rsidR="004E5C99" w:rsidRPr="00DE5F00" w:rsidRDefault="004E5C99" w:rsidP="004E5C99">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w:t>
            </w:r>
          </w:p>
          <w:p w:rsidR="004E5C99" w:rsidRPr="00DE5F00" w:rsidRDefault="004E5C99" w:rsidP="004E5C99">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4E5C99" w:rsidRPr="00DE5F00" w:rsidRDefault="004E5C99" w:rsidP="004E5C99">
            <w:pPr>
              <w:pStyle w:val="ConsPlusNormal"/>
              <w:ind w:left="-57" w:right="-57"/>
              <w:jc w:val="both"/>
              <w:rPr>
                <w:rFonts w:ascii="Times New Roman" w:hAnsi="Times New Roman"/>
                <w:sz w:val="24"/>
                <w:szCs w:val="24"/>
                <w:lang w:eastAsia="en-US"/>
              </w:rPr>
            </w:pPr>
            <w:r w:rsidRPr="00DE5F00">
              <w:rPr>
                <w:rFonts w:ascii="Times New Roman" w:hAnsi="Times New Roman"/>
                <w:sz w:val="24"/>
                <w:szCs w:val="24"/>
              </w:rPr>
              <w:t xml:space="preserve">Обеспечение доступности услуг среднего профессионального образования для населения. </w:t>
            </w:r>
            <w:r w:rsidRPr="00DE5F00">
              <w:rPr>
                <w:rFonts w:ascii="Times New Roman" w:hAnsi="Times New Roman"/>
                <w:sz w:val="24"/>
                <w:szCs w:val="24"/>
                <w:lang w:eastAsia="en-US"/>
              </w:rPr>
              <w:t>Обеспечение равных условий деятельности образовательных организаций, реализующих программы среднего профессионального образования</w:t>
            </w:r>
          </w:p>
        </w:tc>
        <w:tc>
          <w:tcPr>
            <w:tcW w:w="3119" w:type="dxa"/>
            <w:tcBorders>
              <w:top w:val="single" w:sz="4" w:space="0" w:color="auto"/>
              <w:left w:val="nil"/>
              <w:bottom w:val="single" w:sz="4" w:space="0" w:color="auto"/>
              <w:right w:val="single" w:sz="4" w:space="0" w:color="auto"/>
            </w:tcBorders>
            <w:noWrap/>
          </w:tcPr>
          <w:p w:rsidR="004E5C99" w:rsidRPr="00DE5F00" w:rsidRDefault="004E5C99" w:rsidP="004E5C99">
            <w:pPr>
              <w:spacing w:after="0" w:line="240" w:lineRule="auto"/>
              <w:jc w:val="center"/>
              <w:rPr>
                <w:rFonts w:ascii="Times New Roman" w:hAnsi="Times New Roman"/>
                <w:sz w:val="24"/>
                <w:szCs w:val="24"/>
              </w:rPr>
            </w:pPr>
            <w:r w:rsidRPr="00DE5F00">
              <w:rPr>
                <w:rFonts w:ascii="Times New Roman" w:hAnsi="Times New Roman"/>
                <w:color w:val="000000"/>
                <w:sz w:val="24"/>
                <w:szCs w:val="24"/>
              </w:rPr>
              <w:t>Областное государственное автономное профессиональное образовательное учреждение</w:t>
            </w:r>
            <w:r w:rsidR="00901C0D" w:rsidRPr="00DE5F00">
              <w:rPr>
                <w:rFonts w:ascii="Times New Roman" w:hAnsi="Times New Roman"/>
                <w:color w:val="000000"/>
                <w:sz w:val="24"/>
                <w:szCs w:val="24"/>
              </w:rPr>
              <w:t xml:space="preserve"> </w:t>
            </w:r>
            <w:r w:rsidRPr="00DE5F00">
              <w:rPr>
                <w:rFonts w:ascii="Times New Roman" w:hAnsi="Times New Roman"/>
                <w:color w:val="000000"/>
                <w:sz w:val="24"/>
                <w:szCs w:val="24"/>
              </w:rPr>
              <w:t>«</w:t>
            </w:r>
            <w:proofErr w:type="spellStart"/>
            <w:r w:rsidRPr="00DE5F00">
              <w:rPr>
                <w:rFonts w:ascii="Times New Roman" w:hAnsi="Times New Roman"/>
                <w:color w:val="000000"/>
                <w:sz w:val="24"/>
                <w:szCs w:val="24"/>
              </w:rPr>
              <w:t>Борисовский</w:t>
            </w:r>
            <w:proofErr w:type="spellEnd"/>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4E5C99"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4E5C99" w:rsidRPr="00DE5F00" w:rsidRDefault="004E5C99" w:rsidP="004E5C99">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1.3.2</w:t>
            </w:r>
          </w:p>
        </w:tc>
        <w:tc>
          <w:tcPr>
            <w:tcW w:w="5112" w:type="dxa"/>
            <w:tcBorders>
              <w:top w:val="single" w:sz="4" w:space="0" w:color="auto"/>
              <w:left w:val="nil"/>
              <w:bottom w:val="single" w:sz="4" w:space="0" w:color="auto"/>
              <w:right w:val="single" w:sz="4" w:space="0" w:color="auto"/>
            </w:tcBorders>
            <w:noWrap/>
          </w:tcPr>
          <w:p w:rsidR="004E5C99" w:rsidRPr="00DE5F00" w:rsidRDefault="004E5C99" w:rsidP="004E5C99">
            <w:pPr>
              <w:pStyle w:val="ConsPlusNormal"/>
              <w:spacing w:line="233" w:lineRule="auto"/>
              <w:ind w:left="-57" w:right="-57"/>
              <w:jc w:val="both"/>
              <w:rPr>
                <w:rFonts w:ascii="Times New Roman" w:hAnsi="Times New Roman"/>
                <w:sz w:val="24"/>
                <w:szCs w:val="24"/>
                <w:lang w:eastAsia="en-US"/>
              </w:rPr>
            </w:pPr>
            <w:r w:rsidRPr="00DE5F00">
              <w:rPr>
                <w:rFonts w:ascii="Times New Roman" w:hAnsi="Times New Roman"/>
                <w:sz w:val="24"/>
                <w:szCs w:val="24"/>
              </w:rPr>
              <w:t>Участие учащихся в демонстрационном экзамене по двум специальностям в соответствии</w:t>
            </w:r>
            <w:r w:rsidR="00B23C5D" w:rsidRPr="00DE5F00">
              <w:rPr>
                <w:rFonts w:ascii="Times New Roman" w:hAnsi="Times New Roman"/>
                <w:sz w:val="24"/>
                <w:szCs w:val="24"/>
              </w:rPr>
              <w:t xml:space="preserve"> </w:t>
            </w:r>
            <w:r w:rsidRPr="00DE5F00">
              <w:rPr>
                <w:rFonts w:ascii="Times New Roman" w:hAnsi="Times New Roman"/>
                <w:sz w:val="24"/>
                <w:szCs w:val="24"/>
              </w:rPr>
              <w:t xml:space="preserve">с методикой  </w:t>
            </w:r>
            <w:r w:rsidRPr="00DE5F00">
              <w:rPr>
                <w:rFonts w:ascii="Times New Roman" w:hAnsi="Times New Roman"/>
                <w:sz w:val="24"/>
                <w:szCs w:val="24"/>
              </w:rPr>
              <w:br/>
            </w:r>
            <w:proofErr w:type="spellStart"/>
            <w:r w:rsidRPr="00DE5F00">
              <w:rPr>
                <w:rFonts w:ascii="Times New Roman" w:hAnsi="Times New Roman"/>
                <w:sz w:val="24"/>
                <w:szCs w:val="24"/>
                <w:lang w:eastAsia="en-US"/>
              </w:rPr>
              <w:t>Ворлдскиллс</w:t>
            </w:r>
            <w:proofErr w:type="spellEnd"/>
            <w:r w:rsidRPr="00DE5F00">
              <w:rPr>
                <w:rFonts w:ascii="Times New Roman" w:hAnsi="Times New Roman"/>
                <w:sz w:val="24"/>
                <w:szCs w:val="24"/>
                <w:lang w:eastAsia="en-US"/>
              </w:rPr>
              <w:t xml:space="preserve"> Россия</w:t>
            </w:r>
            <w:r w:rsidRPr="00DE5F00">
              <w:rPr>
                <w:rFonts w:ascii="Times New Roman" w:hAnsi="Times New Roman"/>
                <w:sz w:val="24"/>
                <w:szCs w:val="24"/>
              </w:rPr>
              <w:t xml:space="preserve"> (Молодые профессионалы) среди выпускников, обучавшихся по программам среднего профессионального образования</w:t>
            </w:r>
          </w:p>
        </w:tc>
        <w:tc>
          <w:tcPr>
            <w:tcW w:w="1397" w:type="dxa"/>
            <w:tcBorders>
              <w:top w:val="single" w:sz="4" w:space="0" w:color="auto"/>
              <w:left w:val="nil"/>
              <w:bottom w:val="single" w:sz="4" w:space="0" w:color="auto"/>
              <w:right w:val="single" w:sz="4" w:space="0" w:color="auto"/>
            </w:tcBorders>
            <w:noWrap/>
          </w:tcPr>
          <w:p w:rsidR="004E5C99" w:rsidRPr="00DE5F00" w:rsidRDefault="004E5C99" w:rsidP="004E5C99">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4E5C99" w:rsidRPr="00DE5F00" w:rsidRDefault="004E5C99" w:rsidP="004E5C99">
            <w:pPr>
              <w:pStyle w:val="ConsPlusNormal"/>
              <w:spacing w:line="233" w:lineRule="auto"/>
              <w:ind w:left="-57" w:right="-57"/>
              <w:jc w:val="both"/>
              <w:rPr>
                <w:rFonts w:ascii="Times New Roman" w:hAnsi="Times New Roman"/>
                <w:sz w:val="24"/>
                <w:szCs w:val="24"/>
                <w:lang w:eastAsia="en-US"/>
              </w:rPr>
            </w:pPr>
            <w:r w:rsidRPr="00DE5F00">
              <w:rPr>
                <w:rFonts w:ascii="Times New Roman" w:hAnsi="Times New Roman"/>
                <w:sz w:val="24"/>
                <w:szCs w:val="24"/>
                <w:lang w:eastAsia="en-US"/>
              </w:rPr>
              <w:t xml:space="preserve">Вовлечение студентов частных образовательных организаций, реализующих программы среднего профессионального образования, в движение </w:t>
            </w:r>
            <w:proofErr w:type="spellStart"/>
            <w:r w:rsidRPr="00DE5F00">
              <w:rPr>
                <w:rFonts w:ascii="Times New Roman" w:hAnsi="Times New Roman"/>
                <w:sz w:val="24"/>
                <w:szCs w:val="24"/>
                <w:lang w:eastAsia="en-US"/>
              </w:rPr>
              <w:t>Ворлдскиллс</w:t>
            </w:r>
            <w:proofErr w:type="spellEnd"/>
            <w:r w:rsidRPr="00DE5F00">
              <w:rPr>
                <w:rFonts w:ascii="Times New Roman" w:hAnsi="Times New Roman"/>
                <w:sz w:val="24"/>
                <w:szCs w:val="24"/>
                <w:lang w:eastAsia="en-US"/>
              </w:rPr>
              <w:t xml:space="preserve"> Россия</w:t>
            </w:r>
          </w:p>
        </w:tc>
        <w:tc>
          <w:tcPr>
            <w:tcW w:w="3119" w:type="dxa"/>
            <w:tcBorders>
              <w:top w:val="single" w:sz="4" w:space="0" w:color="auto"/>
              <w:left w:val="nil"/>
              <w:bottom w:val="single" w:sz="4" w:space="0" w:color="auto"/>
              <w:right w:val="single" w:sz="4" w:space="0" w:color="auto"/>
            </w:tcBorders>
            <w:noWrap/>
          </w:tcPr>
          <w:p w:rsidR="004E5C99" w:rsidRPr="00DE5F00" w:rsidRDefault="004E5C99" w:rsidP="00041FB4">
            <w:pPr>
              <w:spacing w:after="0" w:line="240" w:lineRule="auto"/>
              <w:jc w:val="center"/>
              <w:rPr>
                <w:rFonts w:ascii="Times New Roman" w:hAnsi="Times New Roman"/>
                <w:sz w:val="24"/>
                <w:szCs w:val="24"/>
              </w:rPr>
            </w:pPr>
            <w:r w:rsidRPr="00DE5F00">
              <w:rPr>
                <w:rFonts w:ascii="Times New Roman" w:hAnsi="Times New Roman"/>
                <w:color w:val="000000"/>
                <w:sz w:val="24"/>
                <w:szCs w:val="24"/>
              </w:rPr>
              <w:t>Областное государственное автономное профессиональное образовательное учреждение</w:t>
            </w:r>
            <w:r w:rsidR="00901C0D" w:rsidRPr="00DE5F00">
              <w:rPr>
                <w:rFonts w:ascii="Times New Roman" w:hAnsi="Times New Roman"/>
                <w:color w:val="000000"/>
                <w:sz w:val="24"/>
                <w:szCs w:val="24"/>
              </w:rPr>
              <w:t xml:space="preserve"> </w:t>
            </w:r>
            <w:r w:rsidRPr="00DE5F00">
              <w:rPr>
                <w:rFonts w:ascii="Times New Roman" w:hAnsi="Times New Roman"/>
                <w:color w:val="000000"/>
                <w:sz w:val="24"/>
                <w:szCs w:val="24"/>
              </w:rPr>
              <w:t>«</w:t>
            </w:r>
            <w:proofErr w:type="spellStart"/>
            <w:r w:rsidRPr="00DE5F00">
              <w:rPr>
                <w:rFonts w:ascii="Times New Roman" w:hAnsi="Times New Roman"/>
                <w:color w:val="000000"/>
                <w:sz w:val="24"/>
                <w:szCs w:val="24"/>
              </w:rPr>
              <w:t>Борисовский</w:t>
            </w:r>
            <w:proofErr w:type="spellEnd"/>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4E5C99"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4E5C99" w:rsidRPr="00DE5F00" w:rsidRDefault="004E5C99" w:rsidP="004E5C99">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1.3.3</w:t>
            </w:r>
          </w:p>
        </w:tc>
        <w:tc>
          <w:tcPr>
            <w:tcW w:w="5112" w:type="dxa"/>
            <w:tcBorders>
              <w:top w:val="single" w:sz="4" w:space="0" w:color="auto"/>
              <w:left w:val="nil"/>
              <w:bottom w:val="single" w:sz="4" w:space="0" w:color="auto"/>
              <w:right w:val="single" w:sz="4" w:space="0" w:color="auto"/>
            </w:tcBorders>
            <w:noWrap/>
          </w:tcPr>
          <w:p w:rsidR="004E5C99" w:rsidRPr="00DE5F00" w:rsidRDefault="004E5C99" w:rsidP="004E5C99">
            <w:pPr>
              <w:pStyle w:val="ConsPlusNormal"/>
              <w:spacing w:line="233" w:lineRule="auto"/>
              <w:ind w:left="-57" w:right="-57"/>
              <w:jc w:val="both"/>
              <w:rPr>
                <w:rFonts w:ascii="Times New Roman" w:hAnsi="Times New Roman"/>
                <w:sz w:val="24"/>
                <w:szCs w:val="24"/>
                <w:lang w:eastAsia="en-US"/>
              </w:rPr>
            </w:pPr>
            <w:r w:rsidRPr="00DE5F00">
              <w:rPr>
                <w:rFonts w:ascii="Times New Roman" w:hAnsi="Times New Roman"/>
                <w:sz w:val="24"/>
                <w:szCs w:val="24"/>
                <w:lang w:eastAsia="en-US"/>
              </w:rPr>
              <w:t xml:space="preserve">Оказание содействия в получении мер материальной поддержки в виде стипендии Губернатора области для лучших студентов и стипендии Правительства Российской Федерации </w:t>
            </w:r>
          </w:p>
        </w:tc>
        <w:tc>
          <w:tcPr>
            <w:tcW w:w="1397" w:type="dxa"/>
            <w:tcBorders>
              <w:top w:val="single" w:sz="4" w:space="0" w:color="auto"/>
              <w:left w:val="nil"/>
              <w:bottom w:val="single" w:sz="4" w:space="0" w:color="auto"/>
              <w:right w:val="single" w:sz="4" w:space="0" w:color="auto"/>
            </w:tcBorders>
            <w:noWrap/>
          </w:tcPr>
          <w:p w:rsidR="004E5C99" w:rsidRPr="00DE5F00" w:rsidRDefault="004E5C99" w:rsidP="004E5C99">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4E5C99" w:rsidRPr="00DE5F00" w:rsidRDefault="004E5C99" w:rsidP="004E5C99">
            <w:pPr>
              <w:pStyle w:val="ConsPlusNormal"/>
              <w:spacing w:line="233" w:lineRule="auto"/>
              <w:ind w:left="-57" w:right="-57"/>
              <w:jc w:val="both"/>
              <w:rPr>
                <w:rFonts w:ascii="Times New Roman" w:hAnsi="Times New Roman"/>
                <w:sz w:val="24"/>
                <w:szCs w:val="24"/>
                <w:lang w:eastAsia="en-US"/>
              </w:rPr>
            </w:pPr>
            <w:r w:rsidRPr="00DE5F00">
              <w:rPr>
                <w:rFonts w:ascii="Times New Roman" w:hAnsi="Times New Roman"/>
                <w:sz w:val="24"/>
                <w:szCs w:val="24"/>
                <w:lang w:eastAsia="en-US"/>
              </w:rPr>
              <w:t>Обеспечение равных условий обучения в образовательных организациях, реализующих программы среднего профессионального образования</w:t>
            </w:r>
          </w:p>
        </w:tc>
        <w:tc>
          <w:tcPr>
            <w:tcW w:w="3119" w:type="dxa"/>
            <w:tcBorders>
              <w:top w:val="single" w:sz="4" w:space="0" w:color="auto"/>
              <w:left w:val="nil"/>
              <w:bottom w:val="single" w:sz="4" w:space="0" w:color="auto"/>
              <w:right w:val="single" w:sz="4" w:space="0" w:color="auto"/>
            </w:tcBorders>
            <w:noWrap/>
          </w:tcPr>
          <w:p w:rsidR="004E5C99" w:rsidRPr="00DE5F00" w:rsidRDefault="004E5C99" w:rsidP="00041FB4">
            <w:pPr>
              <w:spacing w:after="0" w:line="240" w:lineRule="auto"/>
              <w:jc w:val="center"/>
              <w:rPr>
                <w:rFonts w:ascii="Times New Roman" w:hAnsi="Times New Roman"/>
                <w:sz w:val="24"/>
                <w:szCs w:val="24"/>
              </w:rPr>
            </w:pPr>
            <w:r w:rsidRPr="00DE5F00">
              <w:rPr>
                <w:rFonts w:ascii="Times New Roman" w:hAnsi="Times New Roman"/>
                <w:color w:val="000000"/>
                <w:sz w:val="24"/>
                <w:szCs w:val="24"/>
              </w:rPr>
              <w:t>Областное государственное автономное профессиональное образовательное учреждение</w:t>
            </w:r>
            <w:r w:rsidR="00715575" w:rsidRPr="00DE5F00">
              <w:rPr>
                <w:rFonts w:ascii="Times New Roman" w:hAnsi="Times New Roman"/>
                <w:color w:val="000000"/>
                <w:sz w:val="24"/>
                <w:szCs w:val="24"/>
              </w:rPr>
              <w:t xml:space="preserve"> </w:t>
            </w:r>
            <w:r w:rsidRPr="00DE5F00">
              <w:rPr>
                <w:rFonts w:ascii="Times New Roman" w:hAnsi="Times New Roman"/>
                <w:color w:val="000000"/>
                <w:sz w:val="24"/>
                <w:szCs w:val="24"/>
              </w:rPr>
              <w:t>«</w:t>
            </w:r>
            <w:proofErr w:type="spellStart"/>
            <w:r w:rsidRPr="00DE5F00">
              <w:rPr>
                <w:rFonts w:ascii="Times New Roman" w:hAnsi="Times New Roman"/>
                <w:color w:val="000000"/>
                <w:sz w:val="24"/>
                <w:szCs w:val="24"/>
              </w:rPr>
              <w:t>Борисовский</w:t>
            </w:r>
            <w:proofErr w:type="spellEnd"/>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lastRenderedPageBreak/>
              <w:t>агромеханический</w:t>
            </w:r>
            <w:proofErr w:type="spellEnd"/>
            <w:r w:rsidRPr="00DE5F00">
              <w:rPr>
                <w:rFonts w:ascii="Times New Roman" w:hAnsi="Times New Roman"/>
                <w:color w:val="000000"/>
                <w:sz w:val="24"/>
                <w:szCs w:val="24"/>
              </w:rPr>
              <w:t xml:space="preserve"> техникум»</w:t>
            </w:r>
          </w:p>
        </w:tc>
      </w:tr>
      <w:tr w:rsidR="004E5C99"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4E5C99" w:rsidRPr="00DE5F00" w:rsidRDefault="004E5C99" w:rsidP="004E5C99">
            <w:pPr>
              <w:spacing w:after="0" w:line="233"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1.4</w:t>
            </w:r>
          </w:p>
        </w:tc>
        <w:tc>
          <w:tcPr>
            <w:tcW w:w="14253" w:type="dxa"/>
            <w:gridSpan w:val="4"/>
            <w:tcBorders>
              <w:top w:val="single" w:sz="4" w:space="0" w:color="auto"/>
              <w:left w:val="nil"/>
              <w:bottom w:val="single" w:sz="4" w:space="0" w:color="auto"/>
              <w:right w:val="single" w:sz="4" w:space="0" w:color="auto"/>
            </w:tcBorders>
            <w:noWrap/>
          </w:tcPr>
          <w:p w:rsidR="004E5C99" w:rsidRPr="00DE5F00" w:rsidRDefault="004E5C99" w:rsidP="004E5C99">
            <w:pPr>
              <w:pStyle w:val="ConsPlusNormal"/>
              <w:spacing w:line="233" w:lineRule="auto"/>
              <w:ind w:left="-57" w:right="-57"/>
              <w:jc w:val="center"/>
              <w:rPr>
                <w:rFonts w:ascii="Times New Roman" w:hAnsi="Times New Roman"/>
                <w:sz w:val="24"/>
                <w:szCs w:val="24"/>
              </w:rPr>
            </w:pPr>
            <w:r w:rsidRPr="00DE5F00">
              <w:rPr>
                <w:rFonts w:ascii="Times New Roman" w:hAnsi="Times New Roman"/>
                <w:b/>
                <w:sz w:val="24"/>
                <w:szCs w:val="24"/>
              </w:rPr>
              <w:t>Рынок услуг дополнительного образования детей</w:t>
            </w:r>
          </w:p>
        </w:tc>
      </w:tr>
      <w:tr w:rsidR="00BE5880"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BE5880" w:rsidRPr="00DE5F00" w:rsidRDefault="00BE5880" w:rsidP="004E5C99">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1.4.1</w:t>
            </w:r>
          </w:p>
        </w:tc>
        <w:tc>
          <w:tcPr>
            <w:tcW w:w="5112" w:type="dxa"/>
            <w:tcBorders>
              <w:top w:val="single" w:sz="4" w:space="0" w:color="auto"/>
              <w:left w:val="nil"/>
              <w:bottom w:val="single" w:sz="4" w:space="0" w:color="auto"/>
              <w:right w:val="single" w:sz="4" w:space="0" w:color="auto"/>
            </w:tcBorders>
            <w:noWrap/>
          </w:tcPr>
          <w:p w:rsidR="00BE5880" w:rsidRPr="00DE5F00" w:rsidRDefault="00BE5880" w:rsidP="004E5C99">
            <w:pPr>
              <w:spacing w:after="0" w:line="233" w:lineRule="auto"/>
              <w:ind w:left="-57" w:right="-57"/>
              <w:jc w:val="both"/>
              <w:rPr>
                <w:rFonts w:ascii="Times New Roman" w:hAnsi="Times New Roman"/>
                <w:bCs/>
                <w:kern w:val="36"/>
                <w:sz w:val="24"/>
                <w:szCs w:val="24"/>
              </w:rPr>
            </w:pPr>
            <w:r w:rsidRPr="00DE5F00">
              <w:rPr>
                <w:rFonts w:ascii="Times New Roman" w:hAnsi="Times New Roman"/>
                <w:bCs/>
                <w:kern w:val="36"/>
                <w:sz w:val="24"/>
                <w:szCs w:val="24"/>
              </w:rPr>
              <w:t>Проведение мониторинга состояния и развития организаций муниципальной формы собственности в сфере услуг дополнительного образования</w:t>
            </w:r>
            <w:r w:rsidRPr="00DE5F00">
              <w:rPr>
                <w:rFonts w:ascii="Times New Roman" w:hAnsi="Times New Roman"/>
                <w:sz w:val="24"/>
                <w:szCs w:val="24"/>
              </w:rPr>
              <w:t xml:space="preserve"> детей </w:t>
            </w:r>
          </w:p>
        </w:tc>
        <w:tc>
          <w:tcPr>
            <w:tcW w:w="1397" w:type="dxa"/>
            <w:tcBorders>
              <w:top w:val="single" w:sz="4" w:space="0" w:color="auto"/>
              <w:left w:val="nil"/>
              <w:bottom w:val="single" w:sz="4" w:space="0" w:color="auto"/>
              <w:right w:val="single" w:sz="4" w:space="0" w:color="auto"/>
            </w:tcBorders>
            <w:noWrap/>
          </w:tcPr>
          <w:p w:rsidR="00BE5880" w:rsidRPr="00DE5F00" w:rsidRDefault="00BE5880" w:rsidP="004E5C99">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BE5880" w:rsidRPr="00DE5F00" w:rsidRDefault="00BE5880" w:rsidP="00BE5880">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Проведен мониторинг деятельности</w:t>
            </w:r>
            <w:r w:rsidRPr="00DE5F00">
              <w:rPr>
                <w:rFonts w:ascii="Times New Roman" w:hAnsi="Times New Roman"/>
                <w:bCs/>
                <w:kern w:val="36"/>
                <w:sz w:val="24"/>
                <w:szCs w:val="24"/>
              </w:rPr>
              <w:t xml:space="preserve"> организаций муниципальной формы собственности в сфере услуг дополнительного образования</w:t>
            </w:r>
            <w:r w:rsidRPr="00DE5F00">
              <w:rPr>
                <w:rFonts w:ascii="Times New Roman" w:hAnsi="Times New Roman"/>
                <w:sz w:val="24"/>
                <w:szCs w:val="24"/>
              </w:rPr>
              <w:t xml:space="preserve"> детей</w:t>
            </w:r>
          </w:p>
        </w:tc>
        <w:tc>
          <w:tcPr>
            <w:tcW w:w="3119" w:type="dxa"/>
            <w:tcBorders>
              <w:top w:val="single" w:sz="4" w:space="0" w:color="auto"/>
              <w:left w:val="nil"/>
              <w:bottom w:val="single" w:sz="4" w:space="0" w:color="auto"/>
              <w:right w:val="single" w:sz="4" w:space="0" w:color="auto"/>
            </w:tcBorders>
            <w:noWrap/>
          </w:tcPr>
          <w:p w:rsidR="00BE5880" w:rsidRPr="00DE5F00" w:rsidRDefault="00BE5880" w:rsidP="004E5C99">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BE5880"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BE5880" w:rsidRPr="00DE5F00" w:rsidRDefault="00BE5880" w:rsidP="004E5C99">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1.4.2</w:t>
            </w:r>
          </w:p>
        </w:tc>
        <w:tc>
          <w:tcPr>
            <w:tcW w:w="5112" w:type="dxa"/>
            <w:tcBorders>
              <w:top w:val="single" w:sz="4" w:space="0" w:color="auto"/>
              <w:left w:val="nil"/>
              <w:bottom w:val="single" w:sz="4" w:space="0" w:color="auto"/>
              <w:right w:val="single" w:sz="4" w:space="0" w:color="auto"/>
            </w:tcBorders>
            <w:noWrap/>
          </w:tcPr>
          <w:p w:rsidR="00BE5880" w:rsidRPr="00DE5F00" w:rsidRDefault="00BE5880" w:rsidP="004E5C99">
            <w:pPr>
              <w:spacing w:after="0" w:line="240" w:lineRule="auto"/>
              <w:ind w:left="-57" w:right="-57"/>
              <w:jc w:val="both"/>
              <w:rPr>
                <w:rFonts w:ascii="Times New Roman" w:hAnsi="Times New Roman"/>
                <w:bCs/>
                <w:kern w:val="36"/>
                <w:sz w:val="24"/>
                <w:szCs w:val="24"/>
              </w:rPr>
            </w:pPr>
            <w:r w:rsidRPr="00DE5F00">
              <w:rPr>
                <w:rFonts w:ascii="Times New Roman" w:hAnsi="Times New Roman"/>
                <w:bCs/>
                <w:kern w:val="36"/>
                <w:sz w:val="24"/>
                <w:szCs w:val="24"/>
              </w:rPr>
              <w:t>Оказание организационно-методической                                                   и информационно-консультационной помощи организациям муниципальной формы собственности в сфере услуг дополнительного образования</w:t>
            </w:r>
            <w:r w:rsidRPr="00DE5F00">
              <w:rPr>
                <w:rFonts w:ascii="Times New Roman" w:hAnsi="Times New Roman"/>
                <w:sz w:val="24"/>
                <w:szCs w:val="24"/>
              </w:rPr>
              <w:t xml:space="preserve"> детей</w:t>
            </w:r>
          </w:p>
        </w:tc>
        <w:tc>
          <w:tcPr>
            <w:tcW w:w="1397" w:type="dxa"/>
            <w:tcBorders>
              <w:top w:val="single" w:sz="4" w:space="0" w:color="auto"/>
              <w:left w:val="nil"/>
              <w:bottom w:val="single" w:sz="4" w:space="0" w:color="auto"/>
              <w:right w:val="single" w:sz="4" w:space="0" w:color="auto"/>
            </w:tcBorders>
            <w:noWrap/>
          </w:tcPr>
          <w:p w:rsidR="00BE5880" w:rsidRPr="00DE5F00" w:rsidRDefault="00BE5880" w:rsidP="004E5C99">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BE5880" w:rsidRPr="00DE5F00" w:rsidRDefault="00BE5880" w:rsidP="00BE5880">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В 2020-2021 году ежемесячно ДДТ проводили семинары для старших вожатых общеобразовательных учреждений Борисовского района в режиме ВКС, организованы 6 семинаров для педагогов ДОП по работе с ИС «Навигатор дополнительного образования детей»</w:t>
            </w:r>
          </w:p>
        </w:tc>
        <w:tc>
          <w:tcPr>
            <w:tcW w:w="3119" w:type="dxa"/>
            <w:tcBorders>
              <w:top w:val="single" w:sz="4" w:space="0" w:color="auto"/>
              <w:left w:val="nil"/>
              <w:bottom w:val="single" w:sz="4" w:space="0" w:color="auto"/>
              <w:right w:val="single" w:sz="4" w:space="0" w:color="auto"/>
            </w:tcBorders>
            <w:noWrap/>
          </w:tcPr>
          <w:p w:rsidR="00BE5880" w:rsidRPr="00DE5F00" w:rsidRDefault="00BE5880" w:rsidP="004E5C99">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BE5880"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BE5880" w:rsidRPr="00DE5F00" w:rsidRDefault="00BE5880" w:rsidP="004E5C99">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1.4.3</w:t>
            </w:r>
          </w:p>
        </w:tc>
        <w:tc>
          <w:tcPr>
            <w:tcW w:w="5112" w:type="dxa"/>
            <w:tcBorders>
              <w:top w:val="single" w:sz="4" w:space="0" w:color="auto"/>
              <w:left w:val="nil"/>
              <w:bottom w:val="single" w:sz="4" w:space="0" w:color="auto"/>
              <w:right w:val="single" w:sz="4" w:space="0" w:color="auto"/>
            </w:tcBorders>
            <w:noWrap/>
          </w:tcPr>
          <w:p w:rsidR="00BE5880" w:rsidRPr="00DE5F00" w:rsidRDefault="00BE5880" w:rsidP="004E5C99">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С</w:t>
            </w:r>
            <w:r w:rsidRPr="00DE5F00">
              <w:rPr>
                <w:rFonts w:ascii="Times New Roman" w:hAnsi="Times New Roman"/>
                <w:bCs/>
                <w:kern w:val="36"/>
                <w:sz w:val="24"/>
                <w:szCs w:val="24"/>
              </w:rPr>
              <w:t>оздание и функционирование муниципальных консультационных пунктов для организаций муниципальной формы собственности в сфере услуг дополнительного образования</w:t>
            </w:r>
            <w:r w:rsidRPr="00DE5F00">
              <w:rPr>
                <w:rFonts w:ascii="Times New Roman" w:hAnsi="Times New Roman"/>
                <w:sz w:val="24"/>
                <w:szCs w:val="24"/>
              </w:rPr>
              <w:t xml:space="preserve"> детей</w:t>
            </w:r>
          </w:p>
        </w:tc>
        <w:tc>
          <w:tcPr>
            <w:tcW w:w="1397" w:type="dxa"/>
            <w:tcBorders>
              <w:top w:val="single" w:sz="4" w:space="0" w:color="auto"/>
              <w:left w:val="nil"/>
              <w:bottom w:val="single" w:sz="4" w:space="0" w:color="auto"/>
              <w:right w:val="single" w:sz="4" w:space="0" w:color="auto"/>
            </w:tcBorders>
            <w:noWrap/>
          </w:tcPr>
          <w:p w:rsidR="00BE5880" w:rsidRPr="00DE5F00" w:rsidRDefault="00BE5880" w:rsidP="004E5C99">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BE5880" w:rsidRPr="00DE5F00" w:rsidRDefault="00BE5880" w:rsidP="00BE5880">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С 2019 г. на базе МБУ ДО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Дом творчества» функционирует опорный центр дополнительного образования </w:t>
            </w:r>
          </w:p>
        </w:tc>
        <w:tc>
          <w:tcPr>
            <w:tcW w:w="3119" w:type="dxa"/>
            <w:tcBorders>
              <w:top w:val="single" w:sz="4" w:space="0" w:color="auto"/>
              <w:left w:val="nil"/>
              <w:bottom w:val="single" w:sz="4" w:space="0" w:color="auto"/>
              <w:right w:val="single" w:sz="4" w:space="0" w:color="auto"/>
            </w:tcBorders>
            <w:noWrap/>
          </w:tcPr>
          <w:p w:rsidR="00BE5880" w:rsidRPr="00DE5F00" w:rsidRDefault="00BE5880" w:rsidP="004E5C99">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BE5880"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BE5880" w:rsidRPr="00DE5F00" w:rsidRDefault="00BE5880" w:rsidP="004E5C99">
            <w:pPr>
              <w:spacing w:after="0" w:line="235" w:lineRule="auto"/>
              <w:ind w:left="-57" w:right="-57"/>
              <w:jc w:val="center"/>
              <w:rPr>
                <w:rFonts w:ascii="Times New Roman" w:hAnsi="Times New Roman"/>
                <w:sz w:val="24"/>
                <w:szCs w:val="24"/>
              </w:rPr>
            </w:pPr>
            <w:r w:rsidRPr="00DE5F00">
              <w:rPr>
                <w:rFonts w:ascii="Times New Roman" w:hAnsi="Times New Roman"/>
                <w:sz w:val="24"/>
                <w:szCs w:val="24"/>
              </w:rPr>
              <w:t>1.4.4</w:t>
            </w:r>
          </w:p>
        </w:tc>
        <w:tc>
          <w:tcPr>
            <w:tcW w:w="5112" w:type="dxa"/>
            <w:tcBorders>
              <w:top w:val="single" w:sz="4" w:space="0" w:color="auto"/>
              <w:left w:val="nil"/>
              <w:bottom w:val="single" w:sz="4" w:space="0" w:color="auto"/>
              <w:right w:val="single" w:sz="4" w:space="0" w:color="auto"/>
            </w:tcBorders>
            <w:noWrap/>
          </w:tcPr>
          <w:p w:rsidR="00BE5880" w:rsidRPr="00DE5F00" w:rsidRDefault="00BE5880" w:rsidP="004E5C99">
            <w:pPr>
              <w:spacing w:after="0" w:line="235" w:lineRule="auto"/>
              <w:ind w:left="-57" w:right="-57"/>
              <w:jc w:val="both"/>
              <w:rPr>
                <w:rFonts w:ascii="Times New Roman" w:hAnsi="Times New Roman"/>
                <w:sz w:val="24"/>
                <w:szCs w:val="24"/>
              </w:rPr>
            </w:pPr>
            <w:r w:rsidRPr="00DE5F00">
              <w:rPr>
                <w:rFonts w:ascii="Times New Roman" w:hAnsi="Times New Roman"/>
                <w:sz w:val="24"/>
                <w:szCs w:val="24"/>
              </w:rPr>
              <w:t>Размещение в средствах массовой информации, сети Интернет информации о деятельности организаций муниципальной формы собственности в сфере услуг дополнительного образования детей</w:t>
            </w:r>
          </w:p>
        </w:tc>
        <w:tc>
          <w:tcPr>
            <w:tcW w:w="1397" w:type="dxa"/>
            <w:tcBorders>
              <w:top w:val="single" w:sz="4" w:space="0" w:color="auto"/>
              <w:left w:val="nil"/>
              <w:bottom w:val="single" w:sz="4" w:space="0" w:color="auto"/>
              <w:right w:val="single" w:sz="4" w:space="0" w:color="auto"/>
            </w:tcBorders>
            <w:noWrap/>
          </w:tcPr>
          <w:p w:rsidR="00BE5880" w:rsidRPr="00DE5F00" w:rsidRDefault="00BE5880" w:rsidP="004E5C99">
            <w:pPr>
              <w:spacing w:after="0" w:line="235"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BE5880" w:rsidRPr="00DE5F00" w:rsidRDefault="00BE5880" w:rsidP="00BE5880">
            <w:pPr>
              <w:spacing w:after="0" w:line="235" w:lineRule="auto"/>
              <w:ind w:left="-57" w:right="-57"/>
              <w:jc w:val="both"/>
              <w:rPr>
                <w:rFonts w:ascii="Times New Roman" w:hAnsi="Times New Roman"/>
                <w:sz w:val="24"/>
                <w:szCs w:val="24"/>
              </w:rPr>
            </w:pPr>
            <w:r w:rsidRPr="00DE5F00">
              <w:rPr>
                <w:rFonts w:ascii="Times New Roman" w:hAnsi="Times New Roman"/>
                <w:sz w:val="24"/>
                <w:szCs w:val="24"/>
              </w:rPr>
              <w:t>Информация о проведенных мероприятиях систематически размещается на сайтах учреждений дополнительного образования детей, в районной газете «Призыв» на страничках учреждений в социальных сетях</w:t>
            </w:r>
          </w:p>
        </w:tc>
        <w:tc>
          <w:tcPr>
            <w:tcW w:w="3119" w:type="dxa"/>
            <w:tcBorders>
              <w:top w:val="single" w:sz="4" w:space="0" w:color="auto"/>
              <w:left w:val="nil"/>
              <w:bottom w:val="single" w:sz="4" w:space="0" w:color="auto"/>
              <w:right w:val="single" w:sz="4" w:space="0" w:color="auto"/>
            </w:tcBorders>
            <w:noWrap/>
          </w:tcPr>
          <w:p w:rsidR="00BE5880" w:rsidRPr="00DE5F00" w:rsidRDefault="00BE5880" w:rsidP="004E5C99">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4E5C99" w:rsidRPr="00DE5F00" w:rsidTr="00CE1607">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4E5C99" w:rsidRPr="00DE5F00" w:rsidRDefault="004E5C99" w:rsidP="004E5C99">
            <w:pPr>
              <w:pStyle w:val="ConsPlusNormal"/>
              <w:ind w:left="-57" w:right="-57"/>
              <w:jc w:val="center"/>
              <w:rPr>
                <w:rFonts w:ascii="Times New Roman" w:hAnsi="Times New Roman"/>
                <w:sz w:val="24"/>
                <w:szCs w:val="24"/>
              </w:rPr>
            </w:pPr>
            <w:r w:rsidRPr="00DE5F00">
              <w:rPr>
                <w:rFonts w:ascii="Times New Roman" w:hAnsi="Times New Roman"/>
                <w:b/>
                <w:sz w:val="24"/>
                <w:szCs w:val="24"/>
              </w:rPr>
              <w:t>2. Здравоохранение и социальная защита населения</w:t>
            </w:r>
          </w:p>
        </w:tc>
      </w:tr>
      <w:tr w:rsidR="004E5C99"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4E5C99" w:rsidRPr="00DE5F00" w:rsidRDefault="004E5C99" w:rsidP="004E5C99">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2.1.</w:t>
            </w:r>
          </w:p>
        </w:tc>
        <w:tc>
          <w:tcPr>
            <w:tcW w:w="14253" w:type="dxa"/>
            <w:gridSpan w:val="4"/>
            <w:tcBorders>
              <w:top w:val="single" w:sz="4" w:space="0" w:color="auto"/>
              <w:left w:val="nil"/>
              <w:bottom w:val="single" w:sz="4" w:space="0" w:color="auto"/>
              <w:right w:val="single" w:sz="4" w:space="0" w:color="auto"/>
            </w:tcBorders>
            <w:noWrap/>
          </w:tcPr>
          <w:p w:rsidR="004E5C99" w:rsidRPr="00DE5F00" w:rsidRDefault="004E5C99" w:rsidP="004E5C99">
            <w:pPr>
              <w:pStyle w:val="ConsPlusNormal"/>
              <w:ind w:left="-57" w:right="-57"/>
              <w:jc w:val="center"/>
              <w:rPr>
                <w:rFonts w:ascii="Times New Roman" w:hAnsi="Times New Roman"/>
                <w:b/>
                <w:sz w:val="24"/>
                <w:szCs w:val="24"/>
              </w:rPr>
            </w:pPr>
            <w:r w:rsidRPr="00DE5F00">
              <w:rPr>
                <w:rFonts w:ascii="Times New Roman" w:hAnsi="Times New Roman"/>
                <w:b/>
                <w:sz w:val="24"/>
                <w:szCs w:val="24"/>
              </w:rPr>
              <w:t>Рынок медицинских услуг</w:t>
            </w:r>
          </w:p>
        </w:tc>
      </w:tr>
      <w:tr w:rsidR="0060003D"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60003D" w:rsidRPr="00DE5F00" w:rsidRDefault="0060003D" w:rsidP="004E5C99">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2.1.1</w:t>
            </w:r>
          </w:p>
        </w:tc>
        <w:tc>
          <w:tcPr>
            <w:tcW w:w="5112" w:type="dxa"/>
            <w:tcBorders>
              <w:top w:val="single" w:sz="4" w:space="0" w:color="auto"/>
              <w:left w:val="nil"/>
              <w:bottom w:val="single" w:sz="4" w:space="0" w:color="auto"/>
              <w:right w:val="single" w:sz="4" w:space="0" w:color="auto"/>
            </w:tcBorders>
            <w:noWrap/>
          </w:tcPr>
          <w:p w:rsidR="0060003D" w:rsidRPr="00DE5F00" w:rsidRDefault="0060003D" w:rsidP="004E5C99">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Мониторинг основных показателей здоровья населения</w:t>
            </w:r>
          </w:p>
        </w:tc>
        <w:tc>
          <w:tcPr>
            <w:tcW w:w="1397" w:type="dxa"/>
            <w:tcBorders>
              <w:top w:val="single" w:sz="4" w:space="0" w:color="auto"/>
              <w:left w:val="nil"/>
              <w:bottom w:val="single" w:sz="4" w:space="0" w:color="auto"/>
              <w:right w:val="single" w:sz="4" w:space="0" w:color="auto"/>
            </w:tcBorders>
            <w:noWrap/>
          </w:tcPr>
          <w:p w:rsidR="0060003D" w:rsidRPr="00DE5F00" w:rsidRDefault="0060003D" w:rsidP="004E5C99">
            <w:pPr>
              <w:pStyle w:val="ConsPlusNormal"/>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60003D" w:rsidRPr="00DE5F00" w:rsidRDefault="0060003D" w:rsidP="005506AB">
            <w:pPr>
              <w:spacing w:after="0" w:line="240" w:lineRule="auto"/>
              <w:rPr>
                <w:rFonts w:ascii="Times New Roman" w:hAnsi="Times New Roman"/>
                <w:sz w:val="24"/>
                <w:szCs w:val="24"/>
              </w:rPr>
            </w:pPr>
            <w:r w:rsidRPr="00DE5F00">
              <w:rPr>
                <w:rFonts w:ascii="Times New Roman" w:hAnsi="Times New Roman"/>
                <w:sz w:val="24"/>
                <w:szCs w:val="24"/>
              </w:rPr>
              <w:t xml:space="preserve">Информация о наличии и количестве аптечных организаций на территории района размещена на Официальном сайте органов местного самоуправления </w:t>
            </w:r>
            <w:r w:rsidRPr="00DE5F00">
              <w:rPr>
                <w:rFonts w:ascii="Times New Roman" w:hAnsi="Times New Roman"/>
                <w:sz w:val="24"/>
                <w:szCs w:val="24"/>
              </w:rPr>
              <w:lastRenderedPageBreak/>
              <w:t xml:space="preserve">муниципального района </w:t>
            </w:r>
          </w:p>
          <w:p w:rsidR="0060003D" w:rsidRPr="00DE5F00" w:rsidRDefault="0060003D" w:rsidP="005506AB">
            <w:pPr>
              <w:spacing w:after="0" w:line="240" w:lineRule="auto"/>
              <w:rPr>
                <w:rFonts w:ascii="Times New Roman" w:hAnsi="Times New Roman"/>
                <w:sz w:val="24"/>
                <w:szCs w:val="24"/>
              </w:rPr>
            </w:pPr>
            <w:r w:rsidRPr="00DE5F00">
              <w:rPr>
                <w:rFonts w:ascii="Times New Roman" w:hAnsi="Times New Roman"/>
                <w:sz w:val="24"/>
                <w:szCs w:val="24"/>
              </w:rPr>
              <w:t>«</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w:t>
            </w:r>
          </w:p>
          <w:p w:rsidR="0060003D" w:rsidRPr="00DE5F00" w:rsidRDefault="0060003D" w:rsidP="005506AB">
            <w:pPr>
              <w:spacing w:after="0" w:line="233" w:lineRule="auto"/>
              <w:jc w:val="both"/>
              <w:rPr>
                <w:rFonts w:ascii="Times New Roman" w:hAnsi="Times New Roman"/>
                <w:sz w:val="24"/>
                <w:szCs w:val="24"/>
              </w:rPr>
            </w:pPr>
            <w:r w:rsidRPr="00DE5F00">
              <w:rPr>
                <w:rFonts w:ascii="Times New Roman" w:hAnsi="Times New Roman"/>
                <w:sz w:val="24"/>
                <w:szCs w:val="24"/>
              </w:rPr>
              <w:t>http://www.borisovka.info/deyatelnost/ekonomika/maloe-i-srednee-predprinimatelstvo-bor/</w:t>
            </w:r>
          </w:p>
        </w:tc>
        <w:tc>
          <w:tcPr>
            <w:tcW w:w="3119" w:type="dxa"/>
            <w:tcBorders>
              <w:top w:val="single" w:sz="4" w:space="0" w:color="auto"/>
              <w:left w:val="nil"/>
              <w:bottom w:val="single" w:sz="4" w:space="0" w:color="auto"/>
              <w:right w:val="single" w:sz="4" w:space="0" w:color="auto"/>
            </w:tcBorders>
            <w:noWrap/>
          </w:tcPr>
          <w:p w:rsidR="0060003D" w:rsidRPr="00DE5F00" w:rsidRDefault="0060003D" w:rsidP="005774CF">
            <w:pPr>
              <w:spacing w:after="0" w:line="240" w:lineRule="auto"/>
              <w:jc w:val="both"/>
              <w:rPr>
                <w:rFonts w:ascii="Times New Roman" w:hAnsi="Times New Roman"/>
                <w:sz w:val="24"/>
                <w:szCs w:val="24"/>
              </w:rPr>
            </w:pPr>
            <w:r w:rsidRPr="00DE5F00">
              <w:rPr>
                <w:rFonts w:ascii="Times New Roman" w:hAnsi="Times New Roman"/>
                <w:sz w:val="24"/>
                <w:szCs w:val="24"/>
              </w:rPr>
              <w:lastRenderedPageBreak/>
              <w:t>Областное государственное бюджетное учреждение здравоохранения «</w:t>
            </w:r>
            <w:proofErr w:type="spellStart"/>
            <w:r w:rsidRPr="00DE5F00">
              <w:rPr>
                <w:rFonts w:ascii="Times New Roman" w:hAnsi="Times New Roman"/>
                <w:sz w:val="24"/>
                <w:szCs w:val="24"/>
              </w:rPr>
              <w:t>Борисовская</w:t>
            </w:r>
            <w:proofErr w:type="spellEnd"/>
            <w:r w:rsidRPr="00DE5F00">
              <w:rPr>
                <w:rFonts w:ascii="Times New Roman" w:hAnsi="Times New Roman"/>
                <w:sz w:val="24"/>
                <w:szCs w:val="24"/>
              </w:rPr>
              <w:t xml:space="preserve"> центральная районная </w:t>
            </w:r>
            <w:r w:rsidRPr="00DE5F00">
              <w:rPr>
                <w:rFonts w:ascii="Times New Roman" w:hAnsi="Times New Roman"/>
                <w:sz w:val="24"/>
                <w:szCs w:val="24"/>
              </w:rPr>
              <w:lastRenderedPageBreak/>
              <w:t>больница»  (по согласованию), управление социальной защиты населения администрации района</w:t>
            </w:r>
          </w:p>
        </w:tc>
      </w:tr>
      <w:tr w:rsidR="0060003D"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60003D" w:rsidRPr="00DE5F00" w:rsidRDefault="0060003D" w:rsidP="004E5C99">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lastRenderedPageBreak/>
              <w:t>2.1.2</w:t>
            </w:r>
          </w:p>
        </w:tc>
        <w:tc>
          <w:tcPr>
            <w:tcW w:w="5112" w:type="dxa"/>
            <w:tcBorders>
              <w:top w:val="single" w:sz="4" w:space="0" w:color="auto"/>
              <w:left w:val="nil"/>
              <w:bottom w:val="single" w:sz="4" w:space="0" w:color="auto"/>
              <w:right w:val="single" w:sz="4" w:space="0" w:color="auto"/>
            </w:tcBorders>
            <w:noWrap/>
          </w:tcPr>
          <w:p w:rsidR="0060003D" w:rsidRPr="00DE5F00" w:rsidRDefault="0060003D" w:rsidP="004E5C99">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Размещение информации о деятельности учреждений здравоохранения района на официальном сайте ОГБУЗ «</w:t>
            </w:r>
            <w:proofErr w:type="spellStart"/>
            <w:r w:rsidRPr="00DE5F00">
              <w:rPr>
                <w:rFonts w:ascii="Times New Roman" w:hAnsi="Times New Roman"/>
                <w:sz w:val="24"/>
                <w:szCs w:val="24"/>
              </w:rPr>
              <w:t>Борисовская</w:t>
            </w:r>
            <w:proofErr w:type="spellEnd"/>
            <w:r w:rsidRPr="00DE5F00">
              <w:rPr>
                <w:rFonts w:ascii="Times New Roman" w:hAnsi="Times New Roman"/>
                <w:sz w:val="24"/>
                <w:szCs w:val="24"/>
              </w:rPr>
              <w:t xml:space="preserve"> ЦРБ» в сети Интернет</w:t>
            </w:r>
          </w:p>
        </w:tc>
        <w:tc>
          <w:tcPr>
            <w:tcW w:w="1397" w:type="dxa"/>
            <w:tcBorders>
              <w:top w:val="single" w:sz="4" w:space="0" w:color="auto"/>
              <w:left w:val="nil"/>
              <w:bottom w:val="single" w:sz="4" w:space="0" w:color="auto"/>
              <w:right w:val="single" w:sz="4" w:space="0" w:color="auto"/>
            </w:tcBorders>
            <w:noWrap/>
          </w:tcPr>
          <w:p w:rsidR="0060003D" w:rsidRPr="00DE5F00" w:rsidRDefault="0060003D" w:rsidP="004E5C99">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60003D" w:rsidRPr="00DE5F00" w:rsidRDefault="0060003D" w:rsidP="00FC7EB4">
            <w:pPr>
              <w:spacing w:after="0" w:line="240" w:lineRule="auto"/>
              <w:jc w:val="both"/>
              <w:rPr>
                <w:rFonts w:ascii="Times New Roman" w:hAnsi="Times New Roman"/>
                <w:sz w:val="24"/>
                <w:szCs w:val="24"/>
              </w:rPr>
            </w:pPr>
            <w:r w:rsidRPr="00DE5F00">
              <w:rPr>
                <w:rFonts w:ascii="Times New Roman" w:hAnsi="Times New Roman"/>
                <w:sz w:val="24"/>
                <w:szCs w:val="24"/>
              </w:rPr>
              <w:t xml:space="preserve"> Проводится разъяснительная работа о необходимости регистраций хозяйствующих субъектов в автоматизированной системе мониторинга движения лекарственных п</w:t>
            </w:r>
            <w:r w:rsidR="00000FB4">
              <w:rPr>
                <w:rFonts w:ascii="Times New Roman" w:hAnsi="Times New Roman"/>
                <w:sz w:val="24"/>
                <w:szCs w:val="24"/>
              </w:rPr>
              <w:t>репаратов, к первому января 2022</w:t>
            </w:r>
            <w:r w:rsidRPr="00DE5F00">
              <w:rPr>
                <w:rFonts w:ascii="Times New Roman" w:hAnsi="Times New Roman"/>
                <w:sz w:val="24"/>
                <w:szCs w:val="24"/>
              </w:rPr>
              <w:t xml:space="preserve"> года зарегистрировано в системе «Маркировка» </w:t>
            </w:r>
            <w:r w:rsidR="00FC7EB4" w:rsidRPr="00DE5F00">
              <w:rPr>
                <w:rFonts w:ascii="Times New Roman" w:hAnsi="Times New Roman"/>
                <w:sz w:val="24"/>
                <w:szCs w:val="24"/>
              </w:rPr>
              <w:t>100</w:t>
            </w:r>
            <w:r w:rsidRPr="00DE5F00">
              <w:rPr>
                <w:rFonts w:ascii="Times New Roman" w:hAnsi="Times New Roman"/>
                <w:sz w:val="24"/>
                <w:szCs w:val="24"/>
              </w:rPr>
              <w:t xml:space="preserve"> % аптечных организаций. </w:t>
            </w:r>
          </w:p>
        </w:tc>
        <w:tc>
          <w:tcPr>
            <w:tcW w:w="3119" w:type="dxa"/>
            <w:tcBorders>
              <w:top w:val="single" w:sz="4" w:space="0" w:color="auto"/>
              <w:left w:val="nil"/>
              <w:bottom w:val="single" w:sz="4" w:space="0" w:color="auto"/>
              <w:right w:val="single" w:sz="4" w:space="0" w:color="auto"/>
            </w:tcBorders>
            <w:noWrap/>
          </w:tcPr>
          <w:p w:rsidR="0060003D" w:rsidRPr="00DE5F00" w:rsidRDefault="0060003D" w:rsidP="005774CF">
            <w:pPr>
              <w:spacing w:after="0" w:line="240" w:lineRule="auto"/>
              <w:jc w:val="both"/>
              <w:rPr>
                <w:rFonts w:ascii="Times New Roman" w:hAnsi="Times New Roman"/>
                <w:sz w:val="24"/>
                <w:szCs w:val="24"/>
              </w:rPr>
            </w:pPr>
            <w:r w:rsidRPr="00DE5F00">
              <w:rPr>
                <w:rFonts w:ascii="Times New Roman" w:hAnsi="Times New Roman"/>
                <w:sz w:val="24"/>
                <w:szCs w:val="24"/>
              </w:rPr>
              <w:t>Областное государственное бюджетное учреждение здравоохранения «</w:t>
            </w:r>
            <w:proofErr w:type="spellStart"/>
            <w:r w:rsidRPr="00DE5F00">
              <w:rPr>
                <w:rFonts w:ascii="Times New Roman" w:hAnsi="Times New Roman"/>
                <w:sz w:val="24"/>
                <w:szCs w:val="24"/>
              </w:rPr>
              <w:t>Борисовская</w:t>
            </w:r>
            <w:proofErr w:type="spellEnd"/>
            <w:r w:rsidRPr="00DE5F00">
              <w:rPr>
                <w:rFonts w:ascii="Times New Roman" w:hAnsi="Times New Roman"/>
                <w:sz w:val="24"/>
                <w:szCs w:val="24"/>
              </w:rPr>
              <w:t xml:space="preserve"> центральная районная больница»  (по согласованию), управление социальной защиты населения администрации района</w:t>
            </w:r>
          </w:p>
        </w:tc>
      </w:tr>
      <w:tr w:rsidR="004E5C99"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4E5C99" w:rsidRPr="00DE5F00" w:rsidRDefault="004E5C99" w:rsidP="004E5C99">
            <w:pPr>
              <w:spacing w:after="0" w:line="233" w:lineRule="auto"/>
              <w:ind w:left="-57" w:right="-57"/>
              <w:jc w:val="center"/>
              <w:rPr>
                <w:rFonts w:ascii="Times New Roman" w:hAnsi="Times New Roman"/>
                <w:b/>
                <w:sz w:val="24"/>
                <w:szCs w:val="24"/>
              </w:rPr>
            </w:pPr>
            <w:r w:rsidRPr="00DE5F00">
              <w:rPr>
                <w:rFonts w:ascii="Times New Roman" w:hAnsi="Times New Roman"/>
                <w:b/>
                <w:sz w:val="24"/>
                <w:szCs w:val="24"/>
              </w:rPr>
              <w:t>2.2</w:t>
            </w:r>
          </w:p>
        </w:tc>
        <w:tc>
          <w:tcPr>
            <w:tcW w:w="14253" w:type="dxa"/>
            <w:gridSpan w:val="4"/>
            <w:tcBorders>
              <w:top w:val="single" w:sz="4" w:space="0" w:color="auto"/>
              <w:left w:val="nil"/>
              <w:bottom w:val="single" w:sz="4" w:space="0" w:color="auto"/>
              <w:right w:val="single" w:sz="4" w:space="0" w:color="auto"/>
            </w:tcBorders>
            <w:noWrap/>
          </w:tcPr>
          <w:p w:rsidR="004E5C99" w:rsidRPr="00DE5F00" w:rsidRDefault="004E5C99" w:rsidP="00014D9E">
            <w:pPr>
              <w:pStyle w:val="ConsPlusNormal"/>
              <w:spacing w:line="233" w:lineRule="auto"/>
              <w:ind w:left="-57" w:right="-57"/>
              <w:jc w:val="center"/>
              <w:rPr>
                <w:rFonts w:ascii="Times New Roman" w:hAnsi="Times New Roman"/>
                <w:sz w:val="24"/>
                <w:szCs w:val="24"/>
              </w:rPr>
            </w:pPr>
            <w:r w:rsidRPr="00DE5F00">
              <w:rPr>
                <w:rFonts w:ascii="Times New Roman" w:hAnsi="Times New Roman"/>
                <w:b/>
                <w:sz w:val="24"/>
                <w:szCs w:val="24"/>
              </w:rPr>
              <w:t>Рынок услуг розничной торговли лекарственными препаратами, медицинскими изделиями и сопутствующими товарами</w:t>
            </w:r>
          </w:p>
        </w:tc>
      </w:tr>
      <w:tr w:rsidR="001F47A2"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1F47A2" w:rsidRPr="00DE5F00" w:rsidRDefault="001F47A2" w:rsidP="004E5C99">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2.2.1</w:t>
            </w:r>
          </w:p>
        </w:tc>
        <w:tc>
          <w:tcPr>
            <w:tcW w:w="5112" w:type="dxa"/>
            <w:tcBorders>
              <w:top w:val="single" w:sz="4" w:space="0" w:color="auto"/>
              <w:left w:val="nil"/>
              <w:bottom w:val="single" w:sz="4" w:space="0" w:color="auto"/>
              <w:right w:val="single" w:sz="4" w:space="0" w:color="auto"/>
            </w:tcBorders>
            <w:noWrap/>
          </w:tcPr>
          <w:p w:rsidR="001F47A2" w:rsidRPr="00DE5F00" w:rsidRDefault="001F47A2" w:rsidP="004E5C99">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Размещение в открытом доступе информации                                 о наличии и количестве аптечных организаций                                на территории Борисовского района</w:t>
            </w:r>
          </w:p>
        </w:tc>
        <w:tc>
          <w:tcPr>
            <w:tcW w:w="1397" w:type="dxa"/>
            <w:tcBorders>
              <w:top w:val="single" w:sz="4" w:space="0" w:color="auto"/>
              <w:left w:val="nil"/>
              <w:bottom w:val="single" w:sz="4" w:space="0" w:color="auto"/>
              <w:right w:val="single" w:sz="4" w:space="0" w:color="auto"/>
            </w:tcBorders>
            <w:noWrap/>
          </w:tcPr>
          <w:p w:rsidR="001F47A2" w:rsidRPr="00DE5F00" w:rsidRDefault="001F47A2" w:rsidP="004E5C99">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93058F" w:rsidRPr="00DE5F00" w:rsidRDefault="0093058F" w:rsidP="0093058F">
            <w:pPr>
              <w:spacing w:after="0" w:line="240" w:lineRule="auto"/>
              <w:rPr>
                <w:rFonts w:ascii="Times New Roman" w:hAnsi="Times New Roman"/>
                <w:sz w:val="24"/>
                <w:szCs w:val="24"/>
              </w:rPr>
            </w:pPr>
            <w:r w:rsidRPr="00DE5F00">
              <w:rPr>
                <w:rFonts w:ascii="Times New Roman" w:hAnsi="Times New Roman"/>
                <w:sz w:val="24"/>
                <w:szCs w:val="24"/>
              </w:rPr>
              <w:t xml:space="preserve">Информация о наличии и количестве аптечных организаций на территории района размещена на Официальном сайте органов местного самоуправления муниципального района </w:t>
            </w:r>
          </w:p>
          <w:p w:rsidR="0093058F" w:rsidRPr="00DE5F00" w:rsidRDefault="0093058F" w:rsidP="0093058F">
            <w:pPr>
              <w:spacing w:after="0" w:line="240" w:lineRule="auto"/>
              <w:rPr>
                <w:rFonts w:ascii="Times New Roman" w:hAnsi="Times New Roman"/>
                <w:sz w:val="24"/>
                <w:szCs w:val="24"/>
              </w:rPr>
            </w:pPr>
            <w:r w:rsidRPr="00DE5F00">
              <w:rPr>
                <w:rFonts w:ascii="Times New Roman" w:hAnsi="Times New Roman"/>
                <w:sz w:val="24"/>
                <w:szCs w:val="24"/>
              </w:rPr>
              <w:t>«</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w:t>
            </w:r>
          </w:p>
          <w:p w:rsidR="001F47A2" w:rsidRPr="00DE5F00" w:rsidRDefault="0093058F" w:rsidP="0093058F">
            <w:pPr>
              <w:spacing w:after="0" w:line="233" w:lineRule="auto"/>
              <w:jc w:val="both"/>
              <w:rPr>
                <w:rFonts w:ascii="Times New Roman" w:hAnsi="Times New Roman"/>
                <w:sz w:val="24"/>
                <w:szCs w:val="24"/>
              </w:rPr>
            </w:pPr>
            <w:r w:rsidRPr="00DE5F00">
              <w:rPr>
                <w:rFonts w:ascii="Times New Roman" w:hAnsi="Times New Roman"/>
                <w:sz w:val="24"/>
                <w:szCs w:val="24"/>
              </w:rPr>
              <w:t>https://www.borisovka.info/deyatelnost/ekonomika/potrebitelskij-rynok/</w:t>
            </w:r>
          </w:p>
        </w:tc>
        <w:tc>
          <w:tcPr>
            <w:tcW w:w="3119" w:type="dxa"/>
            <w:tcBorders>
              <w:top w:val="single" w:sz="4" w:space="0" w:color="auto"/>
              <w:left w:val="nil"/>
              <w:bottom w:val="single" w:sz="4" w:space="0" w:color="auto"/>
              <w:right w:val="single" w:sz="4" w:space="0" w:color="auto"/>
            </w:tcBorders>
            <w:noWrap/>
          </w:tcPr>
          <w:p w:rsidR="001F47A2" w:rsidRPr="00DE5F00" w:rsidRDefault="001F47A2" w:rsidP="00351069">
            <w:pPr>
              <w:spacing w:after="0" w:line="240" w:lineRule="auto"/>
              <w:jc w:val="both"/>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 Областное государственное бюджетное учреждение здравоохранения «</w:t>
            </w:r>
            <w:proofErr w:type="spellStart"/>
            <w:r w:rsidRPr="00DE5F00">
              <w:rPr>
                <w:rFonts w:ascii="Times New Roman" w:hAnsi="Times New Roman"/>
                <w:sz w:val="24"/>
                <w:szCs w:val="24"/>
              </w:rPr>
              <w:t>Борисовская</w:t>
            </w:r>
            <w:proofErr w:type="spellEnd"/>
            <w:r w:rsidRPr="00DE5F00">
              <w:rPr>
                <w:rFonts w:ascii="Times New Roman" w:hAnsi="Times New Roman"/>
                <w:sz w:val="24"/>
                <w:szCs w:val="24"/>
              </w:rPr>
              <w:t xml:space="preserve"> центральная районная больница» (по согласованию)</w:t>
            </w:r>
          </w:p>
        </w:tc>
      </w:tr>
      <w:tr w:rsidR="001F47A2"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1F47A2" w:rsidRPr="00DE5F00" w:rsidRDefault="001F47A2" w:rsidP="004E5C99">
            <w:pPr>
              <w:spacing w:after="0" w:line="240" w:lineRule="auto"/>
              <w:jc w:val="center"/>
              <w:rPr>
                <w:rFonts w:ascii="Times New Roman" w:hAnsi="Times New Roman"/>
                <w:sz w:val="24"/>
                <w:szCs w:val="24"/>
              </w:rPr>
            </w:pPr>
            <w:r w:rsidRPr="00DE5F00">
              <w:rPr>
                <w:rFonts w:ascii="Times New Roman" w:hAnsi="Times New Roman"/>
                <w:sz w:val="24"/>
                <w:szCs w:val="24"/>
              </w:rPr>
              <w:t>2.2.2</w:t>
            </w:r>
          </w:p>
        </w:tc>
        <w:tc>
          <w:tcPr>
            <w:tcW w:w="5112" w:type="dxa"/>
            <w:tcBorders>
              <w:top w:val="single" w:sz="4" w:space="0" w:color="auto"/>
              <w:left w:val="nil"/>
              <w:bottom w:val="single" w:sz="4" w:space="0" w:color="auto"/>
              <w:right w:val="single" w:sz="4" w:space="0" w:color="auto"/>
            </w:tcBorders>
            <w:noWrap/>
          </w:tcPr>
          <w:p w:rsidR="001F47A2" w:rsidRPr="00DE5F00" w:rsidRDefault="001F47A2" w:rsidP="004E5C99">
            <w:pPr>
              <w:spacing w:after="0" w:line="240" w:lineRule="auto"/>
              <w:jc w:val="both"/>
              <w:rPr>
                <w:rFonts w:ascii="Times New Roman" w:hAnsi="Times New Roman"/>
                <w:sz w:val="24"/>
                <w:szCs w:val="24"/>
              </w:rPr>
            </w:pPr>
            <w:r w:rsidRPr="00DE5F00">
              <w:rPr>
                <w:rFonts w:ascii="Times New Roman" w:hAnsi="Times New Roman"/>
                <w:sz w:val="24"/>
                <w:szCs w:val="24"/>
              </w:rPr>
              <w:t>Мониторинг регистрации хозяйствующих субъектов в автоматизированной системе мониторинга движения лекарственных препаратов»</w:t>
            </w:r>
          </w:p>
        </w:tc>
        <w:tc>
          <w:tcPr>
            <w:tcW w:w="1397" w:type="dxa"/>
            <w:tcBorders>
              <w:top w:val="single" w:sz="4" w:space="0" w:color="auto"/>
              <w:left w:val="nil"/>
              <w:bottom w:val="single" w:sz="4" w:space="0" w:color="auto"/>
              <w:right w:val="single" w:sz="4" w:space="0" w:color="auto"/>
            </w:tcBorders>
            <w:noWrap/>
          </w:tcPr>
          <w:p w:rsidR="001F47A2" w:rsidRPr="00DE5F00" w:rsidRDefault="001F47A2" w:rsidP="004E5C99">
            <w:pPr>
              <w:spacing w:after="0" w:line="240" w:lineRule="auto"/>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1F47A2" w:rsidRPr="00DE5F00" w:rsidRDefault="0093058F" w:rsidP="001F47A2">
            <w:pPr>
              <w:spacing w:after="0" w:line="240" w:lineRule="auto"/>
              <w:jc w:val="both"/>
              <w:rPr>
                <w:rFonts w:ascii="Times New Roman" w:hAnsi="Times New Roman"/>
                <w:sz w:val="24"/>
                <w:szCs w:val="24"/>
              </w:rPr>
            </w:pPr>
            <w:r w:rsidRPr="00DE5F00">
              <w:rPr>
                <w:rFonts w:ascii="Times New Roman" w:hAnsi="Times New Roman"/>
                <w:sz w:val="24"/>
                <w:szCs w:val="24"/>
              </w:rPr>
              <w:t xml:space="preserve">Проводится разъяснительная работа о необходимости регистраций хозяйствующих субъектов в автоматизированной системе мониторинга </w:t>
            </w:r>
            <w:r w:rsidRPr="00DE5F00">
              <w:rPr>
                <w:rFonts w:ascii="Times New Roman" w:hAnsi="Times New Roman"/>
                <w:sz w:val="24"/>
                <w:szCs w:val="24"/>
              </w:rPr>
              <w:lastRenderedPageBreak/>
              <w:t>движения лекарственных препаратов, в системе «Маркировка» зарегистрировано 100 % аптечных организаций.</w:t>
            </w:r>
          </w:p>
        </w:tc>
        <w:tc>
          <w:tcPr>
            <w:tcW w:w="3119" w:type="dxa"/>
            <w:tcBorders>
              <w:top w:val="single" w:sz="4" w:space="0" w:color="auto"/>
              <w:left w:val="nil"/>
              <w:bottom w:val="single" w:sz="4" w:space="0" w:color="auto"/>
              <w:right w:val="single" w:sz="4" w:space="0" w:color="auto"/>
            </w:tcBorders>
            <w:noWrap/>
          </w:tcPr>
          <w:p w:rsidR="001F47A2" w:rsidRPr="00DE5F00" w:rsidRDefault="001F47A2" w:rsidP="00351069">
            <w:pPr>
              <w:spacing w:after="0" w:line="240" w:lineRule="auto"/>
              <w:jc w:val="both"/>
              <w:rPr>
                <w:rFonts w:ascii="Times New Roman" w:hAnsi="Times New Roman"/>
                <w:sz w:val="24"/>
                <w:szCs w:val="24"/>
              </w:rPr>
            </w:pPr>
            <w:r w:rsidRPr="00DE5F00">
              <w:rPr>
                <w:rFonts w:ascii="Times New Roman" w:hAnsi="Times New Roman"/>
                <w:sz w:val="24"/>
                <w:szCs w:val="24"/>
              </w:rPr>
              <w:lastRenderedPageBreak/>
              <w:t xml:space="preserve">Отдел экономического развития и труда администрации Борисовского района, </w:t>
            </w:r>
            <w:r w:rsidRPr="00DE5F00">
              <w:rPr>
                <w:rFonts w:ascii="Times New Roman" w:hAnsi="Times New Roman"/>
                <w:sz w:val="24"/>
                <w:szCs w:val="24"/>
              </w:rPr>
              <w:lastRenderedPageBreak/>
              <w:t>Областное государственное бюджетное учреждение здравоохранения «</w:t>
            </w:r>
            <w:proofErr w:type="spellStart"/>
            <w:r w:rsidRPr="00DE5F00">
              <w:rPr>
                <w:rFonts w:ascii="Times New Roman" w:hAnsi="Times New Roman"/>
                <w:sz w:val="24"/>
                <w:szCs w:val="24"/>
              </w:rPr>
              <w:t>Борисовская</w:t>
            </w:r>
            <w:proofErr w:type="spellEnd"/>
            <w:r w:rsidRPr="00DE5F00">
              <w:rPr>
                <w:rFonts w:ascii="Times New Roman" w:hAnsi="Times New Roman"/>
                <w:sz w:val="24"/>
                <w:szCs w:val="24"/>
              </w:rPr>
              <w:t xml:space="preserve"> центральная районная больница» (по согласованию)</w:t>
            </w:r>
          </w:p>
        </w:tc>
      </w:tr>
      <w:tr w:rsidR="004E5C99"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4E5C99" w:rsidRPr="00DE5F00" w:rsidRDefault="004E5C99" w:rsidP="004E5C99">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2.3</w:t>
            </w:r>
          </w:p>
        </w:tc>
        <w:tc>
          <w:tcPr>
            <w:tcW w:w="14253" w:type="dxa"/>
            <w:gridSpan w:val="4"/>
            <w:tcBorders>
              <w:top w:val="single" w:sz="4" w:space="0" w:color="auto"/>
              <w:left w:val="nil"/>
              <w:bottom w:val="single" w:sz="4" w:space="0" w:color="auto"/>
              <w:right w:val="single" w:sz="4" w:space="0" w:color="auto"/>
            </w:tcBorders>
            <w:noWrap/>
          </w:tcPr>
          <w:p w:rsidR="004E5C99" w:rsidRPr="00DE5F00" w:rsidRDefault="004E5C99" w:rsidP="004E5C99">
            <w:pPr>
              <w:pStyle w:val="ConsPlusNormal"/>
              <w:ind w:left="-57" w:right="-57"/>
              <w:jc w:val="center"/>
              <w:rPr>
                <w:rFonts w:ascii="Times New Roman" w:hAnsi="Times New Roman"/>
                <w:sz w:val="24"/>
                <w:szCs w:val="24"/>
              </w:rPr>
            </w:pPr>
            <w:r w:rsidRPr="00DE5F00">
              <w:rPr>
                <w:rFonts w:ascii="Times New Roman" w:hAnsi="Times New Roman"/>
                <w:b/>
                <w:sz w:val="24"/>
                <w:szCs w:val="24"/>
              </w:rPr>
              <w:t>Рынок социальных услуг</w:t>
            </w:r>
          </w:p>
        </w:tc>
      </w:tr>
      <w:tr w:rsidR="008D5872"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8D5872" w:rsidRPr="00DE5F00" w:rsidRDefault="008D5872" w:rsidP="004E5C99">
            <w:pPr>
              <w:spacing w:after="0" w:line="240" w:lineRule="auto"/>
              <w:jc w:val="center"/>
              <w:rPr>
                <w:rFonts w:ascii="Times New Roman" w:hAnsi="Times New Roman"/>
                <w:sz w:val="24"/>
                <w:szCs w:val="24"/>
              </w:rPr>
            </w:pPr>
            <w:r w:rsidRPr="00DE5F00">
              <w:rPr>
                <w:rFonts w:ascii="Times New Roman" w:hAnsi="Times New Roman"/>
                <w:sz w:val="24"/>
                <w:szCs w:val="24"/>
              </w:rPr>
              <w:t>2.3.1</w:t>
            </w:r>
          </w:p>
        </w:tc>
        <w:tc>
          <w:tcPr>
            <w:tcW w:w="5112" w:type="dxa"/>
            <w:tcBorders>
              <w:top w:val="single" w:sz="4" w:space="0" w:color="auto"/>
              <w:left w:val="nil"/>
              <w:bottom w:val="single" w:sz="4" w:space="0" w:color="auto"/>
              <w:right w:val="single" w:sz="4" w:space="0" w:color="auto"/>
            </w:tcBorders>
            <w:noWrap/>
          </w:tcPr>
          <w:p w:rsidR="008D5872" w:rsidRPr="00DE5F00" w:rsidRDefault="008D5872" w:rsidP="003860F2">
            <w:pPr>
              <w:spacing w:after="0" w:line="240" w:lineRule="auto"/>
              <w:rPr>
                <w:rFonts w:ascii="Times New Roman" w:hAnsi="Times New Roman"/>
                <w:sz w:val="24"/>
                <w:szCs w:val="24"/>
              </w:rPr>
            </w:pPr>
            <w:r w:rsidRPr="00DE5F00">
              <w:rPr>
                <w:rFonts w:ascii="Times New Roman" w:hAnsi="Times New Roman"/>
                <w:sz w:val="24"/>
                <w:szCs w:val="24"/>
              </w:rPr>
              <w:t>Осуществление муниципального контроля за деятельностью поставщиков социальных услуг</w:t>
            </w:r>
          </w:p>
        </w:tc>
        <w:tc>
          <w:tcPr>
            <w:tcW w:w="1397" w:type="dxa"/>
            <w:tcBorders>
              <w:top w:val="single" w:sz="4" w:space="0" w:color="auto"/>
              <w:left w:val="nil"/>
              <w:bottom w:val="single" w:sz="4" w:space="0" w:color="auto"/>
              <w:right w:val="single" w:sz="4" w:space="0" w:color="auto"/>
            </w:tcBorders>
            <w:noWrap/>
          </w:tcPr>
          <w:p w:rsidR="008D5872" w:rsidRPr="00DE5F00" w:rsidRDefault="008D5872" w:rsidP="004E5C99">
            <w:pPr>
              <w:spacing w:after="0" w:line="240" w:lineRule="auto"/>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8D5872" w:rsidRPr="00DE5F00" w:rsidRDefault="00EA6EB2" w:rsidP="008D5872">
            <w:pPr>
              <w:jc w:val="both"/>
              <w:rPr>
                <w:rFonts w:ascii="Times New Roman" w:hAnsi="Times New Roman"/>
                <w:sz w:val="24"/>
                <w:szCs w:val="24"/>
              </w:rPr>
            </w:pPr>
            <w:r w:rsidRPr="00DE5F00">
              <w:rPr>
                <w:rFonts w:ascii="Times New Roman" w:hAnsi="Times New Roman"/>
                <w:sz w:val="24"/>
                <w:szCs w:val="24"/>
              </w:rPr>
              <w:t>Оценку деятельности поставщиков социальных услуг осуществляет министерство социальной защиты населения и труда Белгородской области</w:t>
            </w:r>
          </w:p>
        </w:tc>
        <w:tc>
          <w:tcPr>
            <w:tcW w:w="3119" w:type="dxa"/>
            <w:tcBorders>
              <w:top w:val="single" w:sz="4" w:space="0" w:color="auto"/>
              <w:left w:val="nil"/>
              <w:bottom w:val="single" w:sz="4" w:space="0" w:color="auto"/>
              <w:right w:val="single" w:sz="4" w:space="0" w:color="auto"/>
            </w:tcBorders>
            <w:noWrap/>
          </w:tcPr>
          <w:p w:rsidR="008D5872" w:rsidRPr="00DE5F00" w:rsidRDefault="008D5872" w:rsidP="004E5C99">
            <w:pPr>
              <w:spacing w:after="0" w:line="240" w:lineRule="auto"/>
              <w:jc w:val="center"/>
              <w:rPr>
                <w:rFonts w:ascii="Times New Roman" w:hAnsi="Times New Roman"/>
                <w:sz w:val="24"/>
                <w:szCs w:val="24"/>
              </w:rPr>
            </w:pPr>
            <w:r w:rsidRPr="00DE5F00">
              <w:rPr>
                <w:rFonts w:ascii="Times New Roman" w:hAnsi="Times New Roman"/>
                <w:sz w:val="24"/>
                <w:szCs w:val="24"/>
              </w:rPr>
              <w:t>Управление социальной защиты населения администрации Борисовского района</w:t>
            </w:r>
          </w:p>
        </w:tc>
      </w:tr>
      <w:tr w:rsidR="008D5872"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8D5872" w:rsidRPr="00DE5F00" w:rsidRDefault="008D5872" w:rsidP="004E5C99">
            <w:pPr>
              <w:spacing w:after="0" w:line="240" w:lineRule="auto"/>
              <w:jc w:val="center"/>
              <w:rPr>
                <w:rFonts w:ascii="Times New Roman" w:hAnsi="Times New Roman"/>
                <w:sz w:val="24"/>
                <w:szCs w:val="24"/>
              </w:rPr>
            </w:pPr>
            <w:r w:rsidRPr="00DE5F00">
              <w:rPr>
                <w:rFonts w:ascii="Times New Roman" w:hAnsi="Times New Roman"/>
                <w:sz w:val="24"/>
                <w:szCs w:val="24"/>
              </w:rPr>
              <w:t>2.3.2</w:t>
            </w:r>
          </w:p>
        </w:tc>
        <w:tc>
          <w:tcPr>
            <w:tcW w:w="5112" w:type="dxa"/>
            <w:tcBorders>
              <w:top w:val="single" w:sz="4" w:space="0" w:color="auto"/>
              <w:left w:val="nil"/>
              <w:bottom w:val="single" w:sz="4" w:space="0" w:color="auto"/>
              <w:right w:val="single" w:sz="4" w:space="0" w:color="auto"/>
            </w:tcBorders>
            <w:noWrap/>
          </w:tcPr>
          <w:p w:rsidR="008D5872" w:rsidRPr="00DE5F00" w:rsidRDefault="008D5872" w:rsidP="003860F2">
            <w:pPr>
              <w:spacing w:after="0" w:line="240" w:lineRule="auto"/>
              <w:rPr>
                <w:rFonts w:ascii="Times New Roman" w:hAnsi="Times New Roman"/>
                <w:sz w:val="24"/>
                <w:szCs w:val="24"/>
              </w:rPr>
            </w:pPr>
            <w:r w:rsidRPr="00DE5F00">
              <w:rPr>
                <w:rFonts w:ascii="Times New Roman" w:hAnsi="Times New Roman"/>
                <w:sz w:val="24"/>
                <w:szCs w:val="24"/>
              </w:rPr>
              <w:t>Ведение и поддержание в актуальном состоянии муниципального сегмента реестра поставщиков социальных услуг на официальном сайте управления социальной защиты населения района</w:t>
            </w:r>
          </w:p>
        </w:tc>
        <w:tc>
          <w:tcPr>
            <w:tcW w:w="1397" w:type="dxa"/>
            <w:tcBorders>
              <w:top w:val="single" w:sz="4" w:space="0" w:color="auto"/>
              <w:left w:val="nil"/>
              <w:bottom w:val="single" w:sz="4" w:space="0" w:color="auto"/>
              <w:right w:val="single" w:sz="4" w:space="0" w:color="auto"/>
            </w:tcBorders>
            <w:noWrap/>
          </w:tcPr>
          <w:p w:rsidR="008D5872" w:rsidRPr="00DE5F00" w:rsidRDefault="008D5872" w:rsidP="004E5C99">
            <w:pPr>
              <w:spacing w:after="0" w:line="240" w:lineRule="auto"/>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A6EB2" w:rsidRPr="00DE5F00" w:rsidRDefault="00EA6EB2" w:rsidP="000A51CA">
            <w:pPr>
              <w:spacing w:after="0" w:line="240" w:lineRule="auto"/>
              <w:jc w:val="both"/>
              <w:rPr>
                <w:rFonts w:ascii="Times New Roman" w:hAnsi="Times New Roman"/>
                <w:sz w:val="24"/>
                <w:szCs w:val="24"/>
              </w:rPr>
            </w:pPr>
            <w:r w:rsidRPr="00DE5F00">
              <w:rPr>
                <w:rFonts w:ascii="Times New Roman" w:hAnsi="Times New Roman"/>
                <w:sz w:val="24"/>
                <w:szCs w:val="24"/>
              </w:rPr>
              <w:t>Министерством социальной защиты населения и труда Белгородской области сформирован реестр поставщиков услуг в сфере социального обслуживания населения. В Борисовском районе поставщиками социальных услуг является МБУССЗН «Комплексный центр социального обслуживания населения Борисовского района», ГСУСОССЗН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дом социального обслуживания во имя Святой Блаженной Матроны Московской»,</w:t>
            </w:r>
            <w:r w:rsidR="007262F2" w:rsidRPr="00DE5F00">
              <w:rPr>
                <w:rFonts w:ascii="Times New Roman" w:hAnsi="Times New Roman"/>
                <w:sz w:val="24"/>
                <w:szCs w:val="24"/>
              </w:rPr>
              <w:t xml:space="preserve"> </w:t>
            </w:r>
            <w:r w:rsidRPr="00DE5F00">
              <w:rPr>
                <w:rFonts w:ascii="Times New Roman" w:hAnsi="Times New Roman"/>
                <w:sz w:val="24"/>
                <w:szCs w:val="24"/>
              </w:rPr>
              <w:t>ГСУСОССЗН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дом социального обслуживания». Реестр поставщиков размещен на официальном сайте министерства социальной защиты населения и труда  Белгородской области.</w:t>
            </w:r>
          </w:p>
          <w:p w:rsidR="008D5872" w:rsidRPr="00DE5F00" w:rsidRDefault="00EA6EB2" w:rsidP="000A51CA">
            <w:pPr>
              <w:spacing w:after="0" w:line="240" w:lineRule="auto"/>
              <w:jc w:val="both"/>
              <w:rPr>
                <w:rFonts w:ascii="Times New Roman" w:hAnsi="Times New Roman"/>
                <w:sz w:val="28"/>
                <w:szCs w:val="28"/>
              </w:rPr>
            </w:pPr>
            <w:r w:rsidRPr="00DE5F00">
              <w:rPr>
                <w:rFonts w:ascii="Times New Roman" w:hAnsi="Times New Roman"/>
                <w:sz w:val="24"/>
                <w:szCs w:val="24"/>
              </w:rPr>
              <w:t xml:space="preserve">Управлением социальной защиты </w:t>
            </w:r>
            <w:r w:rsidRPr="00DE5F00">
              <w:rPr>
                <w:rFonts w:ascii="Times New Roman" w:hAnsi="Times New Roman"/>
                <w:sz w:val="24"/>
                <w:szCs w:val="24"/>
              </w:rPr>
              <w:lastRenderedPageBreak/>
              <w:t>населения администрации Борисовского района сформирован реестр получателей социальных услуг. В реестр занесено 2315 получателей социальных услуг. Регистр сформирован в полном объеме и поддерживается в актуальном состоянии</w:t>
            </w:r>
          </w:p>
        </w:tc>
        <w:tc>
          <w:tcPr>
            <w:tcW w:w="3119" w:type="dxa"/>
            <w:tcBorders>
              <w:top w:val="single" w:sz="4" w:space="0" w:color="auto"/>
              <w:left w:val="nil"/>
              <w:bottom w:val="single" w:sz="4" w:space="0" w:color="auto"/>
              <w:right w:val="single" w:sz="4" w:space="0" w:color="auto"/>
            </w:tcBorders>
            <w:noWrap/>
          </w:tcPr>
          <w:p w:rsidR="008D5872" w:rsidRPr="00DE5F00" w:rsidRDefault="008D5872" w:rsidP="004E5C99">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Управление социальной защиты населения администрации Борисовского района</w:t>
            </w:r>
          </w:p>
        </w:tc>
      </w:tr>
      <w:tr w:rsidR="009D56F6" w:rsidRPr="00DE5F00" w:rsidTr="0051092F">
        <w:trPr>
          <w:trHeight w:val="1264"/>
        </w:trPr>
        <w:tc>
          <w:tcPr>
            <w:tcW w:w="774" w:type="dxa"/>
            <w:tcBorders>
              <w:top w:val="single" w:sz="4" w:space="0" w:color="auto"/>
              <w:left w:val="single" w:sz="4" w:space="0" w:color="auto"/>
              <w:bottom w:val="single" w:sz="4" w:space="0" w:color="auto"/>
              <w:right w:val="single" w:sz="4" w:space="0" w:color="auto"/>
            </w:tcBorders>
          </w:tcPr>
          <w:p w:rsidR="009D56F6" w:rsidRPr="00DE5F00" w:rsidRDefault="009D56F6" w:rsidP="008F07E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2.3.3</w:t>
            </w:r>
          </w:p>
        </w:tc>
        <w:tc>
          <w:tcPr>
            <w:tcW w:w="5112" w:type="dxa"/>
            <w:tcBorders>
              <w:top w:val="single" w:sz="4" w:space="0" w:color="auto"/>
              <w:left w:val="nil"/>
              <w:bottom w:val="single" w:sz="4" w:space="0" w:color="auto"/>
              <w:right w:val="single" w:sz="4" w:space="0" w:color="auto"/>
            </w:tcBorders>
            <w:noWrap/>
          </w:tcPr>
          <w:p w:rsidR="009D56F6" w:rsidRPr="00DE5F00" w:rsidRDefault="009D56F6" w:rsidP="003860F2">
            <w:pPr>
              <w:spacing w:after="0" w:line="240" w:lineRule="auto"/>
              <w:rPr>
                <w:rFonts w:ascii="Times New Roman" w:hAnsi="Times New Roman"/>
                <w:sz w:val="24"/>
                <w:szCs w:val="24"/>
              </w:rPr>
            </w:pPr>
            <w:r w:rsidRPr="00DE5F00">
              <w:rPr>
                <w:rFonts w:ascii="Times New Roman" w:hAnsi="Times New Roman"/>
                <w:sz w:val="24"/>
                <w:szCs w:val="24"/>
              </w:rPr>
              <w:t>Выделение бюджетных средств социально ориентированным некоммерческим организациям в целях оказания социальных услуг гражданам</w:t>
            </w:r>
          </w:p>
        </w:tc>
        <w:tc>
          <w:tcPr>
            <w:tcW w:w="1397" w:type="dxa"/>
            <w:tcBorders>
              <w:top w:val="single" w:sz="4" w:space="0" w:color="auto"/>
              <w:left w:val="nil"/>
              <w:bottom w:val="single" w:sz="4" w:space="0" w:color="auto"/>
              <w:right w:val="single" w:sz="4" w:space="0" w:color="auto"/>
            </w:tcBorders>
            <w:noWrap/>
          </w:tcPr>
          <w:p w:rsidR="009D56F6" w:rsidRPr="00DE5F00" w:rsidRDefault="009D56F6" w:rsidP="004E5C99">
            <w:pPr>
              <w:spacing w:after="0" w:line="240" w:lineRule="auto"/>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9D56F6" w:rsidRPr="00DE5F00" w:rsidRDefault="00EA6EB2" w:rsidP="000A51CA">
            <w:pPr>
              <w:spacing w:after="0" w:line="240" w:lineRule="auto"/>
              <w:jc w:val="both"/>
              <w:rPr>
                <w:rFonts w:ascii="Times New Roman" w:hAnsi="Times New Roman"/>
                <w:sz w:val="24"/>
                <w:szCs w:val="24"/>
              </w:rPr>
            </w:pPr>
            <w:r w:rsidRPr="00DE5F00">
              <w:rPr>
                <w:rFonts w:ascii="Times New Roman" w:hAnsi="Times New Roman"/>
                <w:sz w:val="24"/>
                <w:szCs w:val="24"/>
              </w:rPr>
              <w:t>Общий объем субсидий, предоставленных социально ориентированным некоммерческим организациям за 2021 год, из средств муниципального образования  составил 1704,5 тысяч рублей, на содержание организации</w:t>
            </w:r>
          </w:p>
        </w:tc>
        <w:tc>
          <w:tcPr>
            <w:tcW w:w="3119" w:type="dxa"/>
            <w:tcBorders>
              <w:top w:val="single" w:sz="4" w:space="0" w:color="auto"/>
              <w:left w:val="nil"/>
              <w:bottom w:val="single" w:sz="4" w:space="0" w:color="auto"/>
              <w:right w:val="single" w:sz="4" w:space="0" w:color="auto"/>
            </w:tcBorders>
            <w:noWrap/>
          </w:tcPr>
          <w:p w:rsidR="009D56F6" w:rsidRPr="00DE5F00" w:rsidRDefault="009D56F6" w:rsidP="004E5C99">
            <w:pPr>
              <w:spacing w:after="0" w:line="240" w:lineRule="auto"/>
              <w:jc w:val="center"/>
              <w:rPr>
                <w:rFonts w:ascii="Times New Roman" w:hAnsi="Times New Roman"/>
                <w:sz w:val="24"/>
                <w:szCs w:val="24"/>
              </w:rPr>
            </w:pPr>
            <w:r w:rsidRPr="00DE5F00">
              <w:rPr>
                <w:rFonts w:ascii="Times New Roman" w:hAnsi="Times New Roman"/>
                <w:sz w:val="24"/>
                <w:szCs w:val="24"/>
              </w:rPr>
              <w:t>Управление социальной защиты населения администрации Борисовского района</w:t>
            </w:r>
          </w:p>
        </w:tc>
      </w:tr>
      <w:tr w:rsidR="009D56F6"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9D56F6" w:rsidRPr="00DE5F00" w:rsidRDefault="009D56F6" w:rsidP="004E5C99">
            <w:pPr>
              <w:spacing w:after="0" w:line="240" w:lineRule="auto"/>
              <w:jc w:val="center"/>
              <w:rPr>
                <w:rFonts w:ascii="Times New Roman" w:hAnsi="Times New Roman"/>
                <w:sz w:val="24"/>
                <w:szCs w:val="24"/>
              </w:rPr>
            </w:pPr>
            <w:r w:rsidRPr="00DE5F00">
              <w:rPr>
                <w:rFonts w:ascii="Times New Roman" w:hAnsi="Times New Roman"/>
                <w:sz w:val="24"/>
                <w:szCs w:val="24"/>
              </w:rPr>
              <w:t>2.3.4</w:t>
            </w:r>
          </w:p>
        </w:tc>
        <w:tc>
          <w:tcPr>
            <w:tcW w:w="5112" w:type="dxa"/>
            <w:tcBorders>
              <w:top w:val="single" w:sz="4" w:space="0" w:color="auto"/>
              <w:left w:val="nil"/>
              <w:bottom w:val="single" w:sz="4" w:space="0" w:color="auto"/>
              <w:right w:val="single" w:sz="4" w:space="0" w:color="auto"/>
            </w:tcBorders>
            <w:noWrap/>
          </w:tcPr>
          <w:p w:rsidR="009D56F6" w:rsidRPr="00DE5F00" w:rsidRDefault="009D56F6" w:rsidP="003860F2">
            <w:pPr>
              <w:spacing w:after="0" w:line="240" w:lineRule="auto"/>
              <w:rPr>
                <w:rFonts w:ascii="Times New Roman" w:hAnsi="Times New Roman"/>
                <w:sz w:val="24"/>
                <w:szCs w:val="24"/>
              </w:rPr>
            </w:pPr>
            <w:r w:rsidRPr="00DE5F00">
              <w:rPr>
                <w:rFonts w:ascii="Times New Roman" w:hAnsi="Times New Roman"/>
                <w:sz w:val="24"/>
                <w:szCs w:val="24"/>
              </w:rPr>
              <w:t>Обеспечение методического и консультационного сопровождения социально ориентированных некоммерческих организаций, предоставляющих социальные услуги</w:t>
            </w:r>
          </w:p>
        </w:tc>
        <w:tc>
          <w:tcPr>
            <w:tcW w:w="1397" w:type="dxa"/>
            <w:tcBorders>
              <w:top w:val="single" w:sz="4" w:space="0" w:color="auto"/>
              <w:left w:val="nil"/>
              <w:bottom w:val="single" w:sz="4" w:space="0" w:color="auto"/>
              <w:right w:val="single" w:sz="4" w:space="0" w:color="auto"/>
            </w:tcBorders>
            <w:noWrap/>
          </w:tcPr>
          <w:p w:rsidR="009D56F6" w:rsidRPr="00DE5F00" w:rsidRDefault="009D56F6" w:rsidP="004E5C99">
            <w:pPr>
              <w:spacing w:after="0" w:line="240" w:lineRule="auto"/>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9D56F6" w:rsidRPr="00DE5F00" w:rsidRDefault="00EA6EB2" w:rsidP="000A51CA">
            <w:pPr>
              <w:spacing w:after="0" w:line="240" w:lineRule="auto"/>
              <w:jc w:val="both"/>
              <w:rPr>
                <w:rFonts w:ascii="Times New Roman" w:hAnsi="Times New Roman"/>
                <w:sz w:val="28"/>
                <w:szCs w:val="28"/>
              </w:rPr>
            </w:pPr>
            <w:r w:rsidRPr="00DE5F00">
              <w:rPr>
                <w:rFonts w:ascii="Times New Roman" w:hAnsi="Times New Roman"/>
                <w:sz w:val="24"/>
                <w:szCs w:val="24"/>
              </w:rPr>
              <w:t>Управление социальной защиты населения Борисовского района осуществляет организацию методической  и консультационной поддержки по вопросам социального обслуживания населения негосударственным организациям и индивидуальным предпринимателям</w:t>
            </w:r>
          </w:p>
        </w:tc>
        <w:tc>
          <w:tcPr>
            <w:tcW w:w="3119" w:type="dxa"/>
            <w:tcBorders>
              <w:top w:val="single" w:sz="4" w:space="0" w:color="auto"/>
              <w:left w:val="nil"/>
              <w:bottom w:val="single" w:sz="4" w:space="0" w:color="auto"/>
              <w:right w:val="single" w:sz="4" w:space="0" w:color="auto"/>
            </w:tcBorders>
            <w:noWrap/>
          </w:tcPr>
          <w:p w:rsidR="009D56F6" w:rsidRPr="00DE5F00" w:rsidRDefault="009D56F6" w:rsidP="004E5C99">
            <w:pPr>
              <w:spacing w:after="0" w:line="240" w:lineRule="auto"/>
              <w:jc w:val="center"/>
              <w:rPr>
                <w:rFonts w:ascii="Times New Roman" w:hAnsi="Times New Roman"/>
                <w:sz w:val="24"/>
                <w:szCs w:val="24"/>
              </w:rPr>
            </w:pPr>
            <w:r w:rsidRPr="00DE5F00">
              <w:rPr>
                <w:rFonts w:ascii="Times New Roman" w:hAnsi="Times New Roman"/>
                <w:sz w:val="24"/>
                <w:szCs w:val="24"/>
              </w:rPr>
              <w:t>Управление социальной защиты населения администрации Борисовского района</w:t>
            </w:r>
          </w:p>
        </w:tc>
      </w:tr>
      <w:tr w:rsidR="00F16C87" w:rsidRPr="00DE5F00" w:rsidTr="00041FB4">
        <w:trPr>
          <w:trHeight w:val="439"/>
        </w:trPr>
        <w:tc>
          <w:tcPr>
            <w:tcW w:w="774" w:type="dxa"/>
            <w:tcBorders>
              <w:top w:val="single" w:sz="4" w:space="0" w:color="auto"/>
              <w:left w:val="single" w:sz="4" w:space="0" w:color="auto"/>
              <w:bottom w:val="single" w:sz="4" w:space="0" w:color="auto"/>
              <w:right w:val="single" w:sz="4" w:space="0" w:color="auto"/>
            </w:tcBorders>
          </w:tcPr>
          <w:p w:rsidR="00F16C87" w:rsidRPr="00DE5F00" w:rsidRDefault="00F16C87" w:rsidP="004E5C99">
            <w:pPr>
              <w:spacing w:after="0" w:line="240" w:lineRule="auto"/>
              <w:jc w:val="center"/>
              <w:rPr>
                <w:rFonts w:ascii="Times New Roman" w:hAnsi="Times New Roman"/>
                <w:sz w:val="24"/>
                <w:szCs w:val="24"/>
              </w:rPr>
            </w:pPr>
            <w:r w:rsidRPr="00DE5F00">
              <w:rPr>
                <w:rFonts w:ascii="Times New Roman" w:hAnsi="Times New Roman"/>
                <w:b/>
                <w:sz w:val="24"/>
                <w:szCs w:val="24"/>
              </w:rPr>
              <w:t>3</w:t>
            </w:r>
            <w:r w:rsidRPr="00DE5F00">
              <w:rPr>
                <w:rFonts w:ascii="Times New Roman" w:hAnsi="Times New Roman"/>
                <w:sz w:val="24"/>
                <w:szCs w:val="24"/>
              </w:rPr>
              <w:t>.</w:t>
            </w:r>
          </w:p>
        </w:tc>
        <w:tc>
          <w:tcPr>
            <w:tcW w:w="14253" w:type="dxa"/>
            <w:gridSpan w:val="4"/>
            <w:tcBorders>
              <w:top w:val="single" w:sz="4" w:space="0" w:color="auto"/>
              <w:left w:val="nil"/>
              <w:bottom w:val="single" w:sz="4" w:space="0" w:color="auto"/>
              <w:right w:val="single" w:sz="4" w:space="0" w:color="auto"/>
            </w:tcBorders>
            <w:noWrap/>
          </w:tcPr>
          <w:p w:rsidR="00F16C87" w:rsidRPr="00DE5F00" w:rsidRDefault="00F16C87" w:rsidP="004E5C99">
            <w:pPr>
              <w:spacing w:after="0" w:line="240" w:lineRule="auto"/>
              <w:jc w:val="center"/>
              <w:rPr>
                <w:rFonts w:ascii="Times New Roman" w:hAnsi="Times New Roman"/>
                <w:sz w:val="24"/>
                <w:szCs w:val="24"/>
              </w:rPr>
            </w:pPr>
            <w:r w:rsidRPr="00DE5F00">
              <w:rPr>
                <w:rFonts w:ascii="Times New Roman" w:hAnsi="Times New Roman"/>
                <w:b/>
                <w:sz w:val="24"/>
                <w:szCs w:val="24"/>
              </w:rPr>
              <w:t>3. Жилищно-коммунальный комплекс</w:t>
            </w:r>
          </w:p>
        </w:tc>
      </w:tr>
      <w:tr w:rsidR="00F16C87" w:rsidRPr="00DE5F00" w:rsidTr="00041FB4">
        <w:trPr>
          <w:trHeight w:val="439"/>
        </w:trPr>
        <w:tc>
          <w:tcPr>
            <w:tcW w:w="774" w:type="dxa"/>
            <w:tcBorders>
              <w:top w:val="single" w:sz="4" w:space="0" w:color="auto"/>
              <w:left w:val="single" w:sz="4" w:space="0" w:color="auto"/>
              <w:bottom w:val="single" w:sz="4" w:space="0" w:color="auto"/>
              <w:right w:val="single" w:sz="4" w:space="0" w:color="auto"/>
            </w:tcBorders>
          </w:tcPr>
          <w:p w:rsidR="00F16C87" w:rsidRPr="00DE5F00" w:rsidRDefault="00F16C87" w:rsidP="00041FB4">
            <w:pPr>
              <w:spacing w:after="0" w:line="240" w:lineRule="auto"/>
              <w:jc w:val="center"/>
              <w:rPr>
                <w:rFonts w:ascii="Times New Roman" w:hAnsi="Times New Roman"/>
                <w:b/>
                <w:sz w:val="24"/>
                <w:szCs w:val="24"/>
              </w:rPr>
            </w:pPr>
            <w:r w:rsidRPr="00DE5F00">
              <w:rPr>
                <w:rFonts w:ascii="Times New Roman" w:hAnsi="Times New Roman"/>
                <w:b/>
                <w:sz w:val="24"/>
                <w:szCs w:val="24"/>
              </w:rPr>
              <w:t>3.1</w:t>
            </w:r>
          </w:p>
        </w:tc>
        <w:tc>
          <w:tcPr>
            <w:tcW w:w="14253" w:type="dxa"/>
            <w:gridSpan w:val="4"/>
            <w:tcBorders>
              <w:top w:val="single" w:sz="4" w:space="0" w:color="auto"/>
              <w:left w:val="nil"/>
              <w:bottom w:val="single" w:sz="4" w:space="0" w:color="auto"/>
              <w:right w:val="single" w:sz="4" w:space="0" w:color="auto"/>
            </w:tcBorders>
            <w:noWrap/>
          </w:tcPr>
          <w:p w:rsidR="00F16C87" w:rsidRPr="00DE5F00" w:rsidRDefault="00F16C87" w:rsidP="00041FB4">
            <w:pPr>
              <w:spacing w:after="0" w:line="240" w:lineRule="auto"/>
              <w:jc w:val="center"/>
              <w:rPr>
                <w:rFonts w:ascii="Times New Roman" w:hAnsi="Times New Roman"/>
                <w:b/>
                <w:sz w:val="24"/>
                <w:szCs w:val="24"/>
              </w:rPr>
            </w:pPr>
            <w:r w:rsidRPr="00DE5F00">
              <w:rPr>
                <w:rFonts w:ascii="Times New Roman" w:hAnsi="Times New Roman"/>
                <w:b/>
                <w:sz w:val="24"/>
                <w:szCs w:val="24"/>
              </w:rPr>
              <w:t xml:space="preserve">Рынок теплоснабжения (производства тепловой энергии) </w:t>
            </w:r>
          </w:p>
        </w:tc>
      </w:tr>
      <w:tr w:rsidR="004201E0"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4201E0" w:rsidRPr="00DE5F00" w:rsidRDefault="004201E0" w:rsidP="00041FB4">
            <w:pPr>
              <w:spacing w:after="0" w:line="240" w:lineRule="auto"/>
              <w:jc w:val="center"/>
              <w:rPr>
                <w:rFonts w:ascii="Times New Roman" w:hAnsi="Times New Roman"/>
                <w:sz w:val="24"/>
                <w:szCs w:val="24"/>
              </w:rPr>
            </w:pPr>
            <w:r w:rsidRPr="00DE5F00">
              <w:rPr>
                <w:rFonts w:ascii="Times New Roman" w:hAnsi="Times New Roman"/>
                <w:sz w:val="24"/>
                <w:szCs w:val="24"/>
              </w:rPr>
              <w:t>3.1.1</w:t>
            </w:r>
          </w:p>
        </w:tc>
        <w:tc>
          <w:tcPr>
            <w:tcW w:w="5112" w:type="dxa"/>
            <w:tcBorders>
              <w:top w:val="single" w:sz="4" w:space="0" w:color="auto"/>
              <w:left w:val="nil"/>
              <w:bottom w:val="single" w:sz="4" w:space="0" w:color="auto"/>
              <w:right w:val="single" w:sz="4" w:space="0" w:color="auto"/>
            </w:tcBorders>
            <w:noWrap/>
          </w:tcPr>
          <w:p w:rsidR="004201E0" w:rsidRPr="00DE5F00" w:rsidRDefault="004201E0" w:rsidP="00041FB4">
            <w:pPr>
              <w:spacing w:after="0" w:line="240" w:lineRule="auto"/>
              <w:rPr>
                <w:rFonts w:ascii="Times New Roman" w:hAnsi="Times New Roman"/>
                <w:sz w:val="24"/>
                <w:szCs w:val="24"/>
              </w:rPr>
            </w:pPr>
            <w:r w:rsidRPr="00DE5F00">
              <w:rPr>
                <w:rFonts w:ascii="Times New Roman" w:hAnsi="Times New Roman"/>
                <w:sz w:val="24"/>
                <w:szCs w:val="24"/>
              </w:rPr>
              <w:t>Разработка и реализация Дорожной карты по внедрению в Борисовском районе Целевой модели «Подключение (технологическое присоединение) к системам теплоснабжения, подключение (технологическое присоединение) к централизованным сетям водоснабжения и водоотведения»</w:t>
            </w:r>
          </w:p>
        </w:tc>
        <w:tc>
          <w:tcPr>
            <w:tcW w:w="1397" w:type="dxa"/>
            <w:tcBorders>
              <w:top w:val="single" w:sz="4" w:space="0" w:color="auto"/>
              <w:left w:val="nil"/>
              <w:bottom w:val="single" w:sz="4" w:space="0" w:color="auto"/>
              <w:right w:val="single" w:sz="4" w:space="0" w:color="auto"/>
            </w:tcBorders>
            <w:noWrap/>
          </w:tcPr>
          <w:p w:rsidR="004201E0" w:rsidRPr="00DE5F00" w:rsidRDefault="004201E0" w:rsidP="00041FB4">
            <w:pPr>
              <w:spacing w:after="0" w:line="240" w:lineRule="auto"/>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4201E0" w:rsidRPr="00DE5F00" w:rsidRDefault="00B51D8A" w:rsidP="004201E0">
            <w:pPr>
              <w:spacing w:after="0" w:line="240" w:lineRule="auto"/>
              <w:rPr>
                <w:rFonts w:ascii="Times New Roman" w:hAnsi="Times New Roman"/>
                <w:sz w:val="24"/>
                <w:szCs w:val="24"/>
              </w:rPr>
            </w:pPr>
            <w:r w:rsidRPr="00DE5F00">
              <w:rPr>
                <w:rFonts w:ascii="Times New Roman" w:hAnsi="Times New Roman"/>
                <w:sz w:val="24"/>
                <w:szCs w:val="24"/>
              </w:rPr>
              <w:t xml:space="preserve">На территории района реализуется дорожная карта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сетям водоснабжения </w:t>
            </w:r>
            <w:r w:rsidRPr="00DE5F00">
              <w:rPr>
                <w:rFonts w:ascii="Times New Roman" w:hAnsi="Times New Roman"/>
                <w:sz w:val="24"/>
                <w:szCs w:val="24"/>
              </w:rPr>
              <w:lastRenderedPageBreak/>
              <w:t>и водоотведения», разработанная департаментом ЖКХ области</w:t>
            </w:r>
          </w:p>
        </w:tc>
        <w:tc>
          <w:tcPr>
            <w:tcW w:w="3119" w:type="dxa"/>
            <w:tcBorders>
              <w:top w:val="single" w:sz="4" w:space="0" w:color="auto"/>
              <w:left w:val="nil"/>
              <w:bottom w:val="single" w:sz="4" w:space="0" w:color="auto"/>
              <w:right w:val="single" w:sz="4" w:space="0" w:color="auto"/>
            </w:tcBorders>
            <w:noWrap/>
          </w:tcPr>
          <w:p w:rsidR="004201E0" w:rsidRPr="00DE5F00" w:rsidRDefault="004201E0" w:rsidP="00041FB4">
            <w:pPr>
              <w:spacing w:after="0" w:line="240" w:lineRule="auto"/>
              <w:rPr>
                <w:rFonts w:ascii="Times New Roman" w:hAnsi="Times New Roman"/>
                <w:sz w:val="24"/>
                <w:szCs w:val="24"/>
              </w:rPr>
            </w:pPr>
            <w:r w:rsidRPr="00DE5F00">
              <w:rPr>
                <w:rFonts w:ascii="Times New Roman" w:hAnsi="Times New Roman"/>
                <w:sz w:val="24"/>
                <w:szCs w:val="24"/>
              </w:rPr>
              <w:lastRenderedPageBreak/>
              <w:t>Отдел по реформированию и развитию ЖКХ администрации Борисовского района</w:t>
            </w:r>
          </w:p>
        </w:tc>
      </w:tr>
      <w:tr w:rsidR="004201E0"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4201E0" w:rsidRPr="00DE5F00" w:rsidRDefault="004201E0" w:rsidP="00041FB4">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3.1.2</w:t>
            </w:r>
          </w:p>
        </w:tc>
        <w:tc>
          <w:tcPr>
            <w:tcW w:w="5112" w:type="dxa"/>
            <w:tcBorders>
              <w:top w:val="single" w:sz="4" w:space="0" w:color="auto"/>
              <w:left w:val="nil"/>
              <w:bottom w:val="single" w:sz="4" w:space="0" w:color="auto"/>
              <w:right w:val="single" w:sz="4" w:space="0" w:color="auto"/>
            </w:tcBorders>
            <w:noWrap/>
          </w:tcPr>
          <w:p w:rsidR="004201E0" w:rsidRPr="00DE5F00" w:rsidRDefault="004201E0" w:rsidP="00041FB4">
            <w:pPr>
              <w:spacing w:after="0" w:line="240" w:lineRule="auto"/>
              <w:rPr>
                <w:rFonts w:ascii="Times New Roman" w:hAnsi="Times New Roman"/>
                <w:sz w:val="24"/>
                <w:szCs w:val="24"/>
              </w:rPr>
            </w:pPr>
            <w:r w:rsidRPr="00DE5F00">
              <w:rPr>
                <w:rFonts w:ascii="Times New Roman" w:hAnsi="Times New Roman"/>
                <w:sz w:val="24"/>
                <w:szCs w:val="24"/>
              </w:rPr>
              <w:t xml:space="preserve">Наличие на сайте администрации Борисовского района полного перечня </w:t>
            </w:r>
            <w:proofErr w:type="spellStart"/>
            <w:r w:rsidRPr="00DE5F00">
              <w:rPr>
                <w:rFonts w:ascii="Times New Roman" w:hAnsi="Times New Roman"/>
                <w:sz w:val="24"/>
                <w:szCs w:val="24"/>
              </w:rPr>
              <w:t>ресурсоснабжающих</w:t>
            </w:r>
            <w:proofErr w:type="spellEnd"/>
            <w:r w:rsidRPr="00DE5F00">
              <w:rPr>
                <w:rFonts w:ascii="Times New Roman" w:hAnsi="Times New Roman"/>
                <w:sz w:val="24"/>
                <w:szCs w:val="24"/>
              </w:rPr>
              <w:t xml:space="preserve"> организаций, осуществляющих на территории района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397" w:type="dxa"/>
            <w:tcBorders>
              <w:top w:val="single" w:sz="4" w:space="0" w:color="auto"/>
              <w:left w:val="nil"/>
              <w:bottom w:val="single" w:sz="4" w:space="0" w:color="auto"/>
              <w:right w:val="single" w:sz="4" w:space="0" w:color="auto"/>
            </w:tcBorders>
            <w:noWrap/>
          </w:tcPr>
          <w:p w:rsidR="004201E0" w:rsidRPr="00DE5F00" w:rsidRDefault="004201E0" w:rsidP="00041FB4">
            <w:pPr>
              <w:spacing w:after="0" w:line="240" w:lineRule="auto"/>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4201E0" w:rsidRPr="00DE5F00" w:rsidRDefault="00EA1B8A" w:rsidP="00F45655">
            <w:pPr>
              <w:spacing w:after="0" w:line="240" w:lineRule="auto"/>
              <w:jc w:val="both"/>
              <w:rPr>
                <w:rFonts w:ascii="Times New Roman" w:hAnsi="Times New Roman"/>
                <w:sz w:val="24"/>
                <w:szCs w:val="24"/>
              </w:rPr>
            </w:pPr>
            <w:r w:rsidRPr="00DE5F00">
              <w:rPr>
                <w:rFonts w:ascii="Times New Roman" w:hAnsi="Times New Roman"/>
                <w:sz w:val="24"/>
                <w:szCs w:val="24"/>
              </w:rPr>
              <w:t>На официальном сайте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в сети «Интернет» http://borisovka.info/deyatelnost/zhkh-i-blagrustrojstvo/размещена информация о </w:t>
            </w:r>
            <w:proofErr w:type="spellStart"/>
            <w:r w:rsidRPr="00DE5F00">
              <w:rPr>
                <w:rFonts w:ascii="Times New Roman" w:hAnsi="Times New Roman"/>
                <w:sz w:val="24"/>
                <w:szCs w:val="24"/>
              </w:rPr>
              <w:t>ресурсоснабжающих</w:t>
            </w:r>
            <w:proofErr w:type="spellEnd"/>
            <w:r w:rsidRPr="00DE5F00">
              <w:rPr>
                <w:rFonts w:ascii="Times New Roman" w:hAnsi="Times New Roman"/>
                <w:sz w:val="24"/>
                <w:szCs w:val="24"/>
              </w:rPr>
              <w:t xml:space="preserve"> организаций, осуществляющих на территории района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3119" w:type="dxa"/>
            <w:tcBorders>
              <w:top w:val="single" w:sz="4" w:space="0" w:color="auto"/>
              <w:left w:val="nil"/>
              <w:bottom w:val="single" w:sz="4" w:space="0" w:color="auto"/>
              <w:right w:val="single" w:sz="4" w:space="0" w:color="auto"/>
            </w:tcBorders>
            <w:noWrap/>
          </w:tcPr>
          <w:p w:rsidR="004201E0" w:rsidRPr="00DE5F00" w:rsidRDefault="004201E0" w:rsidP="00041FB4">
            <w:pPr>
              <w:spacing w:after="0" w:line="240" w:lineRule="auto"/>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F16C87" w:rsidRPr="00DE5F00" w:rsidTr="00041FB4">
        <w:trPr>
          <w:trHeight w:val="439"/>
        </w:trPr>
        <w:tc>
          <w:tcPr>
            <w:tcW w:w="774" w:type="dxa"/>
            <w:tcBorders>
              <w:top w:val="single" w:sz="4" w:space="0" w:color="auto"/>
              <w:left w:val="single" w:sz="4" w:space="0" w:color="auto"/>
              <w:bottom w:val="single" w:sz="4" w:space="0" w:color="auto"/>
              <w:right w:val="single" w:sz="4" w:space="0" w:color="auto"/>
            </w:tcBorders>
          </w:tcPr>
          <w:p w:rsidR="00F16C87" w:rsidRPr="00DE5F00" w:rsidRDefault="00F16C87" w:rsidP="00041FB4">
            <w:pPr>
              <w:spacing w:after="0" w:line="240" w:lineRule="auto"/>
              <w:jc w:val="center"/>
              <w:rPr>
                <w:rFonts w:ascii="Times New Roman" w:hAnsi="Times New Roman"/>
                <w:b/>
                <w:sz w:val="24"/>
                <w:szCs w:val="24"/>
              </w:rPr>
            </w:pPr>
            <w:r w:rsidRPr="00DE5F00">
              <w:rPr>
                <w:rFonts w:ascii="Times New Roman" w:hAnsi="Times New Roman"/>
                <w:b/>
                <w:sz w:val="24"/>
                <w:szCs w:val="24"/>
              </w:rPr>
              <w:t>3.2</w:t>
            </w:r>
          </w:p>
        </w:tc>
        <w:tc>
          <w:tcPr>
            <w:tcW w:w="14253" w:type="dxa"/>
            <w:gridSpan w:val="4"/>
            <w:tcBorders>
              <w:top w:val="single" w:sz="4" w:space="0" w:color="auto"/>
              <w:left w:val="nil"/>
              <w:bottom w:val="single" w:sz="4" w:space="0" w:color="auto"/>
              <w:right w:val="single" w:sz="4" w:space="0" w:color="auto"/>
            </w:tcBorders>
            <w:noWrap/>
          </w:tcPr>
          <w:p w:rsidR="00F16C87" w:rsidRPr="00DE5F00" w:rsidRDefault="00F16C87" w:rsidP="00F45655">
            <w:pPr>
              <w:spacing w:after="0" w:line="240" w:lineRule="auto"/>
              <w:jc w:val="center"/>
              <w:rPr>
                <w:rFonts w:ascii="Times New Roman" w:hAnsi="Times New Roman"/>
                <w:sz w:val="24"/>
                <w:szCs w:val="24"/>
              </w:rPr>
            </w:pPr>
            <w:r w:rsidRPr="00DE5F00">
              <w:rPr>
                <w:rFonts w:ascii="Times New Roman" w:hAnsi="Times New Roman"/>
                <w:b/>
                <w:sz w:val="24"/>
                <w:szCs w:val="24"/>
              </w:rPr>
              <w:t>Рынок услуг по сбору и транспортированию твердых коммунальных отходов</w:t>
            </w:r>
          </w:p>
        </w:tc>
      </w:tr>
      <w:tr w:rsidR="00FD6188"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FD6188" w:rsidRPr="00DE5F00" w:rsidRDefault="00FD6188" w:rsidP="00041FB4">
            <w:pPr>
              <w:spacing w:after="0" w:line="240" w:lineRule="auto"/>
              <w:jc w:val="center"/>
              <w:rPr>
                <w:rFonts w:ascii="Times New Roman" w:hAnsi="Times New Roman"/>
                <w:sz w:val="24"/>
                <w:szCs w:val="24"/>
              </w:rPr>
            </w:pPr>
            <w:r w:rsidRPr="00DE5F00">
              <w:rPr>
                <w:rFonts w:ascii="Times New Roman" w:hAnsi="Times New Roman"/>
                <w:sz w:val="24"/>
                <w:szCs w:val="24"/>
              </w:rPr>
              <w:t>3.2.1</w:t>
            </w:r>
          </w:p>
        </w:tc>
        <w:tc>
          <w:tcPr>
            <w:tcW w:w="5112" w:type="dxa"/>
            <w:tcBorders>
              <w:top w:val="single" w:sz="4" w:space="0" w:color="auto"/>
              <w:left w:val="nil"/>
              <w:bottom w:val="single" w:sz="4" w:space="0" w:color="auto"/>
              <w:right w:val="single" w:sz="4" w:space="0" w:color="auto"/>
            </w:tcBorders>
            <w:noWrap/>
          </w:tcPr>
          <w:p w:rsidR="00FD6188" w:rsidRPr="00DE5F00" w:rsidRDefault="00FD6188" w:rsidP="00041FB4">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Привлечение на конкурсной основе операторов                           по транспортированию твердых коммунальных отходов</w:t>
            </w:r>
          </w:p>
        </w:tc>
        <w:tc>
          <w:tcPr>
            <w:tcW w:w="1397" w:type="dxa"/>
            <w:tcBorders>
              <w:top w:val="single" w:sz="4" w:space="0" w:color="auto"/>
              <w:left w:val="nil"/>
              <w:bottom w:val="single" w:sz="4" w:space="0" w:color="auto"/>
              <w:right w:val="single" w:sz="4" w:space="0" w:color="auto"/>
            </w:tcBorders>
            <w:noWrap/>
          </w:tcPr>
          <w:p w:rsidR="00FD6188" w:rsidRPr="00DE5F00" w:rsidRDefault="00FD6188" w:rsidP="00041FB4">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FD6188" w:rsidRPr="00DE5F00" w:rsidRDefault="00EA1B8A" w:rsidP="00F45655">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Оператор определяется органами исполнительной власти субъектов РФ и осуществляет свою деятельность на территории всего субъекта РФ</w:t>
            </w:r>
          </w:p>
        </w:tc>
        <w:tc>
          <w:tcPr>
            <w:tcW w:w="3119" w:type="dxa"/>
            <w:tcBorders>
              <w:top w:val="single" w:sz="4" w:space="0" w:color="auto"/>
              <w:left w:val="nil"/>
              <w:bottom w:val="single" w:sz="4" w:space="0" w:color="auto"/>
              <w:right w:val="single" w:sz="4" w:space="0" w:color="auto"/>
            </w:tcBorders>
            <w:noWrap/>
          </w:tcPr>
          <w:p w:rsidR="00FD6188" w:rsidRPr="00DE5F00" w:rsidRDefault="00FD6188" w:rsidP="00041FB4">
            <w:pPr>
              <w:spacing w:after="0" w:line="240" w:lineRule="auto"/>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FD6188"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FD6188" w:rsidRPr="00DE5F00" w:rsidRDefault="00FD6188" w:rsidP="00041FB4">
            <w:pPr>
              <w:spacing w:after="0" w:line="240" w:lineRule="auto"/>
              <w:jc w:val="center"/>
              <w:rPr>
                <w:rFonts w:ascii="Times New Roman" w:hAnsi="Times New Roman"/>
                <w:sz w:val="24"/>
                <w:szCs w:val="24"/>
              </w:rPr>
            </w:pPr>
            <w:r w:rsidRPr="00DE5F00">
              <w:rPr>
                <w:rFonts w:ascii="Times New Roman" w:hAnsi="Times New Roman"/>
                <w:sz w:val="24"/>
                <w:szCs w:val="24"/>
              </w:rPr>
              <w:t>3.2.2</w:t>
            </w:r>
          </w:p>
        </w:tc>
        <w:tc>
          <w:tcPr>
            <w:tcW w:w="5112" w:type="dxa"/>
            <w:tcBorders>
              <w:top w:val="single" w:sz="4" w:space="0" w:color="auto"/>
              <w:left w:val="nil"/>
              <w:bottom w:val="single" w:sz="4" w:space="0" w:color="auto"/>
              <w:right w:val="single" w:sz="4" w:space="0" w:color="auto"/>
            </w:tcBorders>
            <w:noWrap/>
          </w:tcPr>
          <w:p w:rsidR="00FD6188" w:rsidRPr="00DE5F00" w:rsidRDefault="00FD6188" w:rsidP="00041FB4">
            <w:pPr>
              <w:spacing w:after="0" w:line="240" w:lineRule="auto"/>
              <w:ind w:left="-57" w:right="-57"/>
              <w:rPr>
                <w:rFonts w:ascii="Times New Roman" w:hAnsi="Times New Roman"/>
                <w:sz w:val="24"/>
                <w:szCs w:val="24"/>
              </w:rPr>
            </w:pPr>
            <w:r w:rsidRPr="00DE5F00">
              <w:rPr>
                <w:rFonts w:ascii="Times New Roman" w:hAnsi="Times New Roman"/>
                <w:sz w:val="24"/>
                <w:szCs w:val="24"/>
              </w:rPr>
              <w:t>Корректировка Территориальной схемы обращения с отходами, в том числе с твердыми коммунальными отходами, на территории Борисовского района</w:t>
            </w:r>
          </w:p>
        </w:tc>
        <w:tc>
          <w:tcPr>
            <w:tcW w:w="1397" w:type="dxa"/>
            <w:tcBorders>
              <w:top w:val="single" w:sz="4" w:space="0" w:color="auto"/>
              <w:left w:val="nil"/>
              <w:bottom w:val="single" w:sz="4" w:space="0" w:color="auto"/>
              <w:right w:val="single" w:sz="4" w:space="0" w:color="auto"/>
            </w:tcBorders>
            <w:noWrap/>
          </w:tcPr>
          <w:p w:rsidR="00FD6188" w:rsidRPr="00DE5F00" w:rsidRDefault="00FD6188" w:rsidP="00041FB4">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FD6188" w:rsidRPr="00DE5F00" w:rsidRDefault="00EA1B8A" w:rsidP="00F45655">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Постановлением Правительства Белгородской области от 26.09.2016г. № 350-пп утверждена территориальная схема обращения с отходами, в том числе  с твердыми коммунальными отходами на территории Белгородской области</w:t>
            </w:r>
          </w:p>
        </w:tc>
        <w:tc>
          <w:tcPr>
            <w:tcW w:w="3119" w:type="dxa"/>
            <w:tcBorders>
              <w:top w:val="single" w:sz="4" w:space="0" w:color="auto"/>
              <w:left w:val="nil"/>
              <w:bottom w:val="single" w:sz="4" w:space="0" w:color="auto"/>
              <w:right w:val="single" w:sz="4" w:space="0" w:color="auto"/>
            </w:tcBorders>
            <w:noWrap/>
          </w:tcPr>
          <w:p w:rsidR="00FD6188" w:rsidRPr="00DE5F00" w:rsidRDefault="00FD6188" w:rsidP="00041FB4">
            <w:pPr>
              <w:spacing w:after="0" w:line="240" w:lineRule="auto"/>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FD6188"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FD6188" w:rsidRPr="00DE5F00" w:rsidRDefault="00FD6188" w:rsidP="00041FB4">
            <w:pPr>
              <w:spacing w:after="0" w:line="240" w:lineRule="auto"/>
              <w:jc w:val="center"/>
              <w:rPr>
                <w:rFonts w:ascii="Times New Roman" w:hAnsi="Times New Roman"/>
                <w:sz w:val="24"/>
                <w:szCs w:val="24"/>
              </w:rPr>
            </w:pPr>
            <w:r w:rsidRPr="00DE5F00">
              <w:rPr>
                <w:rFonts w:ascii="Times New Roman" w:hAnsi="Times New Roman"/>
                <w:sz w:val="24"/>
                <w:szCs w:val="24"/>
              </w:rPr>
              <w:t>3.2.3</w:t>
            </w:r>
          </w:p>
        </w:tc>
        <w:tc>
          <w:tcPr>
            <w:tcW w:w="5112" w:type="dxa"/>
            <w:tcBorders>
              <w:top w:val="single" w:sz="4" w:space="0" w:color="auto"/>
              <w:left w:val="nil"/>
              <w:bottom w:val="single" w:sz="4" w:space="0" w:color="auto"/>
              <w:right w:val="single" w:sz="4" w:space="0" w:color="auto"/>
            </w:tcBorders>
            <w:noWrap/>
          </w:tcPr>
          <w:p w:rsidR="00FD6188" w:rsidRPr="00DE5F00" w:rsidRDefault="00FD6188" w:rsidP="00041FB4">
            <w:pPr>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 xml:space="preserve">Информирование жителей района о преимуществе раздельного сбора мусора и методике </w:t>
            </w:r>
            <w:proofErr w:type="spellStart"/>
            <w:r w:rsidRPr="00DE5F00">
              <w:rPr>
                <w:rFonts w:ascii="Times New Roman" w:hAnsi="Times New Roman"/>
                <w:sz w:val="24"/>
                <w:szCs w:val="24"/>
              </w:rPr>
              <w:t>тарифообразования</w:t>
            </w:r>
            <w:proofErr w:type="spellEnd"/>
          </w:p>
        </w:tc>
        <w:tc>
          <w:tcPr>
            <w:tcW w:w="1397" w:type="dxa"/>
            <w:tcBorders>
              <w:top w:val="single" w:sz="4" w:space="0" w:color="auto"/>
              <w:left w:val="nil"/>
              <w:bottom w:val="single" w:sz="4" w:space="0" w:color="auto"/>
              <w:right w:val="single" w:sz="4" w:space="0" w:color="auto"/>
            </w:tcBorders>
            <w:noWrap/>
          </w:tcPr>
          <w:p w:rsidR="00FD6188" w:rsidRPr="00DE5F00" w:rsidRDefault="00FD6188" w:rsidP="00041FB4">
            <w:pPr>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FD6188" w:rsidRPr="00DE5F00" w:rsidRDefault="00EA1B8A" w:rsidP="00F45655">
            <w:pPr>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 xml:space="preserve">Проведены сходы,  собрания граждан на которых администрациями поселений была жителям была доведена информация о преимуществе раздельного сбора. На сайте администрации района» размещалась </w:t>
            </w:r>
            <w:r w:rsidRPr="00DE5F00">
              <w:rPr>
                <w:rFonts w:ascii="Times New Roman" w:hAnsi="Times New Roman"/>
                <w:sz w:val="24"/>
                <w:szCs w:val="24"/>
              </w:rPr>
              <w:lastRenderedPageBreak/>
              <w:t>информация о преимуществе раздельного мусора.</w:t>
            </w:r>
          </w:p>
        </w:tc>
        <w:tc>
          <w:tcPr>
            <w:tcW w:w="3119" w:type="dxa"/>
            <w:tcBorders>
              <w:top w:val="single" w:sz="4" w:space="0" w:color="auto"/>
              <w:left w:val="nil"/>
              <w:bottom w:val="single" w:sz="4" w:space="0" w:color="auto"/>
              <w:right w:val="single" w:sz="4" w:space="0" w:color="auto"/>
            </w:tcBorders>
            <w:noWrap/>
          </w:tcPr>
          <w:p w:rsidR="00FD6188" w:rsidRPr="00DE5F00" w:rsidRDefault="00FD6188" w:rsidP="00041FB4">
            <w:pPr>
              <w:spacing w:after="0" w:line="240" w:lineRule="auto"/>
              <w:rPr>
                <w:rFonts w:ascii="Times New Roman" w:hAnsi="Times New Roman"/>
                <w:i/>
                <w:sz w:val="24"/>
                <w:szCs w:val="24"/>
              </w:rPr>
            </w:pPr>
            <w:r w:rsidRPr="00DE5F00">
              <w:rPr>
                <w:rFonts w:ascii="Times New Roman" w:hAnsi="Times New Roman"/>
                <w:sz w:val="24"/>
                <w:szCs w:val="24"/>
              </w:rPr>
              <w:lastRenderedPageBreak/>
              <w:t>Отдел по реформированию и развитию ЖКХ администрации Борисовского района</w:t>
            </w:r>
          </w:p>
        </w:tc>
      </w:tr>
      <w:tr w:rsidR="00FD6188"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FD6188" w:rsidRPr="00DE5F00" w:rsidRDefault="00FD6188" w:rsidP="00041FB4">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3.2.4</w:t>
            </w:r>
          </w:p>
        </w:tc>
        <w:tc>
          <w:tcPr>
            <w:tcW w:w="5112" w:type="dxa"/>
            <w:tcBorders>
              <w:top w:val="single" w:sz="4" w:space="0" w:color="auto"/>
              <w:left w:val="nil"/>
              <w:bottom w:val="single" w:sz="4" w:space="0" w:color="auto"/>
              <w:right w:val="single" w:sz="4" w:space="0" w:color="auto"/>
            </w:tcBorders>
            <w:noWrap/>
          </w:tcPr>
          <w:p w:rsidR="00FD6188" w:rsidRPr="00DE5F00" w:rsidRDefault="00FD6188" w:rsidP="00041FB4">
            <w:pPr>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Организация и проведение обучающих семинаров жителей района о преимуществе раздельного сбора мусора</w:t>
            </w:r>
          </w:p>
        </w:tc>
        <w:tc>
          <w:tcPr>
            <w:tcW w:w="1397" w:type="dxa"/>
            <w:tcBorders>
              <w:top w:val="single" w:sz="4" w:space="0" w:color="auto"/>
              <w:left w:val="nil"/>
              <w:bottom w:val="single" w:sz="4" w:space="0" w:color="auto"/>
              <w:right w:val="single" w:sz="4" w:space="0" w:color="auto"/>
            </w:tcBorders>
            <w:noWrap/>
          </w:tcPr>
          <w:p w:rsidR="00FD6188" w:rsidRPr="00DE5F00" w:rsidRDefault="00FD6188" w:rsidP="00041FB4">
            <w:pPr>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FD6188" w:rsidRPr="00DE5F00" w:rsidRDefault="00EA1B8A" w:rsidP="00FD6188">
            <w:pPr>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В рамках проекта администрации Борисовского района «Формирование экологической культуры у населения Борисовского района и утилизации твердых коммунальных отходов» были проведены земские собрания с жителями района в части касающейся разъяснительной работы по обращению с ТКО</w:t>
            </w:r>
          </w:p>
        </w:tc>
        <w:tc>
          <w:tcPr>
            <w:tcW w:w="3119" w:type="dxa"/>
            <w:tcBorders>
              <w:top w:val="single" w:sz="4" w:space="0" w:color="auto"/>
              <w:left w:val="nil"/>
              <w:bottom w:val="single" w:sz="4" w:space="0" w:color="auto"/>
              <w:right w:val="single" w:sz="4" w:space="0" w:color="auto"/>
            </w:tcBorders>
            <w:noWrap/>
          </w:tcPr>
          <w:p w:rsidR="00FD6188" w:rsidRPr="00DE5F00" w:rsidRDefault="00FD6188" w:rsidP="00041FB4">
            <w:pPr>
              <w:spacing w:after="0" w:line="240" w:lineRule="auto"/>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F16C87" w:rsidRPr="00DE5F00" w:rsidTr="00041FB4">
        <w:trPr>
          <w:trHeight w:val="439"/>
        </w:trPr>
        <w:tc>
          <w:tcPr>
            <w:tcW w:w="774" w:type="dxa"/>
            <w:tcBorders>
              <w:top w:val="single" w:sz="4" w:space="0" w:color="auto"/>
              <w:left w:val="single" w:sz="4" w:space="0" w:color="auto"/>
              <w:bottom w:val="single" w:sz="4" w:space="0" w:color="auto"/>
              <w:right w:val="single" w:sz="4" w:space="0" w:color="auto"/>
            </w:tcBorders>
          </w:tcPr>
          <w:p w:rsidR="00F16C87" w:rsidRPr="00DE5F00" w:rsidRDefault="00F16C87" w:rsidP="00041FB4">
            <w:pPr>
              <w:spacing w:after="0" w:line="240" w:lineRule="auto"/>
              <w:jc w:val="center"/>
              <w:rPr>
                <w:rFonts w:ascii="Times New Roman" w:hAnsi="Times New Roman"/>
                <w:b/>
                <w:sz w:val="24"/>
                <w:szCs w:val="24"/>
              </w:rPr>
            </w:pPr>
            <w:r w:rsidRPr="00DE5F00">
              <w:rPr>
                <w:rFonts w:ascii="Times New Roman" w:hAnsi="Times New Roman"/>
                <w:b/>
                <w:sz w:val="24"/>
                <w:szCs w:val="24"/>
              </w:rPr>
              <w:t>3.3</w:t>
            </w:r>
          </w:p>
        </w:tc>
        <w:tc>
          <w:tcPr>
            <w:tcW w:w="14253" w:type="dxa"/>
            <w:gridSpan w:val="4"/>
            <w:tcBorders>
              <w:top w:val="single" w:sz="4" w:space="0" w:color="auto"/>
              <w:left w:val="nil"/>
              <w:bottom w:val="single" w:sz="4" w:space="0" w:color="auto"/>
              <w:right w:val="single" w:sz="4" w:space="0" w:color="auto"/>
            </w:tcBorders>
            <w:noWrap/>
          </w:tcPr>
          <w:p w:rsidR="00F16C87" w:rsidRPr="00DE5F00" w:rsidRDefault="00F16C87" w:rsidP="00041FB4">
            <w:pPr>
              <w:spacing w:after="0" w:line="240" w:lineRule="auto"/>
              <w:jc w:val="center"/>
              <w:rPr>
                <w:rFonts w:ascii="Times New Roman" w:hAnsi="Times New Roman"/>
                <w:sz w:val="24"/>
                <w:szCs w:val="24"/>
              </w:rPr>
            </w:pPr>
            <w:r w:rsidRPr="00DE5F00">
              <w:rPr>
                <w:rFonts w:ascii="Times New Roman" w:hAnsi="Times New Roman"/>
                <w:b/>
                <w:sz w:val="24"/>
                <w:szCs w:val="24"/>
              </w:rPr>
              <w:t>Рынок выполнения работ по благоустройству городской среды</w:t>
            </w:r>
          </w:p>
        </w:tc>
      </w:tr>
      <w:tr w:rsidR="001654F8"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1654F8" w:rsidRPr="00DE5F00" w:rsidRDefault="001654F8" w:rsidP="00041FB4">
            <w:pPr>
              <w:spacing w:after="0" w:line="240" w:lineRule="auto"/>
              <w:jc w:val="center"/>
              <w:rPr>
                <w:rFonts w:ascii="Times New Roman" w:hAnsi="Times New Roman"/>
                <w:sz w:val="24"/>
                <w:szCs w:val="24"/>
              </w:rPr>
            </w:pPr>
            <w:r w:rsidRPr="00DE5F00">
              <w:rPr>
                <w:rFonts w:ascii="Times New Roman" w:hAnsi="Times New Roman"/>
                <w:sz w:val="24"/>
                <w:szCs w:val="24"/>
              </w:rPr>
              <w:t>3.3.1</w:t>
            </w:r>
          </w:p>
        </w:tc>
        <w:tc>
          <w:tcPr>
            <w:tcW w:w="5112" w:type="dxa"/>
            <w:tcBorders>
              <w:top w:val="single" w:sz="4" w:space="0" w:color="auto"/>
              <w:left w:val="nil"/>
              <w:bottom w:val="single" w:sz="4" w:space="0" w:color="auto"/>
              <w:right w:val="single" w:sz="4" w:space="0" w:color="auto"/>
            </w:tcBorders>
            <w:noWrap/>
          </w:tcPr>
          <w:p w:rsidR="001654F8" w:rsidRPr="00DE5F00" w:rsidRDefault="001654F8" w:rsidP="00041FB4">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397" w:type="dxa"/>
            <w:tcBorders>
              <w:top w:val="single" w:sz="4" w:space="0" w:color="auto"/>
              <w:left w:val="nil"/>
              <w:bottom w:val="single" w:sz="4" w:space="0" w:color="auto"/>
              <w:right w:val="single" w:sz="4" w:space="0" w:color="auto"/>
            </w:tcBorders>
            <w:noWrap/>
          </w:tcPr>
          <w:p w:rsidR="001654F8" w:rsidRPr="00DE5F00" w:rsidRDefault="001654F8" w:rsidP="00041FB4">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1654F8" w:rsidRPr="00DE5F00" w:rsidRDefault="00EA1B8A" w:rsidP="00B51D8A">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 xml:space="preserve">В </w:t>
            </w:r>
            <w:r w:rsidR="00B51D8A" w:rsidRPr="00DE5F00">
              <w:rPr>
                <w:rFonts w:ascii="Times New Roman" w:hAnsi="Times New Roman"/>
                <w:sz w:val="24"/>
                <w:szCs w:val="24"/>
              </w:rPr>
              <w:t xml:space="preserve"> </w:t>
            </w:r>
            <w:r w:rsidRPr="00DE5F00">
              <w:rPr>
                <w:rFonts w:ascii="Times New Roman" w:hAnsi="Times New Roman"/>
                <w:sz w:val="24"/>
                <w:szCs w:val="24"/>
              </w:rPr>
              <w:t>2021 года был проведен</w:t>
            </w:r>
            <w:r w:rsidR="00B51D8A" w:rsidRPr="00DE5F00">
              <w:rPr>
                <w:rFonts w:ascii="Times New Roman" w:hAnsi="Times New Roman"/>
                <w:sz w:val="24"/>
                <w:szCs w:val="24"/>
              </w:rPr>
              <w:t xml:space="preserve"> </w:t>
            </w:r>
            <w:r w:rsidRPr="00DE5F00">
              <w:rPr>
                <w:rFonts w:ascii="Times New Roman" w:hAnsi="Times New Roman"/>
                <w:sz w:val="24"/>
                <w:szCs w:val="24"/>
              </w:rPr>
              <w:t>конкурс по выбору подрядных организаций для проведения работ по благоустройству дворовых территорий многоквартирных домов и общественных пространств</w:t>
            </w:r>
          </w:p>
        </w:tc>
        <w:tc>
          <w:tcPr>
            <w:tcW w:w="3119" w:type="dxa"/>
            <w:tcBorders>
              <w:top w:val="single" w:sz="4" w:space="0" w:color="auto"/>
              <w:left w:val="nil"/>
              <w:bottom w:val="single" w:sz="4" w:space="0" w:color="auto"/>
              <w:right w:val="single" w:sz="4" w:space="0" w:color="auto"/>
            </w:tcBorders>
            <w:noWrap/>
          </w:tcPr>
          <w:p w:rsidR="001654F8" w:rsidRPr="00DE5F00" w:rsidRDefault="001654F8" w:rsidP="00041FB4">
            <w:pPr>
              <w:spacing w:after="0" w:line="240" w:lineRule="auto"/>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1654F8"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1654F8" w:rsidRPr="00DE5F00" w:rsidRDefault="001654F8" w:rsidP="00041FB4">
            <w:pPr>
              <w:spacing w:after="0" w:line="240" w:lineRule="auto"/>
              <w:jc w:val="center"/>
              <w:rPr>
                <w:rFonts w:ascii="Times New Roman" w:hAnsi="Times New Roman"/>
                <w:sz w:val="24"/>
                <w:szCs w:val="24"/>
              </w:rPr>
            </w:pPr>
            <w:r w:rsidRPr="00DE5F00">
              <w:rPr>
                <w:rFonts w:ascii="Times New Roman" w:hAnsi="Times New Roman"/>
                <w:sz w:val="24"/>
                <w:szCs w:val="24"/>
              </w:rPr>
              <w:t>3.3.2</w:t>
            </w:r>
          </w:p>
        </w:tc>
        <w:tc>
          <w:tcPr>
            <w:tcW w:w="5112" w:type="dxa"/>
            <w:tcBorders>
              <w:top w:val="single" w:sz="4" w:space="0" w:color="auto"/>
              <w:left w:val="nil"/>
              <w:bottom w:val="single" w:sz="4" w:space="0" w:color="auto"/>
              <w:right w:val="single" w:sz="4" w:space="0" w:color="auto"/>
            </w:tcBorders>
            <w:noWrap/>
          </w:tcPr>
          <w:p w:rsidR="001654F8" w:rsidRPr="00DE5F00" w:rsidRDefault="001654F8" w:rsidP="00041FB4">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Проведение рейтингового голосования по выбору общественных территорий, подлежащих благоустройству в первоочередном порядке на последующие годы</w:t>
            </w:r>
          </w:p>
        </w:tc>
        <w:tc>
          <w:tcPr>
            <w:tcW w:w="1397" w:type="dxa"/>
            <w:tcBorders>
              <w:top w:val="single" w:sz="4" w:space="0" w:color="auto"/>
              <w:left w:val="nil"/>
              <w:bottom w:val="single" w:sz="4" w:space="0" w:color="auto"/>
              <w:right w:val="single" w:sz="4" w:space="0" w:color="auto"/>
            </w:tcBorders>
            <w:noWrap/>
          </w:tcPr>
          <w:p w:rsidR="001654F8" w:rsidRPr="00DE5F00" w:rsidRDefault="001654F8" w:rsidP="00041FB4">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1654F8" w:rsidRPr="00DE5F00" w:rsidRDefault="00B51D8A" w:rsidP="001654F8">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В 2021 году рейтингового голосования по выбору общественных территорий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 в рамках реализации муниципальной программы «Формирование современной городской среды на территории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 не проводилось</w:t>
            </w:r>
          </w:p>
        </w:tc>
        <w:tc>
          <w:tcPr>
            <w:tcW w:w="3119" w:type="dxa"/>
            <w:tcBorders>
              <w:top w:val="single" w:sz="4" w:space="0" w:color="auto"/>
              <w:left w:val="nil"/>
              <w:bottom w:val="single" w:sz="4" w:space="0" w:color="auto"/>
              <w:right w:val="single" w:sz="4" w:space="0" w:color="auto"/>
            </w:tcBorders>
            <w:noWrap/>
          </w:tcPr>
          <w:p w:rsidR="001654F8" w:rsidRPr="00DE5F00" w:rsidRDefault="001654F8" w:rsidP="00041FB4">
            <w:pPr>
              <w:spacing w:after="0" w:line="240" w:lineRule="auto"/>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1654F8"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1654F8" w:rsidRPr="00DE5F00" w:rsidRDefault="001654F8" w:rsidP="00041FB4">
            <w:pPr>
              <w:spacing w:after="0" w:line="240" w:lineRule="auto"/>
              <w:jc w:val="center"/>
              <w:rPr>
                <w:rFonts w:ascii="Times New Roman" w:hAnsi="Times New Roman"/>
                <w:sz w:val="24"/>
                <w:szCs w:val="24"/>
              </w:rPr>
            </w:pPr>
            <w:r w:rsidRPr="00DE5F00">
              <w:rPr>
                <w:rFonts w:ascii="Times New Roman" w:hAnsi="Times New Roman"/>
                <w:sz w:val="24"/>
                <w:szCs w:val="24"/>
              </w:rPr>
              <w:t>3.3.3</w:t>
            </w:r>
          </w:p>
        </w:tc>
        <w:tc>
          <w:tcPr>
            <w:tcW w:w="5112" w:type="dxa"/>
            <w:tcBorders>
              <w:top w:val="single" w:sz="4" w:space="0" w:color="auto"/>
              <w:left w:val="nil"/>
              <w:bottom w:val="single" w:sz="4" w:space="0" w:color="auto"/>
              <w:right w:val="single" w:sz="4" w:space="0" w:color="auto"/>
            </w:tcBorders>
            <w:noWrap/>
          </w:tcPr>
          <w:p w:rsidR="001654F8" w:rsidRPr="00DE5F00" w:rsidRDefault="001654F8" w:rsidP="00041FB4">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 xml:space="preserve">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населенных пунктах, на </w:t>
            </w:r>
            <w:r w:rsidRPr="00DE5F00">
              <w:rPr>
                <w:rFonts w:ascii="Times New Roman" w:hAnsi="Times New Roman"/>
                <w:sz w:val="24"/>
                <w:szCs w:val="24"/>
              </w:rPr>
              <w:lastRenderedPageBreak/>
              <w:t>территории которых реализуются проекты по созданию комфортной городской среды</w:t>
            </w:r>
          </w:p>
        </w:tc>
        <w:tc>
          <w:tcPr>
            <w:tcW w:w="1397" w:type="dxa"/>
            <w:tcBorders>
              <w:top w:val="single" w:sz="4" w:space="0" w:color="auto"/>
              <w:left w:val="nil"/>
              <w:bottom w:val="single" w:sz="4" w:space="0" w:color="auto"/>
              <w:right w:val="single" w:sz="4" w:space="0" w:color="auto"/>
            </w:tcBorders>
            <w:noWrap/>
          </w:tcPr>
          <w:p w:rsidR="001654F8" w:rsidRPr="00DE5F00" w:rsidRDefault="001654F8" w:rsidP="00041FB4">
            <w:pPr>
              <w:spacing w:after="0" w:line="233" w:lineRule="auto"/>
              <w:ind w:left="-57" w:right="-57"/>
              <w:jc w:val="both"/>
              <w:rPr>
                <w:rFonts w:ascii="Times New Roman" w:hAnsi="Times New Roman"/>
                <w:sz w:val="24"/>
                <w:szCs w:val="24"/>
              </w:rPr>
            </w:pPr>
            <w:r w:rsidRPr="00DE5F00">
              <w:rPr>
                <w:rFonts w:ascii="Times New Roman" w:hAnsi="Times New Roman"/>
                <w:sz w:val="24"/>
                <w:szCs w:val="24"/>
              </w:rPr>
              <w:lastRenderedPageBreak/>
              <w:t>2019 – 2021 годы</w:t>
            </w:r>
          </w:p>
        </w:tc>
        <w:tc>
          <w:tcPr>
            <w:tcW w:w="4625" w:type="dxa"/>
            <w:tcBorders>
              <w:top w:val="single" w:sz="4" w:space="0" w:color="auto"/>
              <w:left w:val="nil"/>
              <w:bottom w:val="single" w:sz="4" w:space="0" w:color="auto"/>
              <w:right w:val="single" w:sz="4" w:space="0" w:color="auto"/>
            </w:tcBorders>
            <w:noWrap/>
          </w:tcPr>
          <w:p w:rsidR="001654F8" w:rsidRPr="00DE5F00" w:rsidRDefault="00E87B26" w:rsidP="001654F8">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 xml:space="preserve">Проведены следующие мероприятия: общественное обсуждение проекта внесения изменений в муниципальную программу «Формирование современной городской среды на территории </w:t>
            </w:r>
            <w:r w:rsidRPr="00DE5F00">
              <w:rPr>
                <w:rFonts w:ascii="Times New Roman" w:hAnsi="Times New Roman"/>
                <w:sz w:val="24"/>
                <w:szCs w:val="24"/>
              </w:rPr>
              <w:lastRenderedPageBreak/>
              <w:t>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 Сходы,  собрания граждан, субботники</w:t>
            </w:r>
          </w:p>
        </w:tc>
        <w:tc>
          <w:tcPr>
            <w:tcW w:w="3119" w:type="dxa"/>
            <w:tcBorders>
              <w:top w:val="single" w:sz="4" w:space="0" w:color="auto"/>
              <w:left w:val="nil"/>
              <w:bottom w:val="single" w:sz="4" w:space="0" w:color="auto"/>
              <w:right w:val="single" w:sz="4" w:space="0" w:color="auto"/>
            </w:tcBorders>
            <w:noWrap/>
          </w:tcPr>
          <w:p w:rsidR="001654F8" w:rsidRPr="00DE5F00" w:rsidRDefault="001654F8" w:rsidP="00041FB4">
            <w:pPr>
              <w:spacing w:after="0" w:line="240" w:lineRule="auto"/>
              <w:rPr>
                <w:rFonts w:ascii="Times New Roman" w:hAnsi="Times New Roman"/>
                <w:sz w:val="24"/>
                <w:szCs w:val="24"/>
              </w:rPr>
            </w:pPr>
            <w:r w:rsidRPr="00DE5F00">
              <w:rPr>
                <w:rFonts w:ascii="Times New Roman" w:hAnsi="Times New Roman"/>
                <w:sz w:val="24"/>
                <w:szCs w:val="24"/>
              </w:rPr>
              <w:lastRenderedPageBreak/>
              <w:t>Отдел по реформированию и развитию ЖКХ администрации Борисовского района</w:t>
            </w:r>
          </w:p>
        </w:tc>
      </w:tr>
      <w:tr w:rsidR="001654F8"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1654F8" w:rsidRPr="00DE5F00" w:rsidRDefault="001654F8" w:rsidP="00041FB4">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3.3.4</w:t>
            </w:r>
          </w:p>
        </w:tc>
        <w:tc>
          <w:tcPr>
            <w:tcW w:w="5112" w:type="dxa"/>
            <w:tcBorders>
              <w:top w:val="single" w:sz="4" w:space="0" w:color="auto"/>
              <w:left w:val="nil"/>
              <w:bottom w:val="single" w:sz="4" w:space="0" w:color="auto"/>
              <w:right w:val="single" w:sz="4" w:space="0" w:color="auto"/>
            </w:tcBorders>
            <w:noWrap/>
          </w:tcPr>
          <w:p w:rsidR="001654F8" w:rsidRPr="00DE5F00" w:rsidRDefault="001654F8" w:rsidP="00041FB4">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Обеспечение контроля за полнотой                                                     и своевременностью размещения данных органами местного самоуправления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397" w:type="dxa"/>
            <w:tcBorders>
              <w:top w:val="single" w:sz="4" w:space="0" w:color="auto"/>
              <w:left w:val="nil"/>
              <w:bottom w:val="single" w:sz="4" w:space="0" w:color="auto"/>
              <w:right w:val="single" w:sz="4" w:space="0" w:color="auto"/>
            </w:tcBorders>
            <w:noWrap/>
          </w:tcPr>
          <w:p w:rsidR="001654F8" w:rsidRPr="00DE5F00" w:rsidRDefault="001654F8" w:rsidP="00041FB4">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1654F8" w:rsidRPr="00DE5F00" w:rsidRDefault="00E87B26" w:rsidP="001654F8">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Размещение информации в государственную информационную систему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 выполняется своевременно</w:t>
            </w:r>
          </w:p>
        </w:tc>
        <w:tc>
          <w:tcPr>
            <w:tcW w:w="3119" w:type="dxa"/>
            <w:tcBorders>
              <w:top w:val="single" w:sz="4" w:space="0" w:color="auto"/>
              <w:left w:val="nil"/>
              <w:bottom w:val="single" w:sz="4" w:space="0" w:color="auto"/>
              <w:right w:val="single" w:sz="4" w:space="0" w:color="auto"/>
            </w:tcBorders>
            <w:noWrap/>
          </w:tcPr>
          <w:p w:rsidR="001654F8" w:rsidRPr="00DE5F00" w:rsidRDefault="001654F8" w:rsidP="00041FB4">
            <w:pPr>
              <w:spacing w:after="0" w:line="240" w:lineRule="auto"/>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F16C87" w:rsidRPr="00DE5F00" w:rsidTr="00041FB4">
        <w:trPr>
          <w:trHeight w:val="439"/>
        </w:trPr>
        <w:tc>
          <w:tcPr>
            <w:tcW w:w="774" w:type="dxa"/>
            <w:tcBorders>
              <w:top w:val="single" w:sz="4" w:space="0" w:color="auto"/>
              <w:left w:val="single" w:sz="4" w:space="0" w:color="auto"/>
              <w:bottom w:val="single" w:sz="4" w:space="0" w:color="auto"/>
              <w:right w:val="single" w:sz="4" w:space="0" w:color="auto"/>
            </w:tcBorders>
          </w:tcPr>
          <w:p w:rsidR="00F16C87" w:rsidRPr="00DE5F00" w:rsidRDefault="00F16C87" w:rsidP="00041FB4">
            <w:pPr>
              <w:spacing w:after="0" w:line="240" w:lineRule="auto"/>
              <w:jc w:val="center"/>
              <w:rPr>
                <w:rFonts w:ascii="Times New Roman" w:hAnsi="Times New Roman"/>
                <w:b/>
                <w:sz w:val="24"/>
                <w:szCs w:val="24"/>
              </w:rPr>
            </w:pPr>
            <w:r w:rsidRPr="00DE5F00">
              <w:rPr>
                <w:rFonts w:ascii="Times New Roman" w:hAnsi="Times New Roman"/>
                <w:b/>
                <w:sz w:val="24"/>
                <w:szCs w:val="24"/>
              </w:rPr>
              <w:t>3.4</w:t>
            </w:r>
          </w:p>
        </w:tc>
        <w:tc>
          <w:tcPr>
            <w:tcW w:w="14253" w:type="dxa"/>
            <w:gridSpan w:val="4"/>
            <w:tcBorders>
              <w:top w:val="single" w:sz="4" w:space="0" w:color="auto"/>
              <w:left w:val="nil"/>
              <w:bottom w:val="single" w:sz="4" w:space="0" w:color="auto"/>
              <w:right w:val="single" w:sz="4" w:space="0" w:color="auto"/>
            </w:tcBorders>
            <w:noWrap/>
          </w:tcPr>
          <w:p w:rsidR="00F16C87" w:rsidRPr="00DE5F00" w:rsidRDefault="00F16C87" w:rsidP="00041FB4">
            <w:pPr>
              <w:spacing w:after="0" w:line="240" w:lineRule="auto"/>
              <w:jc w:val="center"/>
              <w:rPr>
                <w:rFonts w:ascii="Times New Roman" w:hAnsi="Times New Roman"/>
                <w:sz w:val="24"/>
                <w:szCs w:val="24"/>
              </w:rPr>
            </w:pPr>
            <w:r w:rsidRPr="00DE5F00">
              <w:rPr>
                <w:rFonts w:ascii="Times New Roman" w:hAnsi="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4A7A55"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4A7A55" w:rsidRPr="00DE5F00" w:rsidRDefault="004A7A55" w:rsidP="00041FB4">
            <w:pPr>
              <w:spacing w:after="0" w:line="240" w:lineRule="auto"/>
              <w:jc w:val="center"/>
              <w:rPr>
                <w:rFonts w:ascii="Times New Roman" w:hAnsi="Times New Roman"/>
                <w:sz w:val="24"/>
                <w:szCs w:val="24"/>
              </w:rPr>
            </w:pPr>
            <w:r w:rsidRPr="00DE5F00">
              <w:rPr>
                <w:rFonts w:ascii="Times New Roman" w:hAnsi="Times New Roman"/>
                <w:sz w:val="24"/>
                <w:szCs w:val="24"/>
              </w:rPr>
              <w:t>3.4.1</w:t>
            </w:r>
          </w:p>
        </w:tc>
        <w:tc>
          <w:tcPr>
            <w:tcW w:w="5112" w:type="dxa"/>
            <w:tcBorders>
              <w:top w:val="single" w:sz="4" w:space="0" w:color="auto"/>
              <w:left w:val="nil"/>
              <w:bottom w:val="single" w:sz="4" w:space="0" w:color="auto"/>
              <w:right w:val="single" w:sz="4" w:space="0" w:color="auto"/>
            </w:tcBorders>
            <w:noWrap/>
          </w:tcPr>
          <w:p w:rsidR="004A7A55" w:rsidRPr="00DE5F00" w:rsidRDefault="004A7A55" w:rsidP="00041FB4">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Проведение открытых конкурсов по отбору управляющих организаций для управления многоквартирными домами</w:t>
            </w:r>
          </w:p>
        </w:tc>
        <w:tc>
          <w:tcPr>
            <w:tcW w:w="1397" w:type="dxa"/>
            <w:tcBorders>
              <w:top w:val="single" w:sz="4" w:space="0" w:color="auto"/>
              <w:left w:val="nil"/>
              <w:bottom w:val="single" w:sz="4" w:space="0" w:color="auto"/>
              <w:right w:val="single" w:sz="4" w:space="0" w:color="auto"/>
            </w:tcBorders>
            <w:noWrap/>
          </w:tcPr>
          <w:p w:rsidR="004A7A55" w:rsidRPr="00DE5F00" w:rsidRDefault="004A7A55" w:rsidP="00041FB4">
            <w:pPr>
              <w:spacing w:after="0" w:line="233" w:lineRule="auto"/>
              <w:ind w:left="-57" w:right="-57"/>
              <w:jc w:val="both"/>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4A7A55" w:rsidRPr="00DE5F00" w:rsidRDefault="00E87B26" w:rsidP="004A7A55">
            <w:pPr>
              <w:spacing w:after="0" w:line="240" w:lineRule="auto"/>
              <w:jc w:val="both"/>
              <w:rPr>
                <w:rFonts w:ascii="Times New Roman" w:hAnsi="Times New Roman"/>
                <w:sz w:val="24"/>
                <w:szCs w:val="24"/>
              </w:rPr>
            </w:pPr>
            <w:r w:rsidRPr="00DE5F00">
              <w:rPr>
                <w:rFonts w:ascii="Times New Roman" w:hAnsi="Times New Roman"/>
                <w:sz w:val="24"/>
                <w:szCs w:val="24"/>
              </w:rPr>
              <w:t>В 2021 году конкурс по отбору управляющих организаций для управления многоквартирными домами на территории Борисовского района, не проводился</w:t>
            </w:r>
          </w:p>
        </w:tc>
        <w:tc>
          <w:tcPr>
            <w:tcW w:w="3119" w:type="dxa"/>
            <w:tcBorders>
              <w:top w:val="single" w:sz="4" w:space="0" w:color="auto"/>
              <w:left w:val="nil"/>
              <w:bottom w:val="single" w:sz="4" w:space="0" w:color="auto"/>
              <w:right w:val="single" w:sz="4" w:space="0" w:color="auto"/>
            </w:tcBorders>
            <w:noWrap/>
          </w:tcPr>
          <w:p w:rsidR="004A7A55" w:rsidRPr="00DE5F00" w:rsidRDefault="004A7A55" w:rsidP="00041FB4">
            <w:pPr>
              <w:spacing w:after="0" w:line="240" w:lineRule="auto"/>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4A7A55"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4A7A55" w:rsidRPr="00DE5F00" w:rsidRDefault="004A7A55" w:rsidP="00041FB4">
            <w:pPr>
              <w:spacing w:after="0" w:line="240" w:lineRule="auto"/>
              <w:jc w:val="center"/>
              <w:rPr>
                <w:rFonts w:ascii="Times New Roman" w:hAnsi="Times New Roman"/>
                <w:sz w:val="24"/>
                <w:szCs w:val="24"/>
              </w:rPr>
            </w:pPr>
            <w:r w:rsidRPr="00DE5F00">
              <w:rPr>
                <w:rFonts w:ascii="Times New Roman" w:hAnsi="Times New Roman"/>
                <w:sz w:val="24"/>
                <w:szCs w:val="24"/>
              </w:rPr>
              <w:t>3.4.2</w:t>
            </w:r>
          </w:p>
        </w:tc>
        <w:tc>
          <w:tcPr>
            <w:tcW w:w="5112" w:type="dxa"/>
            <w:tcBorders>
              <w:top w:val="single" w:sz="4" w:space="0" w:color="auto"/>
              <w:left w:val="nil"/>
              <w:bottom w:val="single" w:sz="4" w:space="0" w:color="auto"/>
              <w:right w:val="single" w:sz="4" w:space="0" w:color="auto"/>
            </w:tcBorders>
            <w:noWrap/>
          </w:tcPr>
          <w:p w:rsidR="004A7A55" w:rsidRPr="00DE5F00" w:rsidRDefault="004A7A55" w:rsidP="00041FB4">
            <w:pPr>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1397" w:type="dxa"/>
            <w:tcBorders>
              <w:top w:val="single" w:sz="4" w:space="0" w:color="auto"/>
              <w:left w:val="nil"/>
              <w:bottom w:val="single" w:sz="4" w:space="0" w:color="auto"/>
              <w:right w:val="single" w:sz="4" w:space="0" w:color="auto"/>
            </w:tcBorders>
            <w:noWrap/>
          </w:tcPr>
          <w:p w:rsidR="004A7A55" w:rsidRPr="00DE5F00" w:rsidRDefault="004A7A55" w:rsidP="00041FB4">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4A7A55" w:rsidRPr="00DE5F00" w:rsidRDefault="00E87B26" w:rsidP="004A7A55">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На территории района действует одна управляющая организация, имеющая лицензию на управление многоквартирными домами - БМУП «Жилищно-коммунальное хозяйство», которое осуществляет свою деятельность на основании проведенного конкурса по отбору управляющих организаций в 2020 году</w:t>
            </w:r>
          </w:p>
        </w:tc>
        <w:tc>
          <w:tcPr>
            <w:tcW w:w="3119" w:type="dxa"/>
            <w:tcBorders>
              <w:top w:val="single" w:sz="4" w:space="0" w:color="auto"/>
              <w:left w:val="nil"/>
              <w:bottom w:val="single" w:sz="4" w:space="0" w:color="auto"/>
              <w:right w:val="single" w:sz="4" w:space="0" w:color="auto"/>
            </w:tcBorders>
            <w:noWrap/>
          </w:tcPr>
          <w:p w:rsidR="004A7A55" w:rsidRPr="00DE5F00" w:rsidRDefault="004A7A55" w:rsidP="00041FB4">
            <w:pPr>
              <w:spacing w:after="0" w:line="240" w:lineRule="auto"/>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4A7A55" w:rsidRPr="00DE5F00" w:rsidTr="0051092F">
        <w:trPr>
          <w:trHeight w:val="439"/>
        </w:trPr>
        <w:tc>
          <w:tcPr>
            <w:tcW w:w="774" w:type="dxa"/>
            <w:tcBorders>
              <w:top w:val="single" w:sz="4" w:space="0" w:color="auto"/>
              <w:left w:val="single" w:sz="4" w:space="0" w:color="auto"/>
              <w:bottom w:val="single" w:sz="4" w:space="0" w:color="auto"/>
              <w:right w:val="single" w:sz="4" w:space="0" w:color="auto"/>
            </w:tcBorders>
          </w:tcPr>
          <w:p w:rsidR="004A7A55" w:rsidRPr="00DE5F00" w:rsidRDefault="004A7A55" w:rsidP="00041FB4">
            <w:pPr>
              <w:spacing w:after="0" w:line="240" w:lineRule="auto"/>
              <w:rPr>
                <w:rFonts w:ascii="Times New Roman" w:hAnsi="Times New Roman"/>
                <w:sz w:val="24"/>
                <w:szCs w:val="24"/>
              </w:rPr>
            </w:pPr>
            <w:r w:rsidRPr="00DE5F00">
              <w:rPr>
                <w:rFonts w:ascii="Times New Roman" w:hAnsi="Times New Roman"/>
                <w:sz w:val="24"/>
                <w:szCs w:val="24"/>
              </w:rPr>
              <w:t>3.4.3</w:t>
            </w:r>
          </w:p>
        </w:tc>
        <w:tc>
          <w:tcPr>
            <w:tcW w:w="5112" w:type="dxa"/>
            <w:tcBorders>
              <w:top w:val="single" w:sz="4" w:space="0" w:color="auto"/>
              <w:left w:val="nil"/>
              <w:bottom w:val="single" w:sz="4" w:space="0" w:color="auto"/>
              <w:right w:val="single" w:sz="4" w:space="0" w:color="auto"/>
            </w:tcBorders>
            <w:noWrap/>
          </w:tcPr>
          <w:p w:rsidR="004A7A55" w:rsidRPr="00DE5F00" w:rsidRDefault="004A7A55" w:rsidP="00041FB4">
            <w:pPr>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 xml:space="preserve">Обеспечение контроля за полнотой                                                              и своевременностью размещения данных </w:t>
            </w:r>
            <w:r w:rsidRPr="00DE5F00">
              <w:rPr>
                <w:rFonts w:ascii="Times New Roman" w:hAnsi="Times New Roman"/>
                <w:sz w:val="24"/>
                <w:szCs w:val="24"/>
              </w:rPr>
              <w:lastRenderedPageBreak/>
              <w:t>поставщиками информации в государственной информационной системе жилищно-коммунального хозяйства в соответствии с действующим законодательством</w:t>
            </w:r>
          </w:p>
        </w:tc>
        <w:tc>
          <w:tcPr>
            <w:tcW w:w="1397" w:type="dxa"/>
            <w:tcBorders>
              <w:top w:val="single" w:sz="4" w:space="0" w:color="auto"/>
              <w:left w:val="nil"/>
              <w:bottom w:val="single" w:sz="4" w:space="0" w:color="auto"/>
              <w:right w:val="single" w:sz="4" w:space="0" w:color="auto"/>
            </w:tcBorders>
            <w:noWrap/>
          </w:tcPr>
          <w:p w:rsidR="004A7A55" w:rsidRPr="00DE5F00" w:rsidRDefault="004A7A55" w:rsidP="00041FB4">
            <w:pPr>
              <w:autoSpaceDE w:val="0"/>
              <w:autoSpaceDN w:val="0"/>
              <w:adjustRightInd w:val="0"/>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2019 – 2021 годы</w:t>
            </w:r>
          </w:p>
        </w:tc>
        <w:tc>
          <w:tcPr>
            <w:tcW w:w="4625" w:type="dxa"/>
            <w:tcBorders>
              <w:top w:val="single" w:sz="4" w:space="0" w:color="auto"/>
              <w:left w:val="nil"/>
              <w:bottom w:val="single" w:sz="4" w:space="0" w:color="auto"/>
              <w:right w:val="single" w:sz="4" w:space="0" w:color="auto"/>
            </w:tcBorders>
            <w:noWrap/>
          </w:tcPr>
          <w:p w:rsidR="004A7A55" w:rsidRPr="00DE5F00" w:rsidRDefault="00E87B26" w:rsidP="004A7A55">
            <w:pPr>
              <w:autoSpaceDE w:val="0"/>
              <w:autoSpaceDN w:val="0"/>
              <w:adjustRightInd w:val="0"/>
              <w:spacing w:after="0" w:line="240" w:lineRule="auto"/>
              <w:ind w:left="-57" w:right="-57"/>
              <w:contextualSpacing/>
              <w:jc w:val="both"/>
              <w:rPr>
                <w:rFonts w:ascii="Times New Roman" w:hAnsi="Times New Roman"/>
                <w:sz w:val="24"/>
                <w:szCs w:val="24"/>
              </w:rPr>
            </w:pPr>
            <w:r w:rsidRPr="00DE5F00">
              <w:rPr>
                <w:rFonts w:ascii="Times New Roman" w:hAnsi="Times New Roman"/>
                <w:sz w:val="24"/>
                <w:szCs w:val="24"/>
              </w:rPr>
              <w:t>Информация в государственную информационную систему жилищно-</w:t>
            </w:r>
            <w:r w:rsidRPr="00DE5F00">
              <w:rPr>
                <w:rFonts w:ascii="Times New Roman" w:hAnsi="Times New Roman"/>
                <w:sz w:val="24"/>
                <w:szCs w:val="24"/>
              </w:rPr>
              <w:lastRenderedPageBreak/>
              <w:t xml:space="preserve">коммунального хозяйства в соответствии с действующим законодательством  своевременно размещается </w:t>
            </w:r>
            <w:proofErr w:type="spellStart"/>
            <w:r w:rsidRPr="00DE5F00">
              <w:rPr>
                <w:rFonts w:ascii="Times New Roman" w:hAnsi="Times New Roman"/>
                <w:sz w:val="24"/>
                <w:szCs w:val="24"/>
              </w:rPr>
              <w:t>ресурсоснабжающими</w:t>
            </w:r>
            <w:proofErr w:type="spellEnd"/>
            <w:r w:rsidRPr="00DE5F00">
              <w:rPr>
                <w:rFonts w:ascii="Times New Roman" w:hAnsi="Times New Roman"/>
                <w:sz w:val="24"/>
                <w:szCs w:val="24"/>
              </w:rPr>
              <w:t xml:space="preserve"> организациями и организацией осуществляющей управление многоквартирными домами на территории района.</w:t>
            </w:r>
          </w:p>
        </w:tc>
        <w:tc>
          <w:tcPr>
            <w:tcW w:w="3119" w:type="dxa"/>
            <w:tcBorders>
              <w:top w:val="single" w:sz="4" w:space="0" w:color="auto"/>
              <w:left w:val="nil"/>
              <w:bottom w:val="single" w:sz="4" w:space="0" w:color="auto"/>
              <w:right w:val="single" w:sz="4" w:space="0" w:color="auto"/>
            </w:tcBorders>
            <w:noWrap/>
          </w:tcPr>
          <w:p w:rsidR="004A7A55" w:rsidRPr="00DE5F00" w:rsidRDefault="004A7A55" w:rsidP="00041FB4">
            <w:pPr>
              <w:spacing w:after="0" w:line="240" w:lineRule="auto"/>
              <w:rPr>
                <w:rFonts w:ascii="Times New Roman" w:hAnsi="Times New Roman"/>
                <w:sz w:val="24"/>
                <w:szCs w:val="24"/>
              </w:rPr>
            </w:pPr>
            <w:r w:rsidRPr="00DE5F00">
              <w:rPr>
                <w:rFonts w:ascii="Times New Roman" w:hAnsi="Times New Roman"/>
                <w:sz w:val="24"/>
                <w:szCs w:val="24"/>
              </w:rPr>
              <w:lastRenderedPageBreak/>
              <w:t xml:space="preserve">Отдел по реформированию и развитию ЖКХ </w:t>
            </w:r>
            <w:r w:rsidRPr="00DE5F00">
              <w:rPr>
                <w:rFonts w:ascii="Times New Roman" w:hAnsi="Times New Roman"/>
                <w:sz w:val="24"/>
                <w:szCs w:val="24"/>
              </w:rPr>
              <w:lastRenderedPageBreak/>
              <w:t>администрации Борисовского района</w:t>
            </w:r>
          </w:p>
        </w:tc>
      </w:tr>
      <w:tr w:rsidR="00F16C87"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F16C87" w:rsidRPr="00DE5F00" w:rsidRDefault="00F16C87" w:rsidP="00041FB4">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3.5</w:t>
            </w:r>
          </w:p>
        </w:tc>
        <w:tc>
          <w:tcPr>
            <w:tcW w:w="14253" w:type="dxa"/>
            <w:gridSpan w:val="4"/>
            <w:tcBorders>
              <w:top w:val="single" w:sz="4" w:space="0" w:color="auto"/>
              <w:left w:val="nil"/>
              <w:bottom w:val="single" w:sz="4" w:space="0" w:color="auto"/>
              <w:right w:val="single" w:sz="4" w:space="0" w:color="auto"/>
            </w:tcBorders>
            <w:noWrap/>
          </w:tcPr>
          <w:p w:rsidR="00F16C87" w:rsidRPr="00DE5F00" w:rsidRDefault="00F16C87" w:rsidP="00041FB4">
            <w:pPr>
              <w:pStyle w:val="ConsPlusNormal"/>
              <w:jc w:val="center"/>
              <w:rPr>
                <w:rFonts w:ascii="Times New Roman" w:hAnsi="Times New Roman"/>
                <w:b/>
                <w:sz w:val="24"/>
                <w:szCs w:val="24"/>
              </w:rPr>
            </w:pPr>
            <w:r w:rsidRPr="00DE5F00">
              <w:rPr>
                <w:rFonts w:ascii="Times New Roman" w:hAnsi="Times New Roman"/>
                <w:b/>
                <w:sz w:val="24"/>
                <w:szCs w:val="24"/>
              </w:rPr>
              <w:t>Рынок ритуальных услуг</w:t>
            </w:r>
          </w:p>
        </w:tc>
      </w:tr>
      <w:tr w:rsidR="004A7A55"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4A7A55" w:rsidRPr="00DE5F00" w:rsidRDefault="004A7A55" w:rsidP="00041FB4">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3.5.1</w:t>
            </w:r>
          </w:p>
        </w:tc>
        <w:tc>
          <w:tcPr>
            <w:tcW w:w="5112" w:type="dxa"/>
            <w:tcBorders>
              <w:top w:val="single" w:sz="4" w:space="0" w:color="auto"/>
              <w:left w:val="nil"/>
              <w:bottom w:val="single" w:sz="4" w:space="0" w:color="auto"/>
              <w:right w:val="single" w:sz="4" w:space="0" w:color="auto"/>
            </w:tcBorders>
            <w:noWrap/>
          </w:tcPr>
          <w:p w:rsidR="004A7A55" w:rsidRPr="00DE5F00" w:rsidRDefault="004A7A55" w:rsidP="00041FB4">
            <w:pPr>
              <w:spacing w:after="0" w:line="240" w:lineRule="auto"/>
              <w:jc w:val="both"/>
              <w:rPr>
                <w:rFonts w:ascii="Times New Roman" w:hAnsi="Times New Roman"/>
                <w:sz w:val="24"/>
                <w:szCs w:val="24"/>
              </w:rPr>
            </w:pPr>
            <w:r w:rsidRPr="00DE5F00">
              <w:rPr>
                <w:rFonts w:ascii="Times New Roman" w:hAnsi="Times New Roman"/>
                <w:sz w:val="24"/>
                <w:szCs w:val="24"/>
              </w:rPr>
              <w:t>Внесение изменений в нормативные правовые акты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 жилищно-коммунального хозяйства</w:t>
            </w:r>
          </w:p>
        </w:tc>
        <w:tc>
          <w:tcPr>
            <w:tcW w:w="1397" w:type="dxa"/>
            <w:tcBorders>
              <w:top w:val="single" w:sz="4" w:space="0" w:color="auto"/>
              <w:left w:val="nil"/>
              <w:bottom w:val="single" w:sz="4" w:space="0" w:color="auto"/>
              <w:right w:val="single" w:sz="4" w:space="0" w:color="auto"/>
            </w:tcBorders>
            <w:noWrap/>
          </w:tcPr>
          <w:p w:rsidR="004A7A55" w:rsidRPr="00DE5F00" w:rsidRDefault="004A7A55" w:rsidP="000606AC">
            <w:pPr>
              <w:autoSpaceDE w:val="0"/>
              <w:autoSpaceDN w:val="0"/>
              <w:adjustRightInd w:val="0"/>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4A7A55" w:rsidRPr="00DE5F00" w:rsidRDefault="00E87B26" w:rsidP="004A7A55">
            <w:pPr>
              <w:spacing w:after="0" w:line="240" w:lineRule="auto"/>
              <w:jc w:val="both"/>
              <w:rPr>
                <w:rFonts w:ascii="Times New Roman" w:hAnsi="Times New Roman"/>
                <w:sz w:val="24"/>
                <w:szCs w:val="24"/>
              </w:rPr>
            </w:pPr>
            <w:r w:rsidRPr="00DE5F00">
              <w:rPr>
                <w:rFonts w:ascii="Times New Roman" w:hAnsi="Times New Roman"/>
                <w:color w:val="000000"/>
                <w:sz w:val="24"/>
                <w:szCs w:val="24"/>
              </w:rPr>
              <w:t>Решением Муниципального совета Борисовского района</w:t>
            </w:r>
            <w:r w:rsidR="00F45655">
              <w:rPr>
                <w:rFonts w:ascii="Times New Roman" w:hAnsi="Times New Roman"/>
                <w:color w:val="000000"/>
                <w:sz w:val="24"/>
                <w:szCs w:val="24"/>
              </w:rPr>
              <w:t xml:space="preserve"> </w:t>
            </w:r>
            <w:r w:rsidRPr="00DE5F00">
              <w:rPr>
                <w:rFonts w:ascii="Times New Roman" w:hAnsi="Times New Roman"/>
                <w:color w:val="000000"/>
                <w:sz w:val="24"/>
                <w:szCs w:val="24"/>
              </w:rPr>
              <w:t>утверждается</w:t>
            </w:r>
            <w:r w:rsidRPr="00DE5F00">
              <w:rPr>
                <w:rFonts w:ascii="Times New Roman" w:hAnsi="Times New Roman"/>
                <w:sz w:val="24"/>
                <w:szCs w:val="24"/>
              </w:rPr>
              <w:t xml:space="preserve"> р</w:t>
            </w:r>
            <w:r w:rsidRPr="00DE5F00">
              <w:rPr>
                <w:rFonts w:ascii="Times New Roman" w:hAnsi="Times New Roman"/>
                <w:color w:val="000000"/>
                <w:sz w:val="24"/>
                <w:szCs w:val="24"/>
              </w:rPr>
              <w:t>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которые не приняли решение о выборе способа управления многоквартирным домом, а также  для собственников помещений, которые не приняли решение об установлении размера платы за содержание и ремонт жилого помещения на их общем собрании.</w:t>
            </w:r>
            <w:r w:rsidR="00C33AB0" w:rsidRPr="00DE5F00">
              <w:rPr>
                <w:rFonts w:ascii="Times New Roman" w:hAnsi="Times New Roman"/>
                <w:color w:val="000000"/>
                <w:sz w:val="24"/>
                <w:szCs w:val="24"/>
              </w:rPr>
              <w:t>.</w:t>
            </w:r>
          </w:p>
        </w:tc>
        <w:tc>
          <w:tcPr>
            <w:tcW w:w="3119" w:type="dxa"/>
            <w:tcBorders>
              <w:top w:val="single" w:sz="4" w:space="0" w:color="auto"/>
              <w:left w:val="nil"/>
              <w:bottom w:val="single" w:sz="4" w:space="0" w:color="auto"/>
              <w:right w:val="single" w:sz="4" w:space="0" w:color="auto"/>
            </w:tcBorders>
            <w:noWrap/>
          </w:tcPr>
          <w:p w:rsidR="004A7A55" w:rsidRPr="00DE5F00" w:rsidRDefault="004A7A55" w:rsidP="00041FB4">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041FB4">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3.5.2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185341">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Проведение мероприятий администрацией Борисовского района по постановке на кадастровый учет и оформлению муниципальной собственности на земельные участки кладбищ</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041FB4">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E87B26">
            <w:pPr>
              <w:spacing w:after="0" w:line="240" w:lineRule="auto"/>
              <w:jc w:val="both"/>
              <w:rPr>
                <w:rFonts w:ascii="Times New Roman" w:hAnsi="Times New Roman"/>
                <w:sz w:val="24"/>
                <w:szCs w:val="24"/>
              </w:rPr>
            </w:pPr>
            <w:r w:rsidRPr="00DE5F00">
              <w:rPr>
                <w:rFonts w:ascii="Times New Roman" w:hAnsi="Times New Roman"/>
                <w:sz w:val="24"/>
                <w:szCs w:val="24"/>
              </w:rPr>
              <w:t>Мероприятия по постановке на кадастровый учет и оформлению муниципальной собственности на земельные участки 54 кладбищ выполнены в полном объеме</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E87B26">
            <w:pPr>
              <w:spacing w:after="0" w:line="240" w:lineRule="auto"/>
              <w:jc w:val="center"/>
              <w:rPr>
                <w:rFonts w:ascii="Times New Roman" w:hAnsi="Times New Roman"/>
                <w:sz w:val="24"/>
                <w:szCs w:val="24"/>
              </w:rPr>
            </w:pPr>
            <w:r w:rsidRPr="00DE5F00">
              <w:rPr>
                <w:rFonts w:ascii="Times New Roman" w:hAnsi="Times New Roman"/>
                <w:sz w:val="24"/>
                <w:szCs w:val="24"/>
              </w:rPr>
              <w:t xml:space="preserve">Отдел по реформированию и развитию ЖКХ администрации Борисовского района, отдел земельных и имущественных отношений </w:t>
            </w:r>
            <w:r w:rsidRPr="00DE5F00">
              <w:rPr>
                <w:rFonts w:ascii="Times New Roman" w:hAnsi="Times New Roman"/>
                <w:sz w:val="24"/>
                <w:szCs w:val="24"/>
              </w:rPr>
              <w:lastRenderedPageBreak/>
              <w:t>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041FB4">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3.5.3</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041FB4">
            <w:pPr>
              <w:spacing w:after="0" w:line="240" w:lineRule="auto"/>
              <w:jc w:val="both"/>
              <w:rPr>
                <w:rFonts w:ascii="Times New Roman" w:hAnsi="Times New Roman"/>
                <w:sz w:val="24"/>
                <w:szCs w:val="24"/>
              </w:rPr>
            </w:pPr>
            <w:r w:rsidRPr="00DE5F00">
              <w:rPr>
                <w:rFonts w:ascii="Times New Roman" w:hAnsi="Times New Roman"/>
                <w:sz w:val="24"/>
                <w:szCs w:val="24"/>
              </w:rPr>
              <w:t xml:space="preserve">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Борисовского района </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041FB4">
            <w:pPr>
              <w:spacing w:after="0" w:line="240" w:lineRule="auto"/>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F45655" w:rsidRDefault="00E87B26" w:rsidP="00F45655">
            <w:pPr>
              <w:spacing w:after="0" w:line="240" w:lineRule="auto"/>
              <w:jc w:val="both"/>
              <w:rPr>
                <w:rFonts w:ascii="Times New Roman" w:hAnsi="Times New Roman"/>
                <w:sz w:val="24"/>
                <w:szCs w:val="24"/>
              </w:rPr>
            </w:pPr>
            <w:r w:rsidRPr="00F45655">
              <w:rPr>
                <w:rFonts w:ascii="Times New Roman" w:hAnsi="Times New Roman"/>
                <w:sz w:val="24"/>
                <w:szCs w:val="24"/>
              </w:rPr>
              <w:t>На территории Борисовского района, деятельность на рынке ритуальных услуг осуществляют:</w:t>
            </w:r>
          </w:p>
          <w:p w:rsidR="00E87B26" w:rsidRPr="00F45655" w:rsidRDefault="00E87B26" w:rsidP="00F45655">
            <w:pPr>
              <w:spacing w:after="0" w:line="240" w:lineRule="auto"/>
              <w:rPr>
                <w:rFonts w:ascii="Times New Roman" w:hAnsi="Times New Roman"/>
                <w:bCs/>
                <w:sz w:val="24"/>
                <w:szCs w:val="24"/>
              </w:rPr>
            </w:pPr>
            <w:r w:rsidRPr="00F45655">
              <w:rPr>
                <w:rFonts w:ascii="Times New Roman" w:hAnsi="Times New Roman"/>
                <w:bCs/>
                <w:sz w:val="24"/>
                <w:szCs w:val="24"/>
              </w:rPr>
              <w:t xml:space="preserve">- ИП </w:t>
            </w:r>
            <w:proofErr w:type="spellStart"/>
            <w:r w:rsidRPr="00F45655">
              <w:rPr>
                <w:rFonts w:ascii="Times New Roman" w:hAnsi="Times New Roman"/>
                <w:bCs/>
                <w:sz w:val="24"/>
                <w:szCs w:val="24"/>
              </w:rPr>
              <w:t>Кальницкий</w:t>
            </w:r>
            <w:proofErr w:type="spellEnd"/>
            <w:r w:rsidRPr="00F45655">
              <w:rPr>
                <w:rFonts w:ascii="Times New Roman" w:hAnsi="Times New Roman"/>
                <w:bCs/>
                <w:sz w:val="24"/>
                <w:szCs w:val="24"/>
              </w:rPr>
              <w:t xml:space="preserve"> Михаил Павлович</w:t>
            </w:r>
          </w:p>
          <w:p w:rsidR="00E87B26" w:rsidRPr="00F45655" w:rsidRDefault="00E87B26" w:rsidP="00F45655">
            <w:pPr>
              <w:spacing w:after="0" w:line="240" w:lineRule="auto"/>
              <w:rPr>
                <w:rFonts w:ascii="Times New Roman" w:hAnsi="Times New Roman"/>
                <w:bCs/>
                <w:sz w:val="24"/>
                <w:szCs w:val="24"/>
              </w:rPr>
            </w:pPr>
            <w:r w:rsidRPr="00F45655">
              <w:rPr>
                <w:rFonts w:ascii="Times New Roman" w:hAnsi="Times New Roman"/>
                <w:bCs/>
                <w:sz w:val="24"/>
                <w:szCs w:val="24"/>
              </w:rPr>
              <w:t>- ИП Максименко Василий Васильевич</w:t>
            </w:r>
          </w:p>
          <w:p w:rsidR="00E87B26" w:rsidRPr="00F45655" w:rsidRDefault="00E87B26" w:rsidP="00F45655">
            <w:pPr>
              <w:spacing w:after="0" w:line="240" w:lineRule="auto"/>
              <w:rPr>
                <w:rFonts w:ascii="Times New Roman" w:hAnsi="Times New Roman"/>
                <w:sz w:val="24"/>
                <w:szCs w:val="24"/>
              </w:rPr>
            </w:pPr>
            <w:r w:rsidRPr="00F45655">
              <w:rPr>
                <w:rFonts w:ascii="Times New Roman" w:hAnsi="Times New Roman"/>
                <w:sz w:val="24"/>
                <w:szCs w:val="24"/>
              </w:rPr>
              <w:t xml:space="preserve">- ИП </w:t>
            </w:r>
            <w:proofErr w:type="spellStart"/>
            <w:r w:rsidRPr="00F45655">
              <w:rPr>
                <w:rFonts w:ascii="Times New Roman" w:hAnsi="Times New Roman"/>
                <w:sz w:val="24"/>
                <w:szCs w:val="24"/>
              </w:rPr>
              <w:t>Копцева</w:t>
            </w:r>
            <w:proofErr w:type="spellEnd"/>
            <w:r w:rsidRPr="00F45655">
              <w:rPr>
                <w:rFonts w:ascii="Times New Roman" w:hAnsi="Times New Roman"/>
                <w:sz w:val="24"/>
                <w:szCs w:val="24"/>
              </w:rPr>
              <w:t xml:space="preserve"> Татьяна Александровна </w:t>
            </w:r>
          </w:p>
          <w:p w:rsidR="00E87B26" w:rsidRPr="00DE5F00" w:rsidRDefault="00E87B26" w:rsidP="00F45655">
            <w:pPr>
              <w:autoSpaceDE w:val="0"/>
              <w:autoSpaceDN w:val="0"/>
              <w:adjustRightInd w:val="0"/>
              <w:spacing w:after="0" w:line="240" w:lineRule="auto"/>
              <w:jc w:val="both"/>
              <w:rPr>
                <w:rFonts w:ascii="Times New Roman" w:hAnsi="Times New Roman"/>
                <w:sz w:val="24"/>
                <w:szCs w:val="24"/>
              </w:rPr>
            </w:pPr>
            <w:r w:rsidRPr="00F45655">
              <w:rPr>
                <w:rFonts w:ascii="Times New Roman" w:hAnsi="Times New Roman"/>
                <w:sz w:val="24"/>
                <w:szCs w:val="24"/>
              </w:rPr>
              <w:t>- МАУ Борисовского района «Благоустройство»</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E87B26">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E87B26" w:rsidRPr="00DE5F00" w:rsidTr="00F81085">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041FB4">
            <w:pPr>
              <w:spacing w:after="0" w:line="240" w:lineRule="auto"/>
              <w:ind w:left="-57" w:right="-57"/>
              <w:jc w:val="center"/>
              <w:rPr>
                <w:rFonts w:ascii="Times New Roman" w:hAnsi="Times New Roman"/>
                <w:sz w:val="24"/>
                <w:szCs w:val="24"/>
              </w:rPr>
            </w:pPr>
            <w:r w:rsidRPr="00DE5F00">
              <w:rPr>
                <w:rFonts w:ascii="Times New Roman" w:hAnsi="Times New Roman"/>
                <w:b/>
                <w:sz w:val="24"/>
                <w:szCs w:val="24"/>
              </w:rPr>
              <w:t>4</w:t>
            </w:r>
            <w:r w:rsidRPr="00DE5F00">
              <w:rPr>
                <w:rFonts w:ascii="Times New Roman" w:hAnsi="Times New Roman"/>
                <w:sz w:val="24"/>
                <w:szCs w:val="24"/>
              </w:rPr>
              <w:t>.</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041FB4">
            <w:pPr>
              <w:spacing w:after="0" w:line="240" w:lineRule="auto"/>
              <w:jc w:val="center"/>
              <w:rPr>
                <w:rFonts w:ascii="Times New Roman" w:hAnsi="Times New Roman"/>
                <w:sz w:val="24"/>
                <w:szCs w:val="24"/>
              </w:rPr>
            </w:pPr>
            <w:r w:rsidRPr="00DE5F00">
              <w:rPr>
                <w:rFonts w:ascii="Times New Roman" w:hAnsi="Times New Roman"/>
                <w:b/>
                <w:sz w:val="24"/>
                <w:szCs w:val="24"/>
              </w:rPr>
              <w:t>4. Топливно-энергетический комплекс</w:t>
            </w:r>
          </w:p>
        </w:tc>
      </w:tr>
      <w:tr w:rsidR="00E87B26" w:rsidRPr="00DE5F00" w:rsidTr="00F81085">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4.1</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BA6BF7">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4.1.1</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 xml:space="preserve">Размещение информации об уровне тарифов                             на электрическую энергию (мощность), установленных на официальном сайте органов местного самоуправления </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E87B26">
            <w:pPr>
              <w:pStyle w:val="21"/>
              <w:shd w:val="clear" w:color="auto" w:fill="auto"/>
              <w:spacing w:before="0" w:line="240" w:lineRule="auto"/>
              <w:ind w:left="-57" w:right="-57"/>
              <w:rPr>
                <w:rFonts w:ascii="Times New Roman" w:hAnsi="Times New Roman"/>
                <w:sz w:val="24"/>
                <w:szCs w:val="24"/>
              </w:rPr>
            </w:pPr>
            <w:r w:rsidRPr="00DE5F00">
              <w:rPr>
                <w:rFonts w:ascii="Times New Roman" w:hAnsi="Times New Roman"/>
                <w:sz w:val="24"/>
                <w:szCs w:val="24"/>
              </w:rPr>
              <w:t xml:space="preserve">Тарифы на электрическую энергию утверждаются приказом Комиссии по регулированию цен и тарифов по Белгородской области и размещаются на официальном сайте комиссии https://kgrct.ru/documents/prikazy/, а также на официальном сайте </w:t>
            </w:r>
            <w:proofErr w:type="spellStart"/>
            <w:r w:rsidRPr="00DE5F00">
              <w:rPr>
                <w:rFonts w:ascii="Times New Roman" w:hAnsi="Times New Roman"/>
                <w:sz w:val="24"/>
                <w:szCs w:val="24"/>
              </w:rPr>
              <w:t>ресурсоснабжающей</w:t>
            </w:r>
            <w:proofErr w:type="spellEnd"/>
            <w:r w:rsidRPr="00DE5F00">
              <w:rPr>
                <w:rFonts w:ascii="Times New Roman" w:hAnsi="Times New Roman"/>
                <w:sz w:val="24"/>
                <w:szCs w:val="24"/>
              </w:rPr>
              <w:t xml:space="preserve"> организации</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F54702">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4.1.2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Организация учета мнения потребителей, задействованных в рамках общественного совета при Комиссии по муниципальному регулированию цен и тарифов в Борисовском районе, при принятии решения об установлении тарифов на товары и услуги субъектов естественных монополий</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E87B26">
            <w:pPr>
              <w:pStyle w:val="21"/>
              <w:shd w:val="clear" w:color="auto" w:fill="auto"/>
              <w:spacing w:before="0" w:line="240" w:lineRule="auto"/>
              <w:ind w:left="-57" w:right="-57"/>
              <w:rPr>
                <w:rFonts w:ascii="Times New Roman" w:hAnsi="Times New Roman"/>
                <w:sz w:val="24"/>
                <w:szCs w:val="24"/>
              </w:rPr>
            </w:pPr>
            <w:r w:rsidRPr="00DE5F00">
              <w:rPr>
                <w:rFonts w:ascii="Times New Roman" w:hAnsi="Times New Roman"/>
                <w:sz w:val="24"/>
                <w:szCs w:val="24"/>
              </w:rPr>
              <w:t xml:space="preserve">Комиссии по муниципальному регулированию цен и тарифов в Борисовском районе нет,  в связи с тем, что НПА Белгородской области не предусмотрено создание таких комиссий в муниципальных образованиях.  </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F81085">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E87B26"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30" w:lineRule="auto"/>
              <w:ind w:left="-57" w:right="-57"/>
              <w:jc w:val="center"/>
              <w:rPr>
                <w:rFonts w:ascii="Times New Roman" w:hAnsi="Times New Roman"/>
                <w:b/>
                <w:sz w:val="24"/>
                <w:szCs w:val="24"/>
              </w:rPr>
            </w:pPr>
            <w:r w:rsidRPr="00DE5F00">
              <w:rPr>
                <w:rFonts w:ascii="Times New Roman" w:hAnsi="Times New Roman"/>
                <w:b/>
                <w:sz w:val="24"/>
                <w:szCs w:val="24"/>
              </w:rPr>
              <w:t>4.2</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BA6BF7">
            <w:pPr>
              <w:spacing w:after="0" w:line="240" w:lineRule="auto"/>
              <w:jc w:val="center"/>
              <w:rPr>
                <w:rFonts w:ascii="Times New Roman" w:hAnsi="Times New Roman"/>
                <w:b/>
                <w:sz w:val="24"/>
                <w:szCs w:val="24"/>
              </w:rPr>
            </w:pPr>
            <w:r w:rsidRPr="00DE5F00">
              <w:rPr>
                <w:rFonts w:ascii="Times New Roman" w:hAnsi="Times New Roman"/>
                <w:b/>
                <w:sz w:val="24"/>
                <w:szCs w:val="24"/>
              </w:rPr>
              <w:t>Рынок нефтепродуктов</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t>4.2.1</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spacing w:line="230" w:lineRule="auto"/>
              <w:ind w:left="-57" w:right="-57"/>
              <w:jc w:val="both"/>
              <w:rPr>
                <w:rFonts w:ascii="Times New Roman" w:hAnsi="Times New Roman"/>
                <w:sz w:val="24"/>
                <w:szCs w:val="24"/>
              </w:rPr>
            </w:pPr>
            <w:r w:rsidRPr="00DE5F00">
              <w:rPr>
                <w:rFonts w:ascii="Times New Roman" w:hAnsi="Times New Roman"/>
                <w:sz w:val="24"/>
                <w:szCs w:val="24"/>
              </w:rPr>
              <w:t xml:space="preserve">Оказание организационно-методической                                          и информационно-консультационной помощи </w:t>
            </w:r>
            <w:r w:rsidRPr="00DE5F00">
              <w:rPr>
                <w:rFonts w:ascii="Times New Roman" w:hAnsi="Times New Roman"/>
                <w:sz w:val="24"/>
                <w:szCs w:val="24"/>
              </w:rPr>
              <w:lastRenderedPageBreak/>
              <w:t>частным организациям, предоставляющим услуги на рынке нефтепродуктов</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lastRenderedPageBreak/>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E87B26">
            <w:pPr>
              <w:spacing w:after="0" w:line="240" w:lineRule="auto"/>
              <w:jc w:val="both"/>
              <w:rPr>
                <w:rFonts w:ascii="Times New Roman" w:hAnsi="Times New Roman"/>
                <w:sz w:val="24"/>
                <w:szCs w:val="24"/>
              </w:rPr>
            </w:pPr>
            <w:r w:rsidRPr="00DE5F00">
              <w:rPr>
                <w:rFonts w:ascii="Times New Roman" w:hAnsi="Times New Roman"/>
                <w:sz w:val="24"/>
                <w:szCs w:val="24"/>
              </w:rPr>
              <w:t xml:space="preserve">В 2021 году  частные организации, предоставляющие услуги на рынке </w:t>
            </w:r>
            <w:r w:rsidRPr="00DE5F00">
              <w:rPr>
                <w:rFonts w:ascii="Times New Roman" w:hAnsi="Times New Roman"/>
                <w:sz w:val="24"/>
                <w:szCs w:val="24"/>
              </w:rPr>
              <w:lastRenderedPageBreak/>
              <w:t>нефтепродуктов за информационно- консультационной помощью не обращались</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капитального строительства </w:t>
            </w:r>
            <w:r w:rsidRPr="00DE5F00">
              <w:rPr>
                <w:rFonts w:ascii="Times New Roman" w:hAnsi="Times New Roman"/>
                <w:sz w:val="24"/>
                <w:szCs w:val="24"/>
              </w:rPr>
              <w:lastRenderedPageBreak/>
              <w:t>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lastRenderedPageBreak/>
              <w:t>4.2.2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spacing w:line="230" w:lineRule="auto"/>
              <w:ind w:left="-57" w:right="-57"/>
              <w:jc w:val="both"/>
              <w:rPr>
                <w:rFonts w:ascii="Times New Roman" w:hAnsi="Times New Roman"/>
                <w:sz w:val="24"/>
                <w:szCs w:val="24"/>
              </w:rPr>
            </w:pPr>
            <w:r w:rsidRPr="00DE5F00">
              <w:rPr>
                <w:rFonts w:ascii="Times New Roman" w:hAnsi="Times New Roman"/>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40" w:lineRule="auto"/>
              <w:jc w:val="both"/>
              <w:rPr>
                <w:rFonts w:ascii="Times New Roman" w:hAnsi="Times New Roman"/>
                <w:sz w:val="24"/>
                <w:szCs w:val="24"/>
              </w:rPr>
            </w:pPr>
            <w:r w:rsidRPr="00DE5F00">
              <w:rPr>
                <w:rFonts w:ascii="Times New Roman" w:hAnsi="Times New Roman"/>
                <w:sz w:val="24"/>
                <w:szCs w:val="24"/>
              </w:rPr>
              <w:t>-</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740CC1">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t>4.2.3</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spacing w:line="230" w:lineRule="auto"/>
              <w:ind w:left="-57" w:right="-57"/>
              <w:jc w:val="both"/>
              <w:rPr>
                <w:rFonts w:ascii="Times New Roman" w:hAnsi="Times New Roman"/>
                <w:sz w:val="24"/>
                <w:szCs w:val="24"/>
              </w:rPr>
            </w:pPr>
            <w:r w:rsidRPr="00DE5F00">
              <w:rPr>
                <w:rFonts w:ascii="Times New Roman" w:hAnsi="Times New Roman"/>
                <w:sz w:val="24"/>
                <w:szCs w:val="24"/>
              </w:rPr>
              <w:t>Мониторинг организаций, предоставляющих услуги на рынке нефтепродуктов</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C71A33">
            <w:pPr>
              <w:spacing w:after="0" w:line="240" w:lineRule="auto"/>
              <w:jc w:val="both"/>
              <w:rPr>
                <w:rFonts w:ascii="Times New Roman" w:hAnsi="Times New Roman"/>
                <w:sz w:val="24"/>
                <w:szCs w:val="24"/>
              </w:rPr>
            </w:pPr>
            <w:r w:rsidRPr="00DE5F00">
              <w:rPr>
                <w:rFonts w:ascii="Times New Roman" w:hAnsi="Times New Roman"/>
                <w:sz w:val="24"/>
                <w:szCs w:val="24"/>
              </w:rPr>
              <w:t>С целью информирования  населения об организациях, предоставляющих услуги на рынке нефтепродуктов, дислокация данных организаций размещена на официальном сайте органов местного самоуправления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 в сети Интернет</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740CC1">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E87B26" w:rsidRPr="00DE5F00" w:rsidTr="00CE1607">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E87B26" w:rsidRPr="00DE5F00" w:rsidRDefault="00E87B26" w:rsidP="00BA6BF7">
            <w:pPr>
              <w:pStyle w:val="ConsPlusNormal"/>
              <w:jc w:val="center"/>
              <w:rPr>
                <w:rFonts w:ascii="Times New Roman" w:hAnsi="Times New Roman"/>
                <w:b/>
                <w:sz w:val="24"/>
                <w:szCs w:val="24"/>
              </w:rPr>
            </w:pPr>
            <w:r w:rsidRPr="00DE5F00">
              <w:rPr>
                <w:rFonts w:ascii="Times New Roman" w:hAnsi="Times New Roman"/>
                <w:b/>
                <w:sz w:val="24"/>
                <w:szCs w:val="24"/>
              </w:rPr>
              <w:t xml:space="preserve">5. </w:t>
            </w:r>
            <w:proofErr w:type="spellStart"/>
            <w:r w:rsidRPr="00DE5F00">
              <w:rPr>
                <w:rFonts w:ascii="Times New Roman" w:hAnsi="Times New Roman"/>
                <w:b/>
                <w:sz w:val="24"/>
                <w:szCs w:val="24"/>
              </w:rPr>
              <w:t>Транспортно-логистический</w:t>
            </w:r>
            <w:proofErr w:type="spellEnd"/>
            <w:r w:rsidRPr="00DE5F00">
              <w:rPr>
                <w:rFonts w:ascii="Times New Roman" w:hAnsi="Times New Roman"/>
                <w:b/>
                <w:sz w:val="24"/>
                <w:szCs w:val="24"/>
              </w:rPr>
              <w:t xml:space="preserve"> комплекс</w:t>
            </w:r>
          </w:p>
        </w:tc>
      </w:tr>
      <w:tr w:rsidR="00E87B26"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30" w:lineRule="auto"/>
              <w:ind w:left="-57" w:right="-57"/>
              <w:jc w:val="center"/>
              <w:rPr>
                <w:rFonts w:ascii="Times New Roman" w:hAnsi="Times New Roman"/>
                <w:b/>
                <w:sz w:val="24"/>
                <w:szCs w:val="24"/>
              </w:rPr>
            </w:pPr>
            <w:r w:rsidRPr="00DE5F00">
              <w:rPr>
                <w:rFonts w:ascii="Times New Roman" w:hAnsi="Times New Roman"/>
                <w:b/>
                <w:sz w:val="24"/>
                <w:szCs w:val="24"/>
              </w:rPr>
              <w:t>5.1</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jc w:val="center"/>
              <w:rPr>
                <w:rFonts w:ascii="Times New Roman" w:hAnsi="Times New Roman"/>
                <w:b/>
                <w:sz w:val="24"/>
                <w:szCs w:val="24"/>
              </w:rPr>
            </w:pPr>
            <w:r w:rsidRPr="00DE5F00">
              <w:rPr>
                <w:rFonts w:ascii="Times New Roman" w:hAnsi="Times New Roman"/>
                <w:b/>
                <w:sz w:val="24"/>
                <w:szCs w:val="24"/>
              </w:rPr>
              <w:t>Рынок оказания услуг по перевозке пассажиров автомобильным транспортом по муниципальным маршрутам</w:t>
            </w:r>
          </w:p>
          <w:p w:rsidR="00E87B26" w:rsidRPr="00DE5F00" w:rsidRDefault="00E87B26" w:rsidP="00BA6BF7">
            <w:pPr>
              <w:pStyle w:val="ConsPlusNormal"/>
              <w:jc w:val="center"/>
              <w:rPr>
                <w:rFonts w:ascii="Times New Roman" w:hAnsi="Times New Roman"/>
                <w:sz w:val="24"/>
                <w:szCs w:val="24"/>
              </w:rPr>
            </w:pPr>
            <w:r w:rsidRPr="00DE5F00">
              <w:rPr>
                <w:rFonts w:ascii="Times New Roman" w:hAnsi="Times New Roman"/>
                <w:b/>
                <w:sz w:val="24"/>
                <w:szCs w:val="24"/>
              </w:rPr>
              <w:t>регулярных перевозок</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5.1.1</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spacing w:line="230" w:lineRule="auto"/>
              <w:ind w:left="-57" w:right="-57"/>
              <w:jc w:val="both"/>
              <w:rPr>
                <w:rFonts w:ascii="Times New Roman" w:hAnsi="Times New Roman"/>
                <w:sz w:val="24"/>
                <w:szCs w:val="24"/>
              </w:rPr>
            </w:pPr>
            <w:r w:rsidRPr="00DE5F00">
              <w:rPr>
                <w:rFonts w:ascii="Times New Roman" w:hAnsi="Times New Roman"/>
                <w:sz w:val="24"/>
                <w:szCs w:val="24"/>
              </w:rPr>
              <w:t>Заключение муниципальных контрактов на выполнение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spacing w:line="230" w:lineRule="auto"/>
              <w:ind w:left="-57" w:right="-57"/>
              <w:jc w:val="center"/>
              <w:rPr>
                <w:rFonts w:ascii="Times New Roman" w:hAnsi="Times New Roman"/>
                <w:sz w:val="24"/>
                <w:szCs w:val="24"/>
              </w:rPr>
            </w:pPr>
            <w:r w:rsidRPr="00DE5F00">
              <w:rPr>
                <w:rFonts w:ascii="Times New Roman" w:hAnsi="Times New Roman"/>
                <w:sz w:val="24"/>
                <w:szCs w:val="24"/>
              </w:rPr>
              <w:t>2019 -2021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C02692">
            <w:pPr>
              <w:pStyle w:val="ConsPlusNormal"/>
              <w:jc w:val="both"/>
              <w:rPr>
                <w:rFonts w:ascii="Times New Roman" w:hAnsi="Times New Roman"/>
                <w:sz w:val="24"/>
                <w:szCs w:val="24"/>
              </w:rPr>
            </w:pPr>
            <w:r w:rsidRPr="00DE5F00">
              <w:rPr>
                <w:rFonts w:ascii="Times New Roman" w:hAnsi="Times New Roman"/>
                <w:sz w:val="24"/>
                <w:szCs w:val="24"/>
              </w:rPr>
              <w:t xml:space="preserve"> Муниципальный контракт на   оказание услуг по осуществлению автотранспортных пассажирских перевозок и багажа по регулярным муниципальным маршрутам на территории Борисовского района Белгородской области на 2021 год заключен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w:t>
            </w:r>
            <w:r w:rsidRPr="00DE5F00">
              <w:rPr>
                <w:rFonts w:ascii="Times New Roman" w:hAnsi="Times New Roman"/>
                <w:sz w:val="24"/>
                <w:szCs w:val="24"/>
              </w:rPr>
              <w:lastRenderedPageBreak/>
              <w:t xml:space="preserve">нужд".  </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740CC1">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капитального строительства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5.1.2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spacing w:line="230" w:lineRule="auto"/>
              <w:ind w:left="-57" w:right="-57"/>
              <w:jc w:val="both"/>
              <w:rPr>
                <w:rFonts w:ascii="Times New Roman" w:hAnsi="Times New Roman"/>
                <w:sz w:val="24"/>
                <w:szCs w:val="24"/>
              </w:rPr>
            </w:pPr>
            <w:r w:rsidRPr="00DE5F00">
              <w:rPr>
                <w:rFonts w:ascii="Times New Roman" w:hAnsi="Times New Roman"/>
                <w:sz w:val="24"/>
                <w:szCs w:val="24"/>
              </w:rPr>
              <w:t>Организация взаимодействия перевозчиков с администрацией Борисовского района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установлении и изменении муниципальных маршрутов с учетом интересов потребителей.</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spacing w:line="230" w:lineRule="auto"/>
              <w:ind w:left="-57" w:right="-57"/>
              <w:jc w:val="center"/>
              <w:rPr>
                <w:rFonts w:ascii="Times New Roman" w:hAnsi="Times New Roman"/>
                <w:sz w:val="24"/>
                <w:szCs w:val="24"/>
              </w:rPr>
            </w:pPr>
            <w:r w:rsidRPr="00DE5F00">
              <w:rPr>
                <w:rFonts w:ascii="Times New Roman" w:hAnsi="Times New Roman"/>
                <w:sz w:val="24"/>
                <w:szCs w:val="24"/>
              </w:rPr>
              <w:t>2019- 2021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BD54C5">
            <w:pPr>
              <w:pStyle w:val="ConsPlusNormal"/>
              <w:jc w:val="both"/>
              <w:rPr>
                <w:rFonts w:ascii="Times New Roman" w:hAnsi="Times New Roman"/>
                <w:sz w:val="24"/>
                <w:szCs w:val="24"/>
              </w:rPr>
            </w:pPr>
            <w:r w:rsidRPr="00DE5F00">
              <w:rPr>
                <w:rFonts w:ascii="Times New Roman" w:hAnsi="Times New Roman"/>
                <w:sz w:val="24"/>
                <w:szCs w:val="24"/>
              </w:rPr>
              <w:t xml:space="preserve"> Ежемесячно перевозчиком предоставляется информация о работе транспортного предприятия на основании которой рассматривается необходимость в изменении тарифа.  2018-2021 года перевозчик работает по утвержденному постановлением администрации Борисовского района от 03.10.2018 г. №71 "Об установлении регулируемых тарифов на перевозки по муниципальным маршрутам регулярных перевозок" тарифу. В связи с изменением цен на топливо, запасные части, материалы, автомобильные шины, а также предоставляемой информацией перевозчиком, утверждены новые тарифы по муниципальным маршрутам которые вступают в силу с 1 января 2022 года., (постановление администрации Борисовского района от 17.12.2021г. №78 «Об установлении регулируемых тарифов на перевозки по муниципальным маршрутам регулярных перевозок»)</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740CC1">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5.1.3</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D6560E">
            <w:pPr>
              <w:pStyle w:val="ConsPlusNormal"/>
              <w:spacing w:line="230" w:lineRule="auto"/>
              <w:ind w:left="-57" w:right="-57"/>
              <w:rPr>
                <w:rFonts w:ascii="Times New Roman" w:hAnsi="Times New Roman"/>
                <w:sz w:val="24"/>
                <w:szCs w:val="24"/>
              </w:rPr>
            </w:pPr>
            <w:r w:rsidRPr="00DE5F00">
              <w:rPr>
                <w:rFonts w:ascii="Times New Roman" w:hAnsi="Times New Roman"/>
                <w:sz w:val="24"/>
                <w:szCs w:val="24"/>
              </w:rPr>
              <w:t xml:space="preserve">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 – ФЗ «Об организации регулярных перевозок пассажиров и багажа автомобильным </w:t>
            </w:r>
            <w:r w:rsidRPr="00DE5F00">
              <w:rPr>
                <w:rFonts w:ascii="Times New Roman" w:hAnsi="Times New Roman"/>
                <w:sz w:val="24"/>
                <w:szCs w:val="24"/>
              </w:rPr>
              <w:lastRenderedPageBreak/>
              <w:t>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87B26" w:rsidRPr="00DE5F00" w:rsidRDefault="00E87B26" w:rsidP="00D6560E">
            <w:pPr>
              <w:pStyle w:val="ConsPlusNormal"/>
              <w:spacing w:line="230" w:lineRule="auto"/>
              <w:ind w:left="-57" w:right="-57"/>
              <w:rPr>
                <w:rFonts w:ascii="Times New Roman" w:hAnsi="Times New Roman"/>
                <w:sz w:val="24"/>
                <w:szCs w:val="24"/>
              </w:rPr>
            </w:pPr>
            <w:r w:rsidRPr="00DE5F00">
              <w:rPr>
                <w:rFonts w:ascii="Times New Roman" w:hAnsi="Times New Roman"/>
                <w:sz w:val="24"/>
                <w:szCs w:val="24"/>
              </w:rPr>
              <w:t>- об изменении вида регулярных перевозок;</w:t>
            </w:r>
          </w:p>
          <w:p w:rsidR="00E87B26" w:rsidRPr="00DE5F00" w:rsidRDefault="00E87B26" w:rsidP="00D6560E">
            <w:pPr>
              <w:pStyle w:val="ConsPlusNormal"/>
              <w:spacing w:line="230" w:lineRule="auto"/>
              <w:ind w:left="-57" w:right="-57"/>
              <w:rPr>
                <w:rFonts w:ascii="Times New Roman" w:hAnsi="Times New Roman"/>
                <w:sz w:val="24"/>
                <w:szCs w:val="24"/>
              </w:rPr>
            </w:pPr>
            <w:r w:rsidRPr="00DE5F00">
              <w:rPr>
                <w:rFonts w:ascii="Times New Roman" w:hAnsi="Times New Roman"/>
                <w:sz w:val="24"/>
                <w:szCs w:val="24"/>
              </w:rPr>
              <w:t>- о планируемой отмене муниципального маршрута регулярных перевозок</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spacing w:line="230" w:lineRule="auto"/>
              <w:ind w:left="-57" w:right="-57"/>
              <w:jc w:val="center"/>
              <w:rPr>
                <w:rFonts w:ascii="Times New Roman" w:hAnsi="Times New Roman"/>
                <w:sz w:val="24"/>
                <w:szCs w:val="24"/>
              </w:rPr>
            </w:pPr>
            <w:r w:rsidRPr="00DE5F00">
              <w:rPr>
                <w:rFonts w:ascii="Times New Roman" w:hAnsi="Times New Roman"/>
                <w:sz w:val="24"/>
                <w:szCs w:val="24"/>
              </w:rPr>
              <w:lastRenderedPageBreak/>
              <w:t>2019- 2021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7826F5">
            <w:pPr>
              <w:pStyle w:val="ConsPlusNormal"/>
              <w:jc w:val="both"/>
              <w:rPr>
                <w:rFonts w:ascii="Times New Roman" w:hAnsi="Times New Roman"/>
                <w:sz w:val="24"/>
                <w:szCs w:val="24"/>
              </w:rPr>
            </w:pPr>
            <w:r w:rsidRPr="00DE5F00">
              <w:rPr>
                <w:rFonts w:ascii="Times New Roman" w:hAnsi="Times New Roman"/>
                <w:sz w:val="24"/>
                <w:szCs w:val="24"/>
              </w:rPr>
              <w:t xml:space="preserve"> Постановлением администрации Борисовского района от 07.03.2017 года №15 "Об утверждении Порядка установления, изменения, отмены муниципальных и межмуниципальных маршрутов регулярных перевозок </w:t>
            </w:r>
            <w:r w:rsidRPr="00DE5F00">
              <w:rPr>
                <w:rFonts w:ascii="Times New Roman" w:hAnsi="Times New Roman"/>
                <w:sz w:val="24"/>
                <w:szCs w:val="24"/>
              </w:rPr>
              <w:lastRenderedPageBreak/>
              <w:t>автомобильным транспортом" утвержден порядок установления, изменения, отмены муниципальных и межмуниципальных маршрутов регулярных перевозок автомобильным транспортом на территории Борисовского района.</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740CC1">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капитального строительства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5.1.4</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spacing w:line="230" w:lineRule="auto"/>
              <w:ind w:left="-57" w:right="-57"/>
              <w:jc w:val="both"/>
              <w:rPr>
                <w:rFonts w:ascii="Times New Roman" w:hAnsi="Times New Roman"/>
                <w:sz w:val="24"/>
                <w:szCs w:val="24"/>
              </w:rPr>
            </w:pPr>
            <w:r w:rsidRPr="00DE5F00">
              <w:rPr>
                <w:rFonts w:ascii="Times New Roman" w:hAnsi="Times New Roman"/>
                <w:sz w:val="24"/>
                <w:szCs w:val="24"/>
              </w:rPr>
              <w:t>Разработка, утверждение и размещение на официальном сайте администрации Борисовского района нормативных правовых актов, регулирующих сферу организации перевозок по муниципальным маршрутам регулярных перевозок.</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spacing w:line="230" w:lineRule="auto"/>
              <w:ind w:left="-57" w:right="-57"/>
              <w:jc w:val="both"/>
              <w:rPr>
                <w:rFonts w:ascii="Times New Roman" w:hAnsi="Times New Roman"/>
                <w:sz w:val="24"/>
                <w:szCs w:val="24"/>
              </w:rPr>
            </w:pPr>
            <w:r w:rsidRPr="00DE5F00">
              <w:rPr>
                <w:rFonts w:ascii="Times New Roman" w:hAnsi="Times New Roman"/>
                <w:sz w:val="24"/>
                <w:szCs w:val="24"/>
              </w:rPr>
              <w:t>2019- 2021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15399E">
            <w:pPr>
              <w:pStyle w:val="ConsPlusNormal"/>
              <w:jc w:val="both"/>
              <w:rPr>
                <w:rFonts w:ascii="Times New Roman" w:hAnsi="Times New Roman"/>
                <w:sz w:val="24"/>
                <w:szCs w:val="24"/>
              </w:rPr>
            </w:pPr>
            <w:r w:rsidRPr="00DE5F00">
              <w:rPr>
                <w:rFonts w:ascii="Times New Roman" w:hAnsi="Times New Roman"/>
                <w:sz w:val="24"/>
                <w:szCs w:val="24"/>
              </w:rPr>
              <w:t>Все принимаемые  администрацией Борисовского района нормативные правовые акты, касающиеся автотранспортных перевозок, размещены на в сети "Интернет" на официальном сайте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740CC1">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5.1.5</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185341">
            <w:pPr>
              <w:pStyle w:val="ConsPlusNormal"/>
              <w:spacing w:line="230" w:lineRule="auto"/>
              <w:ind w:left="-57" w:right="-57"/>
              <w:jc w:val="both"/>
              <w:rPr>
                <w:rFonts w:ascii="Times New Roman" w:hAnsi="Times New Roman"/>
                <w:sz w:val="24"/>
                <w:szCs w:val="24"/>
              </w:rPr>
            </w:pPr>
            <w:r w:rsidRPr="00DE5F00">
              <w:rPr>
                <w:rFonts w:ascii="Times New Roman" w:hAnsi="Times New Roman"/>
                <w:sz w:val="24"/>
                <w:szCs w:val="24"/>
              </w:rPr>
              <w:t>Ведение на официальном сайте органов местного самоуправления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 реестра муниципальных маршрутов регулярных перевозок</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spacing w:line="230" w:lineRule="auto"/>
              <w:ind w:left="-57" w:right="-57"/>
              <w:jc w:val="both"/>
              <w:rPr>
                <w:rFonts w:ascii="Times New Roman" w:hAnsi="Times New Roman"/>
                <w:sz w:val="24"/>
                <w:szCs w:val="24"/>
              </w:rPr>
            </w:pPr>
            <w:r w:rsidRPr="00DE5F00">
              <w:rPr>
                <w:rFonts w:ascii="Times New Roman" w:hAnsi="Times New Roman"/>
                <w:sz w:val="24"/>
                <w:szCs w:val="24"/>
              </w:rPr>
              <w:t>2019- 2021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422939">
            <w:pPr>
              <w:pStyle w:val="ConsPlusNormal"/>
              <w:jc w:val="both"/>
              <w:rPr>
                <w:rFonts w:ascii="Times New Roman" w:hAnsi="Times New Roman"/>
                <w:sz w:val="24"/>
                <w:szCs w:val="24"/>
              </w:rPr>
            </w:pPr>
            <w:r w:rsidRPr="00DE5F00">
              <w:rPr>
                <w:rFonts w:ascii="Times New Roman" w:hAnsi="Times New Roman"/>
                <w:sz w:val="24"/>
                <w:szCs w:val="24"/>
              </w:rPr>
              <w:t xml:space="preserve">В рамках исполнения Федерального закона от 13.07.2015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сформирован  и утвержден реестр муниципальных маршрутов Борисовского района (Распоряжение   администрации Борисовского района от 11.11.2021 года №1303-р "Об утверждении Реестра муниципальных регулярных перевозок Борисовского района на 2021 год"). Реестр  размещен на официальном сайте </w:t>
            </w:r>
            <w:r w:rsidRPr="00DE5F00">
              <w:rPr>
                <w:rFonts w:ascii="Times New Roman" w:hAnsi="Times New Roman"/>
                <w:sz w:val="24"/>
                <w:szCs w:val="24"/>
              </w:rPr>
              <w:lastRenderedPageBreak/>
              <w:t>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  </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1F2A9A">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капитального строительства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5.1.6</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spacing w:line="230" w:lineRule="auto"/>
              <w:ind w:left="-57" w:right="-57"/>
              <w:jc w:val="both"/>
              <w:rPr>
                <w:rFonts w:ascii="Times New Roman" w:hAnsi="Times New Roman"/>
                <w:sz w:val="24"/>
                <w:szCs w:val="24"/>
              </w:rPr>
            </w:pPr>
            <w:r w:rsidRPr="00DE5F00">
              <w:rPr>
                <w:rFonts w:ascii="Times New Roman" w:hAnsi="Times New Roman"/>
                <w:sz w:val="24"/>
                <w:szCs w:val="24"/>
              </w:rPr>
              <w:t>Мониторинг пассажиропотока на муниципальных маршрутах регулярных перевозок</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spacing w:line="230" w:lineRule="auto"/>
              <w:ind w:left="-57" w:right="-57"/>
              <w:jc w:val="both"/>
              <w:rPr>
                <w:rFonts w:ascii="Times New Roman" w:hAnsi="Times New Roman"/>
                <w:sz w:val="24"/>
                <w:szCs w:val="24"/>
              </w:rPr>
            </w:pPr>
            <w:r w:rsidRPr="00DE5F00">
              <w:rPr>
                <w:rFonts w:ascii="Times New Roman" w:hAnsi="Times New Roman"/>
                <w:sz w:val="24"/>
                <w:szCs w:val="24"/>
              </w:rPr>
              <w:t>2019- 2021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jc w:val="both"/>
              <w:rPr>
                <w:rFonts w:ascii="Times New Roman" w:hAnsi="Times New Roman"/>
                <w:sz w:val="24"/>
                <w:szCs w:val="24"/>
              </w:rPr>
            </w:pPr>
            <w:r w:rsidRPr="00DE5F00">
              <w:rPr>
                <w:rFonts w:ascii="Times New Roman" w:hAnsi="Times New Roman"/>
                <w:sz w:val="24"/>
                <w:szCs w:val="24"/>
              </w:rPr>
              <w:t xml:space="preserve"> Ежеквартально специалистом отдела капитального строительства ведется мониторинг пассажиропотока по муниципальным маршрутам регулярных перевозок района.  На основании мониторинга рассматривается вопрос о целесообразности корректировки  существующих маршрутов.</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1F2A9A">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E87B26"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5.2</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A86B6D">
            <w:pPr>
              <w:pStyle w:val="ConsPlusNormal"/>
              <w:jc w:val="center"/>
              <w:rPr>
                <w:rFonts w:ascii="Times New Roman" w:hAnsi="Times New Roman"/>
                <w:sz w:val="24"/>
                <w:szCs w:val="24"/>
              </w:rPr>
            </w:pPr>
            <w:r w:rsidRPr="00DE5F00">
              <w:rPr>
                <w:rFonts w:ascii="Times New Roman" w:hAnsi="Times New Roman"/>
                <w:b/>
                <w:bCs/>
                <w:sz w:val="24"/>
                <w:szCs w:val="24"/>
              </w:rPr>
              <w:t xml:space="preserve">Рынок оказания услуг по перевозке пассажиров и багажа легковым такси </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5.2.1</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Мониторинг деятельности организаций по перевозке пассажиров и багажа легковым такси на территории Борисовского района</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год</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27364F">
            <w:pPr>
              <w:spacing w:after="0" w:line="240" w:lineRule="auto"/>
              <w:jc w:val="both"/>
              <w:rPr>
                <w:rFonts w:ascii="Times New Roman" w:hAnsi="Times New Roman"/>
                <w:sz w:val="24"/>
                <w:szCs w:val="24"/>
              </w:rPr>
            </w:pPr>
            <w:r w:rsidRPr="00DE5F00">
              <w:rPr>
                <w:rFonts w:ascii="Times New Roman" w:hAnsi="Times New Roman"/>
                <w:sz w:val="24"/>
                <w:szCs w:val="24"/>
              </w:rPr>
              <w:t xml:space="preserve">В районной газете "Призыв" регулярно информируется населения об организациях, предоставляющих услуги на рынке </w:t>
            </w:r>
            <w:r w:rsidRPr="00DE5F00">
              <w:rPr>
                <w:rFonts w:ascii="Times New Roman" w:hAnsi="Times New Roman"/>
                <w:bCs/>
                <w:sz w:val="24"/>
                <w:szCs w:val="24"/>
              </w:rPr>
              <w:t>оказания услуг по перевозке пассажиров и багажа легковым такси.</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1F2A9A">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E87B26"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5.3</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jc w:val="center"/>
              <w:rPr>
                <w:rFonts w:ascii="Times New Roman" w:hAnsi="Times New Roman"/>
                <w:b/>
                <w:sz w:val="24"/>
                <w:szCs w:val="24"/>
              </w:rPr>
            </w:pPr>
            <w:r w:rsidRPr="00DE5F00">
              <w:rPr>
                <w:rFonts w:ascii="Times New Roman" w:hAnsi="Times New Roman"/>
                <w:b/>
                <w:sz w:val="24"/>
                <w:szCs w:val="24"/>
              </w:rPr>
              <w:t>Рынок оказания услуг по ремонту автотранспортных средств</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5.3.1</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5774CF">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Формирование реестра предприятий, оказывающих услуги по ремонту автотранспортных средств, и размещение его на сайте администрации Борисовского района</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4B4F1D">
            <w:pPr>
              <w:spacing w:after="0" w:line="240" w:lineRule="auto"/>
              <w:rPr>
                <w:rFonts w:ascii="Times New Roman" w:hAnsi="Times New Roman"/>
                <w:sz w:val="24"/>
                <w:szCs w:val="24"/>
              </w:rPr>
            </w:pPr>
            <w:r w:rsidRPr="00DE5F00">
              <w:rPr>
                <w:rFonts w:ascii="Times New Roman" w:hAnsi="Times New Roman"/>
                <w:sz w:val="24"/>
                <w:szCs w:val="24"/>
              </w:rPr>
              <w:t xml:space="preserve">Информация о наличии и количестве предприятий, оказывающих услуги по ремонту автотранспортных средств на территории района размещена на Официальном сайте органов местного самоуправления муниципального района </w:t>
            </w:r>
          </w:p>
          <w:p w:rsidR="00E87B26" w:rsidRPr="00DE5F00" w:rsidRDefault="00E87B26" w:rsidP="004B4F1D">
            <w:pPr>
              <w:spacing w:after="0" w:line="240" w:lineRule="auto"/>
              <w:rPr>
                <w:rFonts w:ascii="Times New Roman" w:hAnsi="Times New Roman"/>
                <w:sz w:val="24"/>
                <w:szCs w:val="24"/>
              </w:rPr>
            </w:pPr>
            <w:r w:rsidRPr="00DE5F00">
              <w:rPr>
                <w:rFonts w:ascii="Times New Roman" w:hAnsi="Times New Roman"/>
                <w:sz w:val="24"/>
                <w:szCs w:val="24"/>
              </w:rPr>
              <w:t>«</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w:t>
            </w:r>
          </w:p>
          <w:p w:rsidR="00E87B26" w:rsidRPr="00DE5F00" w:rsidRDefault="00E87B26" w:rsidP="004B4F1D">
            <w:pPr>
              <w:spacing w:after="0" w:line="240" w:lineRule="auto"/>
              <w:jc w:val="both"/>
              <w:rPr>
                <w:rFonts w:ascii="Times New Roman" w:hAnsi="Times New Roman"/>
                <w:sz w:val="24"/>
                <w:szCs w:val="24"/>
              </w:rPr>
            </w:pPr>
            <w:r w:rsidRPr="00DE5F00">
              <w:rPr>
                <w:rFonts w:ascii="Times New Roman" w:hAnsi="Times New Roman"/>
                <w:sz w:val="24"/>
                <w:szCs w:val="24"/>
              </w:rPr>
              <w:t>https://www.borisovka.info/deyatelnost/ekonomika/potrebitelskij-rynok/</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35" w:lineRule="auto"/>
              <w:ind w:left="-57" w:right="-57"/>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5.3.2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 xml:space="preserve">Оказание информационно-консультационной помощи субъектам предпринимательства, осуществляющим и планирующим </w:t>
            </w:r>
            <w:r w:rsidRPr="00DE5F00">
              <w:rPr>
                <w:rFonts w:ascii="Times New Roman" w:hAnsi="Times New Roman"/>
                <w:sz w:val="24"/>
                <w:szCs w:val="24"/>
              </w:rPr>
              <w:lastRenderedPageBreak/>
              <w:t>осуществлять  деятельность на рынке оказания услуг по ремонту автотранспортных средств</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AD41B1">
            <w:pPr>
              <w:spacing w:after="0" w:line="240" w:lineRule="auto"/>
              <w:jc w:val="both"/>
              <w:rPr>
                <w:rFonts w:ascii="Times New Roman" w:hAnsi="Times New Roman"/>
                <w:sz w:val="24"/>
                <w:szCs w:val="24"/>
              </w:rPr>
            </w:pPr>
            <w:r w:rsidRPr="00DE5F00">
              <w:rPr>
                <w:rFonts w:ascii="Times New Roman" w:hAnsi="Times New Roman"/>
                <w:sz w:val="24"/>
                <w:szCs w:val="24"/>
              </w:rPr>
              <w:t xml:space="preserve">В целях повышения уровня информированности субъектов предпринимательской деятельности и </w:t>
            </w:r>
            <w:r w:rsidRPr="00DE5F00">
              <w:rPr>
                <w:rFonts w:ascii="Times New Roman" w:hAnsi="Times New Roman"/>
                <w:sz w:val="24"/>
                <w:szCs w:val="24"/>
              </w:rPr>
              <w:lastRenderedPageBreak/>
              <w:t>потребителей товаров, работ и услуг о состоянии конкурентной среды и деятельности по содействию развитию конкуренции, администрацией района оказывается информационно-консультационная помощь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BA6BF7">
            <w:pPr>
              <w:spacing w:after="0" w:line="235" w:lineRule="auto"/>
              <w:ind w:left="-57" w:right="-57"/>
              <w:jc w:val="center"/>
              <w:rPr>
                <w:rFonts w:ascii="Times New Roman" w:hAnsi="Times New Roman"/>
                <w:sz w:val="24"/>
                <w:szCs w:val="24"/>
              </w:rPr>
            </w:pPr>
            <w:r w:rsidRPr="00DE5F00">
              <w:rPr>
                <w:rFonts w:ascii="Times New Roman" w:hAnsi="Times New Roman"/>
                <w:sz w:val="24"/>
                <w:szCs w:val="24"/>
              </w:rPr>
              <w:lastRenderedPageBreak/>
              <w:t xml:space="preserve">Отдел экономического развития и труда администрации </w:t>
            </w:r>
            <w:r w:rsidRPr="00DE5F00">
              <w:rPr>
                <w:rFonts w:ascii="Times New Roman" w:hAnsi="Times New Roman"/>
                <w:sz w:val="24"/>
                <w:szCs w:val="24"/>
              </w:rPr>
              <w:lastRenderedPageBreak/>
              <w:t>Борисовского района</w:t>
            </w:r>
          </w:p>
        </w:tc>
      </w:tr>
      <w:tr w:rsidR="00E87B26" w:rsidRPr="00DE5F00" w:rsidTr="00CE1607">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E87B26" w:rsidRPr="00DE5F00" w:rsidRDefault="00E87B26" w:rsidP="00BA6BF7">
            <w:pPr>
              <w:pStyle w:val="ConsPlusNormal"/>
              <w:jc w:val="center"/>
              <w:rPr>
                <w:rFonts w:ascii="Times New Roman" w:hAnsi="Times New Roman"/>
                <w:b/>
                <w:sz w:val="24"/>
                <w:szCs w:val="24"/>
              </w:rPr>
            </w:pPr>
            <w:r w:rsidRPr="00DE5F00">
              <w:rPr>
                <w:rFonts w:ascii="Times New Roman" w:hAnsi="Times New Roman"/>
                <w:b/>
                <w:sz w:val="24"/>
                <w:szCs w:val="24"/>
              </w:rPr>
              <w:lastRenderedPageBreak/>
              <w:t xml:space="preserve">6. </w:t>
            </w:r>
            <w:r w:rsidRPr="00DE5F00">
              <w:rPr>
                <w:rFonts w:ascii="Times New Roman" w:hAnsi="Times New Roman"/>
                <w:b/>
                <w:sz w:val="24"/>
                <w:szCs w:val="24"/>
                <w:lang w:val="en-US"/>
              </w:rPr>
              <w:t>IT-</w:t>
            </w:r>
            <w:r w:rsidRPr="00DE5F00">
              <w:rPr>
                <w:rFonts w:ascii="Times New Roman" w:hAnsi="Times New Roman"/>
                <w:b/>
                <w:sz w:val="24"/>
                <w:szCs w:val="24"/>
              </w:rPr>
              <w:t xml:space="preserve"> комплекс</w:t>
            </w:r>
          </w:p>
        </w:tc>
      </w:tr>
      <w:tr w:rsidR="00E87B26"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BA6BF7">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6.1</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BA6BF7">
            <w:pPr>
              <w:pStyle w:val="ConsPlusNormal"/>
              <w:jc w:val="center"/>
              <w:rPr>
                <w:rFonts w:ascii="Times New Roman" w:hAnsi="Times New Roman"/>
                <w:b/>
                <w:sz w:val="24"/>
                <w:szCs w:val="24"/>
              </w:rPr>
            </w:pPr>
            <w:r w:rsidRPr="00DE5F00">
              <w:rPr>
                <w:rFonts w:ascii="Times New Roman" w:hAnsi="Times New Roman"/>
                <w:b/>
                <w:sz w:val="24"/>
                <w:szCs w:val="24"/>
              </w:rPr>
              <w:t>Рынок услуг связи, в том числе услуг по предоставлению широкополосного доступа к сети Интернет</w:t>
            </w:r>
          </w:p>
        </w:tc>
      </w:tr>
      <w:tr w:rsidR="00DE5F00"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DE5F00" w:rsidRPr="00DE5F00" w:rsidRDefault="00DE5F00"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6.1.1</w:t>
            </w:r>
          </w:p>
        </w:tc>
        <w:tc>
          <w:tcPr>
            <w:tcW w:w="5112" w:type="dxa"/>
            <w:tcBorders>
              <w:top w:val="single" w:sz="4" w:space="0" w:color="auto"/>
              <w:left w:val="single" w:sz="4" w:space="0" w:color="auto"/>
              <w:bottom w:val="single" w:sz="4" w:space="0" w:color="auto"/>
            </w:tcBorders>
            <w:noWrap/>
          </w:tcPr>
          <w:p w:rsidR="00DE5F00" w:rsidRPr="00DE5F00" w:rsidRDefault="00DE5F00" w:rsidP="00BA6BF7">
            <w:pPr>
              <w:pStyle w:val="21"/>
              <w:shd w:val="clear" w:color="auto" w:fill="auto"/>
              <w:spacing w:before="0" w:line="240" w:lineRule="auto"/>
              <w:ind w:left="-57" w:right="-57"/>
              <w:rPr>
                <w:rStyle w:val="100"/>
                <w:b w:val="0"/>
                <w:sz w:val="24"/>
                <w:szCs w:val="24"/>
              </w:rPr>
            </w:pPr>
            <w:r w:rsidRPr="00DE5F00">
              <w:rPr>
                <w:rStyle w:val="100"/>
                <w:b w:val="0"/>
                <w:sz w:val="24"/>
                <w:szCs w:val="24"/>
              </w:rPr>
              <w:t>Информирование населения об изменениях зон покрытия базовых станций, внедрение операторами связи новых услуг и стандартов</w:t>
            </w:r>
          </w:p>
        </w:tc>
        <w:tc>
          <w:tcPr>
            <w:tcW w:w="1397" w:type="dxa"/>
            <w:tcBorders>
              <w:top w:val="single" w:sz="4" w:space="0" w:color="auto"/>
              <w:left w:val="single" w:sz="4" w:space="0" w:color="auto"/>
              <w:bottom w:val="single" w:sz="4" w:space="0" w:color="auto"/>
            </w:tcBorders>
            <w:noWrap/>
          </w:tcPr>
          <w:p w:rsidR="00DE5F00" w:rsidRPr="00DE5F00" w:rsidRDefault="00DE5F00" w:rsidP="00BA6BF7">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2019</w:t>
            </w:r>
            <w:r w:rsidRPr="00DE5F00">
              <w:rPr>
                <w:b/>
                <w:sz w:val="24"/>
                <w:szCs w:val="24"/>
              </w:rPr>
              <w:t xml:space="preserve"> – </w:t>
            </w:r>
            <w:r w:rsidRPr="00DE5F00">
              <w:rPr>
                <w:rStyle w:val="100"/>
                <w:b w:val="0"/>
                <w:sz w:val="24"/>
                <w:szCs w:val="24"/>
              </w:rPr>
              <w:t>2021 годы</w:t>
            </w:r>
          </w:p>
        </w:tc>
        <w:tc>
          <w:tcPr>
            <w:tcW w:w="4625" w:type="dxa"/>
            <w:tcBorders>
              <w:top w:val="single" w:sz="4" w:space="0" w:color="auto"/>
              <w:left w:val="single" w:sz="4" w:space="0" w:color="auto"/>
              <w:bottom w:val="single" w:sz="4" w:space="0" w:color="auto"/>
            </w:tcBorders>
            <w:noWrap/>
          </w:tcPr>
          <w:p w:rsidR="00DE5F00" w:rsidRPr="00F45655" w:rsidRDefault="00DE5F00">
            <w:pPr>
              <w:pStyle w:val="21"/>
              <w:shd w:val="clear" w:color="auto" w:fill="auto"/>
              <w:spacing w:before="0" w:line="240" w:lineRule="auto"/>
              <w:rPr>
                <w:rStyle w:val="100"/>
                <w:rFonts w:eastAsiaTheme="minorHAnsi"/>
                <w:b w:val="0"/>
                <w:sz w:val="24"/>
                <w:szCs w:val="24"/>
              </w:rPr>
            </w:pPr>
            <w:r w:rsidRPr="00F45655">
              <w:rPr>
                <w:rStyle w:val="100"/>
                <w:b w:val="0"/>
                <w:sz w:val="24"/>
                <w:szCs w:val="24"/>
              </w:rPr>
              <w:t xml:space="preserve">Проведение опроса населения о качестве приема связи, с дальнейшей реализацией проекта по увеличению зоны покрытия в данных населенных пунктах.  </w:t>
            </w:r>
          </w:p>
        </w:tc>
        <w:tc>
          <w:tcPr>
            <w:tcW w:w="3119" w:type="dxa"/>
            <w:tcBorders>
              <w:top w:val="single" w:sz="4" w:space="0" w:color="auto"/>
              <w:left w:val="single" w:sz="4" w:space="0" w:color="auto"/>
              <w:bottom w:val="single" w:sz="4" w:space="0" w:color="auto"/>
              <w:right w:val="single" w:sz="4" w:space="0" w:color="auto"/>
            </w:tcBorders>
            <w:noWrap/>
          </w:tcPr>
          <w:p w:rsidR="00DE5F00" w:rsidRPr="00DE5F00" w:rsidRDefault="00DE5F00" w:rsidP="00BA6BF7">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DE5F00"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DE5F00" w:rsidRPr="00DE5F00" w:rsidRDefault="00DE5F00"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6.1.2</w:t>
            </w:r>
          </w:p>
        </w:tc>
        <w:tc>
          <w:tcPr>
            <w:tcW w:w="5112" w:type="dxa"/>
            <w:tcBorders>
              <w:top w:val="single" w:sz="4" w:space="0" w:color="auto"/>
              <w:left w:val="single" w:sz="4" w:space="0" w:color="auto"/>
              <w:bottom w:val="single" w:sz="4" w:space="0" w:color="auto"/>
            </w:tcBorders>
            <w:noWrap/>
          </w:tcPr>
          <w:p w:rsidR="00DE5F00" w:rsidRPr="00DE5F00" w:rsidRDefault="00DE5F00" w:rsidP="00BA6BF7">
            <w:pPr>
              <w:pStyle w:val="21"/>
              <w:shd w:val="clear" w:color="auto" w:fill="auto"/>
              <w:spacing w:before="0" w:line="240" w:lineRule="auto"/>
              <w:ind w:left="-57" w:right="-57"/>
              <w:rPr>
                <w:rStyle w:val="100"/>
                <w:b w:val="0"/>
                <w:sz w:val="24"/>
                <w:szCs w:val="24"/>
              </w:rPr>
            </w:pPr>
            <w:r w:rsidRPr="00DE5F00">
              <w:rPr>
                <w:rStyle w:val="100"/>
                <w:b w:val="0"/>
                <w:sz w:val="24"/>
                <w:szCs w:val="24"/>
              </w:rPr>
              <w:t>Рассмотрение обращений граждан по вопросам отсутствия связи</w:t>
            </w:r>
          </w:p>
        </w:tc>
        <w:tc>
          <w:tcPr>
            <w:tcW w:w="1397" w:type="dxa"/>
            <w:tcBorders>
              <w:top w:val="single" w:sz="4" w:space="0" w:color="auto"/>
              <w:left w:val="single" w:sz="4" w:space="0" w:color="auto"/>
              <w:bottom w:val="single" w:sz="4" w:space="0" w:color="auto"/>
            </w:tcBorders>
            <w:noWrap/>
          </w:tcPr>
          <w:p w:rsidR="00DE5F00" w:rsidRPr="00DE5F00" w:rsidRDefault="00DE5F00" w:rsidP="00BA6BF7">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2019</w:t>
            </w:r>
            <w:r w:rsidRPr="00DE5F00">
              <w:rPr>
                <w:b/>
                <w:sz w:val="24"/>
                <w:szCs w:val="24"/>
              </w:rPr>
              <w:t xml:space="preserve"> – </w:t>
            </w:r>
            <w:r w:rsidRPr="00DE5F00">
              <w:rPr>
                <w:rStyle w:val="100"/>
                <w:b w:val="0"/>
                <w:sz w:val="24"/>
                <w:szCs w:val="24"/>
              </w:rPr>
              <w:t>2021 годы</w:t>
            </w:r>
          </w:p>
        </w:tc>
        <w:tc>
          <w:tcPr>
            <w:tcW w:w="4625" w:type="dxa"/>
            <w:tcBorders>
              <w:top w:val="single" w:sz="4" w:space="0" w:color="auto"/>
              <w:left w:val="single" w:sz="4" w:space="0" w:color="auto"/>
              <w:bottom w:val="single" w:sz="4" w:space="0" w:color="auto"/>
            </w:tcBorders>
            <w:noWrap/>
          </w:tcPr>
          <w:p w:rsidR="00DE5F00" w:rsidRPr="00F45655" w:rsidRDefault="00DE5F00">
            <w:pPr>
              <w:pStyle w:val="21"/>
              <w:shd w:val="clear" w:color="auto" w:fill="auto"/>
              <w:spacing w:before="0" w:line="240" w:lineRule="auto"/>
              <w:rPr>
                <w:rStyle w:val="100"/>
                <w:rFonts w:eastAsiaTheme="minorHAnsi"/>
                <w:b w:val="0"/>
                <w:sz w:val="24"/>
                <w:szCs w:val="24"/>
              </w:rPr>
            </w:pPr>
            <w:r w:rsidRPr="00F45655">
              <w:rPr>
                <w:rStyle w:val="100"/>
                <w:b w:val="0"/>
                <w:sz w:val="24"/>
                <w:szCs w:val="24"/>
              </w:rPr>
              <w:t>Совместно с операторами связи ведется работа по предоставлению технической возможности в каждом</w:t>
            </w:r>
            <w:r w:rsidR="00F45655" w:rsidRPr="00F45655">
              <w:rPr>
                <w:rStyle w:val="100"/>
                <w:b w:val="0"/>
                <w:sz w:val="24"/>
                <w:szCs w:val="24"/>
              </w:rPr>
              <w:t xml:space="preserve"> </w:t>
            </w:r>
            <w:r w:rsidRPr="00F45655">
              <w:rPr>
                <w:rStyle w:val="100"/>
                <w:b w:val="0"/>
                <w:sz w:val="24"/>
                <w:szCs w:val="24"/>
              </w:rPr>
              <w:t xml:space="preserve">конкретном случае. </w:t>
            </w:r>
          </w:p>
        </w:tc>
        <w:tc>
          <w:tcPr>
            <w:tcW w:w="3119" w:type="dxa"/>
            <w:tcBorders>
              <w:top w:val="single" w:sz="4" w:space="0" w:color="auto"/>
              <w:left w:val="single" w:sz="4" w:space="0" w:color="auto"/>
              <w:bottom w:val="single" w:sz="4" w:space="0" w:color="auto"/>
              <w:right w:val="single" w:sz="4" w:space="0" w:color="auto"/>
            </w:tcBorders>
            <w:noWrap/>
          </w:tcPr>
          <w:p w:rsidR="00DE5F00" w:rsidRPr="00DE5F00" w:rsidRDefault="00DE5F00" w:rsidP="00BA6BF7">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DE5F00" w:rsidRPr="00DE5F00" w:rsidTr="0051092F">
        <w:trPr>
          <w:trHeight w:val="1689"/>
        </w:trPr>
        <w:tc>
          <w:tcPr>
            <w:tcW w:w="774" w:type="dxa"/>
            <w:tcBorders>
              <w:top w:val="single" w:sz="4" w:space="0" w:color="auto"/>
              <w:left w:val="single" w:sz="4" w:space="0" w:color="auto"/>
              <w:bottom w:val="single" w:sz="4" w:space="0" w:color="auto"/>
              <w:right w:val="single" w:sz="4" w:space="0" w:color="auto"/>
            </w:tcBorders>
          </w:tcPr>
          <w:p w:rsidR="00DE5F00" w:rsidRPr="00DE5F00" w:rsidRDefault="00DE5F00"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6.1.3</w:t>
            </w:r>
          </w:p>
        </w:tc>
        <w:tc>
          <w:tcPr>
            <w:tcW w:w="5112" w:type="dxa"/>
            <w:tcBorders>
              <w:top w:val="single" w:sz="4" w:space="0" w:color="auto"/>
              <w:left w:val="single" w:sz="4" w:space="0" w:color="auto"/>
            </w:tcBorders>
            <w:noWrap/>
          </w:tcPr>
          <w:p w:rsidR="00DE5F00" w:rsidRPr="00DE5F00" w:rsidRDefault="00DE5F00" w:rsidP="00BA6BF7">
            <w:pPr>
              <w:pStyle w:val="12"/>
              <w:shd w:val="clear" w:color="auto" w:fill="auto"/>
              <w:spacing w:after="0" w:line="240" w:lineRule="auto"/>
              <w:ind w:left="-57" w:right="-57"/>
              <w:jc w:val="both"/>
              <w:rPr>
                <w:color w:val="auto"/>
                <w:sz w:val="24"/>
                <w:szCs w:val="24"/>
              </w:rPr>
            </w:pPr>
            <w:r w:rsidRPr="00DE5F00">
              <w:rPr>
                <w:rStyle w:val="100"/>
                <w:color w:val="auto"/>
                <w:sz w:val="24"/>
                <w:szCs w:val="24"/>
              </w:rPr>
              <w:t xml:space="preserve">Проведение мониторинга подключения к сети Интернет населенных пунктов муниципального района </w:t>
            </w:r>
          </w:p>
        </w:tc>
        <w:tc>
          <w:tcPr>
            <w:tcW w:w="1397" w:type="dxa"/>
            <w:tcBorders>
              <w:top w:val="single" w:sz="4" w:space="0" w:color="auto"/>
              <w:left w:val="single" w:sz="4" w:space="0" w:color="auto"/>
            </w:tcBorders>
            <w:noWrap/>
          </w:tcPr>
          <w:p w:rsidR="00DE5F00" w:rsidRPr="00DE5F00" w:rsidRDefault="00DE5F00" w:rsidP="00BA6BF7">
            <w:pPr>
              <w:pStyle w:val="12"/>
              <w:shd w:val="clear" w:color="auto" w:fill="auto"/>
              <w:spacing w:after="0" w:line="240" w:lineRule="auto"/>
              <w:ind w:left="-57" w:right="-57"/>
              <w:jc w:val="center"/>
              <w:rPr>
                <w:color w:val="auto"/>
                <w:sz w:val="24"/>
                <w:szCs w:val="24"/>
              </w:rPr>
            </w:pPr>
            <w:r w:rsidRPr="00DE5F00">
              <w:rPr>
                <w:rStyle w:val="100"/>
                <w:color w:val="auto"/>
                <w:sz w:val="24"/>
                <w:szCs w:val="24"/>
              </w:rPr>
              <w:t>2019</w:t>
            </w:r>
            <w:r w:rsidRPr="00DE5F00">
              <w:rPr>
                <w:color w:val="auto"/>
                <w:sz w:val="24"/>
                <w:szCs w:val="24"/>
              </w:rPr>
              <w:t xml:space="preserve"> – </w:t>
            </w:r>
            <w:r w:rsidRPr="00DE5F00">
              <w:rPr>
                <w:rStyle w:val="100"/>
                <w:color w:val="auto"/>
                <w:sz w:val="24"/>
                <w:szCs w:val="24"/>
              </w:rPr>
              <w:t>2021 годы</w:t>
            </w:r>
          </w:p>
        </w:tc>
        <w:tc>
          <w:tcPr>
            <w:tcW w:w="4625" w:type="dxa"/>
            <w:tcBorders>
              <w:top w:val="single" w:sz="4" w:space="0" w:color="auto"/>
              <w:left w:val="single" w:sz="4" w:space="0" w:color="auto"/>
            </w:tcBorders>
            <w:noWrap/>
          </w:tcPr>
          <w:p w:rsidR="00DE5F00" w:rsidRPr="00DE5F00" w:rsidRDefault="00DE5F00">
            <w:pPr>
              <w:pStyle w:val="12"/>
              <w:shd w:val="clear" w:color="auto" w:fill="auto"/>
              <w:spacing w:after="0" w:line="240" w:lineRule="auto"/>
              <w:jc w:val="left"/>
              <w:rPr>
                <w:color w:val="auto"/>
                <w:sz w:val="24"/>
                <w:szCs w:val="24"/>
              </w:rPr>
            </w:pPr>
            <w:r w:rsidRPr="00DE5F00">
              <w:rPr>
                <w:rStyle w:val="100"/>
                <w:rFonts w:eastAsiaTheme="minorHAnsi"/>
                <w:sz w:val="24"/>
                <w:szCs w:val="24"/>
              </w:rPr>
              <w:t>Проведение опроса населения, прием заявок на подключения к сети Интернет в администрациях</w:t>
            </w:r>
            <w:r w:rsidR="00F45655">
              <w:rPr>
                <w:rStyle w:val="100"/>
                <w:rFonts w:eastAsiaTheme="minorHAnsi"/>
                <w:sz w:val="24"/>
                <w:szCs w:val="24"/>
              </w:rPr>
              <w:t xml:space="preserve"> </w:t>
            </w:r>
            <w:r w:rsidRPr="00DE5F00">
              <w:rPr>
                <w:rStyle w:val="100"/>
                <w:rFonts w:eastAsiaTheme="minorHAnsi"/>
                <w:sz w:val="24"/>
                <w:szCs w:val="24"/>
              </w:rPr>
              <w:t>сельских поселений, ведется разъяснительная работа.</w:t>
            </w:r>
          </w:p>
        </w:tc>
        <w:tc>
          <w:tcPr>
            <w:tcW w:w="3119" w:type="dxa"/>
            <w:tcBorders>
              <w:top w:val="single" w:sz="4" w:space="0" w:color="auto"/>
              <w:left w:val="single" w:sz="4" w:space="0" w:color="auto"/>
              <w:right w:val="single" w:sz="4" w:space="0" w:color="auto"/>
            </w:tcBorders>
            <w:noWrap/>
          </w:tcPr>
          <w:p w:rsidR="00DE5F00" w:rsidRPr="00DE5F00" w:rsidRDefault="00DE5F00" w:rsidP="00BA6BF7">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DE5F00" w:rsidRPr="00DE5F00" w:rsidTr="0051092F">
        <w:trPr>
          <w:trHeight w:val="1531"/>
        </w:trPr>
        <w:tc>
          <w:tcPr>
            <w:tcW w:w="774" w:type="dxa"/>
            <w:tcBorders>
              <w:top w:val="single" w:sz="4" w:space="0" w:color="auto"/>
              <w:left w:val="single" w:sz="4" w:space="0" w:color="auto"/>
              <w:bottom w:val="single" w:sz="4" w:space="0" w:color="auto"/>
              <w:right w:val="single" w:sz="4" w:space="0" w:color="auto"/>
            </w:tcBorders>
          </w:tcPr>
          <w:p w:rsidR="00DE5F00" w:rsidRPr="00DE5F00" w:rsidRDefault="00DE5F00"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6.1.4</w:t>
            </w:r>
          </w:p>
        </w:tc>
        <w:tc>
          <w:tcPr>
            <w:tcW w:w="5112" w:type="dxa"/>
            <w:tcBorders>
              <w:top w:val="single" w:sz="4" w:space="0" w:color="auto"/>
              <w:left w:val="single" w:sz="4" w:space="0" w:color="auto"/>
            </w:tcBorders>
            <w:noWrap/>
          </w:tcPr>
          <w:p w:rsidR="00DE5F00" w:rsidRPr="00DE5F00" w:rsidRDefault="00DE5F00" w:rsidP="00BA6BF7">
            <w:pPr>
              <w:pStyle w:val="12"/>
              <w:shd w:val="clear" w:color="auto" w:fill="auto"/>
              <w:spacing w:after="0" w:line="240" w:lineRule="auto"/>
              <w:ind w:left="-57" w:right="-57"/>
              <w:jc w:val="both"/>
              <w:rPr>
                <w:color w:val="auto"/>
                <w:sz w:val="24"/>
                <w:szCs w:val="24"/>
              </w:rPr>
            </w:pPr>
            <w:r w:rsidRPr="00DE5F00">
              <w:rPr>
                <w:rStyle w:val="100"/>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397" w:type="dxa"/>
            <w:tcBorders>
              <w:top w:val="single" w:sz="4" w:space="0" w:color="auto"/>
              <w:left w:val="single" w:sz="4" w:space="0" w:color="auto"/>
            </w:tcBorders>
            <w:noWrap/>
          </w:tcPr>
          <w:p w:rsidR="00DE5F00" w:rsidRPr="00DE5F00" w:rsidRDefault="00DE5F00" w:rsidP="00BA6BF7">
            <w:pPr>
              <w:pStyle w:val="12"/>
              <w:shd w:val="clear" w:color="auto" w:fill="auto"/>
              <w:spacing w:after="0" w:line="240" w:lineRule="auto"/>
              <w:ind w:left="-57" w:right="-57"/>
              <w:jc w:val="center"/>
              <w:rPr>
                <w:color w:val="auto"/>
                <w:sz w:val="24"/>
                <w:szCs w:val="24"/>
              </w:rPr>
            </w:pPr>
            <w:r w:rsidRPr="00DE5F00">
              <w:rPr>
                <w:rStyle w:val="100"/>
                <w:color w:val="auto"/>
                <w:sz w:val="24"/>
                <w:szCs w:val="24"/>
              </w:rPr>
              <w:t>2019</w:t>
            </w:r>
            <w:r w:rsidRPr="00DE5F00">
              <w:rPr>
                <w:color w:val="auto"/>
                <w:sz w:val="24"/>
                <w:szCs w:val="24"/>
              </w:rPr>
              <w:t xml:space="preserve"> – </w:t>
            </w:r>
            <w:r w:rsidRPr="00DE5F00">
              <w:rPr>
                <w:rStyle w:val="100"/>
                <w:color w:val="auto"/>
                <w:sz w:val="24"/>
                <w:szCs w:val="24"/>
              </w:rPr>
              <w:t>2021 годы</w:t>
            </w:r>
          </w:p>
        </w:tc>
        <w:tc>
          <w:tcPr>
            <w:tcW w:w="4625" w:type="dxa"/>
            <w:tcBorders>
              <w:top w:val="single" w:sz="4" w:space="0" w:color="auto"/>
              <w:left w:val="single" w:sz="4" w:space="0" w:color="auto"/>
            </w:tcBorders>
            <w:noWrap/>
          </w:tcPr>
          <w:p w:rsidR="00DE5F00" w:rsidRPr="00DE5F00" w:rsidRDefault="00DE5F00">
            <w:pPr>
              <w:pStyle w:val="12"/>
              <w:shd w:val="clear" w:color="auto" w:fill="auto"/>
              <w:spacing w:after="0" w:line="240" w:lineRule="auto"/>
              <w:jc w:val="left"/>
              <w:rPr>
                <w:rStyle w:val="100"/>
                <w:color w:val="auto"/>
                <w:sz w:val="24"/>
                <w:szCs w:val="24"/>
              </w:rPr>
            </w:pPr>
            <w:r w:rsidRPr="00DE5F00">
              <w:rPr>
                <w:rStyle w:val="100"/>
                <w:color w:val="auto"/>
                <w:sz w:val="24"/>
                <w:szCs w:val="24"/>
              </w:rPr>
              <w:t>Сокращение сроков оформления документов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находящегося в муниципальной собственности или  государственная  собственность на который не разграничена,   в отношении земельных участков, расположенных на территории сельского поселения, входящего в состав муниципального района "</w:t>
            </w:r>
            <w:proofErr w:type="spellStart"/>
            <w:r w:rsidRPr="00DE5F00">
              <w:rPr>
                <w:rStyle w:val="100"/>
                <w:color w:val="auto"/>
                <w:sz w:val="24"/>
                <w:szCs w:val="24"/>
              </w:rPr>
              <w:t>Борисовский</w:t>
            </w:r>
            <w:proofErr w:type="spellEnd"/>
            <w:r w:rsidRPr="00DE5F00">
              <w:rPr>
                <w:rStyle w:val="100"/>
                <w:color w:val="auto"/>
                <w:sz w:val="24"/>
                <w:szCs w:val="24"/>
              </w:rPr>
              <w:t xml:space="preserve"> район"</w:t>
            </w:r>
          </w:p>
        </w:tc>
        <w:tc>
          <w:tcPr>
            <w:tcW w:w="3119" w:type="dxa"/>
            <w:tcBorders>
              <w:top w:val="single" w:sz="4" w:space="0" w:color="auto"/>
              <w:left w:val="single" w:sz="4" w:space="0" w:color="auto"/>
              <w:right w:val="single" w:sz="4" w:space="0" w:color="auto"/>
            </w:tcBorders>
            <w:noWrap/>
          </w:tcPr>
          <w:p w:rsidR="00DE5F00" w:rsidRPr="00DE5F00" w:rsidRDefault="00DE5F00" w:rsidP="00BA6BF7">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DE5F00"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DE5F00" w:rsidRPr="00DE5F00" w:rsidRDefault="00DE5F00" w:rsidP="00BA6B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6.1.5</w:t>
            </w:r>
          </w:p>
        </w:tc>
        <w:tc>
          <w:tcPr>
            <w:tcW w:w="5112" w:type="dxa"/>
            <w:tcBorders>
              <w:top w:val="single" w:sz="4" w:space="0" w:color="auto"/>
              <w:left w:val="single" w:sz="4" w:space="0" w:color="auto"/>
              <w:bottom w:val="single" w:sz="4" w:space="0" w:color="auto"/>
            </w:tcBorders>
            <w:noWrap/>
          </w:tcPr>
          <w:p w:rsidR="00DE5F00" w:rsidRPr="00DE5F00" w:rsidRDefault="00DE5F00" w:rsidP="00BA6BF7">
            <w:pPr>
              <w:pStyle w:val="12"/>
              <w:shd w:val="clear" w:color="auto" w:fill="auto"/>
              <w:spacing w:after="0" w:line="240" w:lineRule="auto"/>
              <w:ind w:left="-57" w:right="-57"/>
              <w:jc w:val="both"/>
              <w:rPr>
                <w:color w:val="auto"/>
                <w:sz w:val="24"/>
                <w:szCs w:val="24"/>
              </w:rPr>
            </w:pPr>
            <w:r w:rsidRPr="00DE5F00">
              <w:rPr>
                <w:rStyle w:val="100"/>
                <w:color w:val="auto"/>
                <w:sz w:val="24"/>
                <w:szCs w:val="24"/>
              </w:rPr>
              <w:t>Ведение реестра населенных пунктов, обеспеченных магистральными каналами связи                                  на основе волоконно-оптических линий связи</w:t>
            </w:r>
          </w:p>
        </w:tc>
        <w:tc>
          <w:tcPr>
            <w:tcW w:w="1397" w:type="dxa"/>
            <w:tcBorders>
              <w:top w:val="single" w:sz="4" w:space="0" w:color="auto"/>
              <w:left w:val="single" w:sz="4" w:space="0" w:color="auto"/>
              <w:bottom w:val="single" w:sz="4" w:space="0" w:color="auto"/>
            </w:tcBorders>
            <w:noWrap/>
          </w:tcPr>
          <w:p w:rsidR="00DE5F00" w:rsidRPr="00DE5F00" w:rsidRDefault="00DE5F00" w:rsidP="00BA6BF7">
            <w:pPr>
              <w:pStyle w:val="12"/>
              <w:shd w:val="clear" w:color="auto" w:fill="auto"/>
              <w:spacing w:after="0" w:line="240" w:lineRule="auto"/>
              <w:ind w:left="-57" w:right="-57"/>
              <w:jc w:val="center"/>
              <w:rPr>
                <w:color w:val="auto"/>
                <w:sz w:val="24"/>
                <w:szCs w:val="24"/>
              </w:rPr>
            </w:pPr>
            <w:r w:rsidRPr="00DE5F00">
              <w:rPr>
                <w:rStyle w:val="100"/>
                <w:color w:val="auto"/>
                <w:sz w:val="24"/>
                <w:szCs w:val="24"/>
              </w:rPr>
              <w:t>2019</w:t>
            </w:r>
            <w:r w:rsidRPr="00DE5F00">
              <w:rPr>
                <w:color w:val="auto"/>
                <w:sz w:val="24"/>
                <w:szCs w:val="24"/>
              </w:rPr>
              <w:t xml:space="preserve"> – </w:t>
            </w:r>
            <w:r w:rsidRPr="00DE5F00">
              <w:rPr>
                <w:rStyle w:val="100"/>
                <w:color w:val="auto"/>
                <w:sz w:val="24"/>
                <w:szCs w:val="24"/>
              </w:rPr>
              <w:t>2021 годы</w:t>
            </w:r>
          </w:p>
        </w:tc>
        <w:tc>
          <w:tcPr>
            <w:tcW w:w="4625" w:type="dxa"/>
            <w:tcBorders>
              <w:top w:val="single" w:sz="4" w:space="0" w:color="auto"/>
              <w:left w:val="single" w:sz="4" w:space="0" w:color="auto"/>
              <w:bottom w:val="single" w:sz="4" w:space="0" w:color="auto"/>
            </w:tcBorders>
            <w:noWrap/>
          </w:tcPr>
          <w:p w:rsidR="00DE5F00" w:rsidRPr="00DE5F00" w:rsidRDefault="00DE5F00">
            <w:pPr>
              <w:pStyle w:val="12"/>
              <w:shd w:val="clear" w:color="auto" w:fill="auto"/>
              <w:spacing w:after="0" w:line="240" w:lineRule="auto"/>
              <w:jc w:val="left"/>
              <w:rPr>
                <w:rStyle w:val="100"/>
                <w:bCs/>
                <w:color w:val="auto"/>
                <w:sz w:val="24"/>
                <w:szCs w:val="24"/>
              </w:rPr>
            </w:pPr>
            <w:r w:rsidRPr="00DE5F00">
              <w:rPr>
                <w:rStyle w:val="100"/>
                <w:color w:val="auto"/>
                <w:sz w:val="24"/>
                <w:szCs w:val="24"/>
              </w:rPr>
              <w:t>Ведется Реестр населенных пунктов, к которым проложены волоконно-оптические линии связи. Мониторинг проводится при согласовании с ПАО «</w:t>
            </w:r>
            <w:proofErr w:type="spellStart"/>
            <w:r w:rsidRPr="00DE5F00">
              <w:rPr>
                <w:rStyle w:val="100"/>
                <w:color w:val="auto"/>
                <w:sz w:val="24"/>
                <w:szCs w:val="24"/>
              </w:rPr>
              <w:t>Ростелеком</w:t>
            </w:r>
            <w:proofErr w:type="spellEnd"/>
            <w:r w:rsidRPr="00DE5F00">
              <w:rPr>
                <w:rStyle w:val="100"/>
                <w:color w:val="auto"/>
                <w:sz w:val="24"/>
                <w:szCs w:val="24"/>
              </w:rPr>
              <w:t xml:space="preserve">». Работа проводится на постоянной основе. </w:t>
            </w:r>
          </w:p>
        </w:tc>
        <w:tc>
          <w:tcPr>
            <w:tcW w:w="3119" w:type="dxa"/>
            <w:tcBorders>
              <w:top w:val="single" w:sz="4" w:space="0" w:color="auto"/>
              <w:left w:val="single" w:sz="4" w:space="0" w:color="auto"/>
              <w:bottom w:val="single" w:sz="4" w:space="0" w:color="auto"/>
              <w:right w:val="single" w:sz="4" w:space="0" w:color="auto"/>
            </w:tcBorders>
            <w:noWrap/>
          </w:tcPr>
          <w:p w:rsidR="00DE5F00" w:rsidRPr="00DE5F00" w:rsidRDefault="00DE5F00" w:rsidP="00BA6BF7">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E87B26" w:rsidRPr="00DE5F00" w:rsidTr="00F81085">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6.2</w:t>
            </w:r>
          </w:p>
        </w:tc>
        <w:tc>
          <w:tcPr>
            <w:tcW w:w="14253" w:type="dxa"/>
            <w:gridSpan w:val="4"/>
            <w:tcBorders>
              <w:top w:val="single" w:sz="4" w:space="0" w:color="auto"/>
              <w:left w:val="single" w:sz="4" w:space="0" w:color="auto"/>
              <w:bottom w:val="single" w:sz="4" w:space="0" w:color="auto"/>
              <w:right w:val="single" w:sz="4" w:space="0" w:color="auto"/>
            </w:tcBorders>
            <w:noWrap/>
          </w:tcPr>
          <w:p w:rsidR="00E87B26" w:rsidRPr="00DE5F00" w:rsidRDefault="00E87B26" w:rsidP="00C07C3F">
            <w:pPr>
              <w:pStyle w:val="21"/>
              <w:shd w:val="clear" w:color="auto" w:fill="auto"/>
              <w:spacing w:before="0" w:line="240" w:lineRule="auto"/>
              <w:ind w:left="-57" w:right="-57"/>
              <w:jc w:val="center"/>
              <w:rPr>
                <w:rStyle w:val="100"/>
                <w:b w:val="0"/>
                <w:sz w:val="24"/>
                <w:szCs w:val="24"/>
              </w:rPr>
            </w:pPr>
            <w:r w:rsidRPr="00DE5F00">
              <w:rPr>
                <w:rFonts w:ascii="Times New Roman" w:hAnsi="Times New Roman"/>
                <w:b/>
                <w:sz w:val="24"/>
                <w:szCs w:val="24"/>
              </w:rPr>
              <w:t>Рынок IT-услуг</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6.2.1</w:t>
            </w:r>
          </w:p>
        </w:tc>
        <w:tc>
          <w:tcPr>
            <w:tcW w:w="5112" w:type="dxa"/>
            <w:tcBorders>
              <w:top w:val="single" w:sz="4" w:space="0" w:color="auto"/>
              <w:left w:val="single" w:sz="4" w:space="0" w:color="auto"/>
              <w:bottom w:val="single" w:sz="4" w:space="0" w:color="auto"/>
            </w:tcBorders>
            <w:noWrap/>
          </w:tcPr>
          <w:p w:rsidR="00E87B26" w:rsidRPr="00DE5F00" w:rsidRDefault="00E87B26" w:rsidP="00C07C3F">
            <w:pPr>
              <w:pStyle w:val="12"/>
              <w:shd w:val="clear" w:color="auto" w:fill="auto"/>
              <w:spacing w:after="0" w:line="240" w:lineRule="auto"/>
              <w:ind w:left="-57" w:right="-57"/>
              <w:jc w:val="both"/>
              <w:rPr>
                <w:rStyle w:val="100"/>
                <w:color w:val="auto"/>
                <w:sz w:val="24"/>
                <w:szCs w:val="24"/>
              </w:rPr>
            </w:pPr>
            <w:r w:rsidRPr="00DE5F00">
              <w:rPr>
                <w:rStyle w:val="100"/>
                <w:color w:val="auto"/>
                <w:sz w:val="24"/>
                <w:szCs w:val="24"/>
              </w:rPr>
              <w:t>Внедрение современных информационных коммуникационных технологий, направленных                                                  на оптимизацию деятельности администрации Борисовского района</w:t>
            </w:r>
          </w:p>
        </w:tc>
        <w:tc>
          <w:tcPr>
            <w:tcW w:w="1397" w:type="dxa"/>
            <w:tcBorders>
              <w:top w:val="single" w:sz="4" w:space="0" w:color="auto"/>
              <w:left w:val="single" w:sz="4" w:space="0" w:color="auto"/>
              <w:bottom w:val="single" w:sz="4" w:space="0" w:color="auto"/>
            </w:tcBorders>
            <w:noWrap/>
          </w:tcPr>
          <w:p w:rsidR="00E87B26" w:rsidRPr="00DE5F00" w:rsidRDefault="00E87B26" w:rsidP="00C07C3F">
            <w:pPr>
              <w:pStyle w:val="12"/>
              <w:shd w:val="clear" w:color="auto" w:fill="auto"/>
              <w:spacing w:after="0" w:line="240" w:lineRule="auto"/>
              <w:ind w:left="-57" w:right="-57"/>
              <w:jc w:val="center"/>
              <w:rPr>
                <w:rStyle w:val="100"/>
                <w:color w:val="auto"/>
                <w:sz w:val="24"/>
                <w:szCs w:val="24"/>
              </w:rPr>
            </w:pPr>
            <w:r w:rsidRPr="00DE5F00">
              <w:rPr>
                <w:rStyle w:val="100"/>
                <w:color w:val="auto"/>
                <w:sz w:val="24"/>
                <w:szCs w:val="24"/>
              </w:rPr>
              <w:t>2019</w:t>
            </w:r>
            <w:r w:rsidRPr="00DE5F00">
              <w:rPr>
                <w:color w:val="auto"/>
                <w:sz w:val="24"/>
                <w:szCs w:val="24"/>
              </w:rPr>
              <w:t xml:space="preserve"> – </w:t>
            </w:r>
            <w:r w:rsidRPr="00DE5F00">
              <w:rPr>
                <w:rStyle w:val="100"/>
                <w:color w:val="auto"/>
                <w:sz w:val="24"/>
                <w:szCs w:val="24"/>
              </w:rPr>
              <w:t>2021 годы</w:t>
            </w:r>
          </w:p>
        </w:tc>
        <w:tc>
          <w:tcPr>
            <w:tcW w:w="4625" w:type="dxa"/>
            <w:tcBorders>
              <w:top w:val="single" w:sz="4" w:space="0" w:color="auto"/>
              <w:left w:val="single" w:sz="4" w:space="0" w:color="auto"/>
              <w:bottom w:val="single" w:sz="4" w:space="0" w:color="auto"/>
            </w:tcBorders>
            <w:noWrap/>
          </w:tcPr>
          <w:p w:rsidR="00E87B26" w:rsidRPr="00DE5F00" w:rsidRDefault="00DE5F00" w:rsidP="00BF5E26">
            <w:pPr>
              <w:pStyle w:val="12"/>
              <w:shd w:val="clear" w:color="auto" w:fill="auto"/>
              <w:spacing w:after="0" w:line="240" w:lineRule="auto"/>
              <w:ind w:left="-57" w:right="-57"/>
              <w:jc w:val="left"/>
              <w:rPr>
                <w:rStyle w:val="100"/>
                <w:color w:val="auto"/>
                <w:sz w:val="24"/>
                <w:szCs w:val="24"/>
              </w:rPr>
            </w:pPr>
            <w:r w:rsidRPr="00DE5F00">
              <w:rPr>
                <w:rStyle w:val="100"/>
              </w:rPr>
              <w:t>Приобретение новых компьютеров, установка отечественного офисного программного обеспечения. Установка нового оборудования для проведения в актовом зале совещаний в режиме видеоконференцсвязи.</w:t>
            </w:r>
          </w:p>
        </w:tc>
        <w:tc>
          <w:tcPr>
            <w:tcW w:w="3119" w:type="dxa"/>
            <w:tcBorders>
              <w:top w:val="single" w:sz="4" w:space="0" w:color="auto"/>
              <w:left w:val="single" w:sz="4" w:space="0" w:color="auto"/>
              <w:bottom w:val="single" w:sz="4" w:space="0" w:color="auto"/>
              <w:right w:val="single" w:sz="4" w:space="0" w:color="auto"/>
            </w:tcBorders>
            <w:noWrap/>
          </w:tcPr>
          <w:p w:rsidR="00E87B26" w:rsidRPr="00DE5F00" w:rsidRDefault="00E87B26" w:rsidP="00C07C3F">
            <w:pPr>
              <w:pStyle w:val="12"/>
              <w:shd w:val="clear" w:color="auto" w:fill="auto"/>
              <w:spacing w:after="0" w:line="240" w:lineRule="auto"/>
              <w:ind w:left="-57" w:right="-57"/>
              <w:jc w:val="center"/>
              <w:rPr>
                <w:rStyle w:val="100"/>
                <w:color w:val="auto"/>
                <w:sz w:val="24"/>
                <w:szCs w:val="24"/>
              </w:rPr>
            </w:pPr>
            <w:r w:rsidRPr="00DE5F00">
              <w:rPr>
                <w:rStyle w:val="100"/>
                <w:color w:val="auto"/>
                <w:sz w:val="24"/>
                <w:szCs w:val="24"/>
              </w:rPr>
              <w:t>Отдел информационных технологий и связи администрации Борисовского района</w:t>
            </w:r>
          </w:p>
        </w:tc>
      </w:tr>
      <w:tr w:rsidR="00E87B26"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b/>
                <w:sz w:val="24"/>
                <w:szCs w:val="24"/>
              </w:rPr>
            </w:pP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C07C3F">
            <w:pPr>
              <w:pStyle w:val="ConsPlusNormal"/>
              <w:jc w:val="center"/>
              <w:rPr>
                <w:rFonts w:ascii="Times New Roman" w:hAnsi="Times New Roman"/>
                <w:b/>
                <w:sz w:val="24"/>
                <w:szCs w:val="24"/>
              </w:rPr>
            </w:pPr>
            <w:r w:rsidRPr="00DE5F00">
              <w:rPr>
                <w:rFonts w:ascii="Times New Roman" w:hAnsi="Times New Roman"/>
                <w:b/>
                <w:sz w:val="24"/>
                <w:szCs w:val="24"/>
              </w:rPr>
              <w:t>7. Строительный комплекс</w:t>
            </w:r>
          </w:p>
        </w:tc>
      </w:tr>
      <w:tr w:rsidR="00E87B26" w:rsidRPr="00DE5F00" w:rsidTr="004E5C99">
        <w:trPr>
          <w:trHeight w:val="331"/>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7.1</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C07C3F">
            <w:pPr>
              <w:pStyle w:val="ConsPlusNormal"/>
              <w:jc w:val="center"/>
              <w:rPr>
                <w:rFonts w:ascii="Times New Roman" w:hAnsi="Times New Roman"/>
                <w:b/>
                <w:sz w:val="24"/>
                <w:szCs w:val="24"/>
              </w:rPr>
            </w:pPr>
            <w:r w:rsidRPr="00DE5F00">
              <w:rPr>
                <w:rFonts w:ascii="Times New Roman" w:hAnsi="Times New Roman"/>
                <w:b/>
                <w:sz w:val="24"/>
                <w:szCs w:val="24"/>
              </w:rPr>
              <w:t>Рынок жилищного строительства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7.1.1</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Участие в областном конкурсе на лучшую организацию в сфере строительства</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E87B26">
            <w:pPr>
              <w:spacing w:after="0" w:line="240" w:lineRule="auto"/>
              <w:jc w:val="both"/>
              <w:rPr>
                <w:rFonts w:ascii="Times New Roman" w:hAnsi="Times New Roman"/>
                <w:sz w:val="24"/>
                <w:szCs w:val="24"/>
              </w:rPr>
            </w:pPr>
            <w:r w:rsidRPr="00DE5F00">
              <w:rPr>
                <w:rFonts w:ascii="Times New Roman" w:hAnsi="Times New Roman"/>
                <w:sz w:val="24"/>
                <w:szCs w:val="24"/>
              </w:rPr>
              <w:t xml:space="preserve">В 2021  году строительные организации Борисовского района участие в конкурсе </w:t>
            </w:r>
            <w:r w:rsidRPr="00DE5F00">
              <w:rPr>
                <w:rFonts w:ascii="Times New Roman" w:hAnsi="Times New Roman"/>
                <w:sz w:val="24"/>
                <w:szCs w:val="24"/>
              </w:rPr>
              <w:lastRenderedPageBreak/>
              <w:t>не принимали</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b/>
                <w:sz w:val="24"/>
                <w:szCs w:val="24"/>
              </w:rPr>
            </w:pPr>
            <w:r w:rsidRPr="00DE5F00">
              <w:rPr>
                <w:rStyle w:val="100"/>
                <w:b w:val="0"/>
                <w:sz w:val="24"/>
                <w:szCs w:val="24"/>
              </w:rPr>
              <w:lastRenderedPageBreak/>
              <w:t xml:space="preserve">Отдел по реформированию и развитию ЖКХ </w:t>
            </w:r>
            <w:r w:rsidRPr="00DE5F00">
              <w:rPr>
                <w:rStyle w:val="100"/>
                <w:b w:val="0"/>
                <w:sz w:val="24"/>
                <w:szCs w:val="24"/>
              </w:rPr>
              <w:lastRenderedPageBreak/>
              <w:t>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7.1.2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2F3D22">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Реализация проекта по предоставлению муниципальных услуг в градостроительной сфере в электронном виде</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177B7C">
            <w:pPr>
              <w:spacing w:after="0" w:line="240" w:lineRule="auto"/>
              <w:jc w:val="both"/>
              <w:rPr>
                <w:rFonts w:ascii="Times New Roman" w:hAnsi="Times New Roman"/>
                <w:sz w:val="24"/>
                <w:szCs w:val="24"/>
              </w:rPr>
            </w:pPr>
            <w:r w:rsidRPr="00DE5F00">
              <w:rPr>
                <w:rFonts w:ascii="Times New Roman" w:hAnsi="Times New Roman"/>
                <w:sz w:val="24"/>
                <w:szCs w:val="24"/>
              </w:rPr>
              <w:t>Муниципальные услуги «Выдача разрешений на строительство, внесение изменений в выданное разрешение на строительство», и «Выдача разрешения на ввод объекта в эксплуатацию» переведены в электронный вид.</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Style w:val="100"/>
                <w:sz w:val="24"/>
                <w:szCs w:val="24"/>
              </w:rPr>
            </w:pPr>
            <w:r w:rsidRPr="00DE5F00">
              <w:rPr>
                <w:rFonts w:ascii="Times New Roman" w:hAnsi="Times New Roman"/>
                <w:sz w:val="24"/>
                <w:szCs w:val="24"/>
              </w:rPr>
              <w:t>Отдел архитектуры администрации Борисовского района</w:t>
            </w:r>
          </w:p>
        </w:tc>
      </w:tr>
      <w:tr w:rsidR="00E87B26"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7.2</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C07C3F">
            <w:pPr>
              <w:pStyle w:val="ConsPlusNormal"/>
              <w:jc w:val="both"/>
              <w:rPr>
                <w:rFonts w:ascii="Times New Roman" w:hAnsi="Times New Roman"/>
                <w:b/>
                <w:sz w:val="24"/>
                <w:szCs w:val="24"/>
              </w:rPr>
            </w:pPr>
            <w:r w:rsidRPr="00DE5F00">
              <w:rPr>
                <w:rFonts w:ascii="Times New Roman" w:hAnsi="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b/>
                <w:sz w:val="24"/>
                <w:szCs w:val="24"/>
              </w:rPr>
            </w:pPr>
            <w:r w:rsidRPr="00DE5F00">
              <w:rPr>
                <w:rFonts w:ascii="Times New Roman" w:hAnsi="Times New Roman"/>
                <w:sz w:val="24"/>
                <w:szCs w:val="24"/>
              </w:rPr>
              <w:t>7.2.1</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Мониторинг ситуации на рынке строительства Борисовского района</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15399E">
            <w:pPr>
              <w:spacing w:after="0" w:line="240" w:lineRule="auto"/>
              <w:jc w:val="both"/>
              <w:rPr>
                <w:rFonts w:ascii="Times New Roman" w:hAnsi="Times New Roman"/>
                <w:sz w:val="24"/>
                <w:szCs w:val="24"/>
              </w:rPr>
            </w:pPr>
            <w:r w:rsidRPr="00DE5F00">
              <w:rPr>
                <w:rFonts w:ascii="Times New Roman" w:hAnsi="Times New Roman"/>
                <w:sz w:val="24"/>
                <w:szCs w:val="24"/>
              </w:rPr>
              <w:t>При проведении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аукционов на выполнение работ по объектам строительства и капитального ремонта устанавливается  при имущество для субъектов малого предпринимательства</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b/>
                <w:sz w:val="24"/>
                <w:szCs w:val="24"/>
              </w:rPr>
            </w:pPr>
            <w:r w:rsidRPr="00DE5F00">
              <w:rPr>
                <w:rStyle w:val="100"/>
                <w:b w:val="0"/>
                <w:sz w:val="24"/>
                <w:szCs w:val="24"/>
              </w:rPr>
              <w:t>Отдел капитального строительства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7.2.2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177B7C">
            <w:pPr>
              <w:spacing w:after="0" w:line="240" w:lineRule="auto"/>
              <w:jc w:val="both"/>
              <w:rPr>
                <w:rFonts w:ascii="Times New Roman" w:hAnsi="Times New Roman"/>
                <w:sz w:val="24"/>
                <w:szCs w:val="24"/>
              </w:rPr>
            </w:pPr>
            <w:r w:rsidRPr="00DE5F00">
              <w:rPr>
                <w:rFonts w:ascii="Times New Roman" w:hAnsi="Times New Roman"/>
                <w:sz w:val="24"/>
                <w:szCs w:val="24"/>
              </w:rPr>
              <w:t>Представителям предпринимательского сообщества в ходе совещания разъяснен порядок действий по прохождению процедур для получения разрешения на строительство</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архитектуры администрации Борисовского района</w:t>
            </w:r>
          </w:p>
        </w:tc>
      </w:tr>
      <w:tr w:rsidR="00E87B26"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7.3</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C07C3F">
            <w:pPr>
              <w:pStyle w:val="ConsPlusNormal"/>
              <w:jc w:val="center"/>
              <w:rPr>
                <w:rFonts w:ascii="Times New Roman" w:hAnsi="Times New Roman"/>
                <w:sz w:val="24"/>
                <w:szCs w:val="24"/>
              </w:rPr>
            </w:pPr>
            <w:r w:rsidRPr="00DE5F00">
              <w:rPr>
                <w:rFonts w:ascii="Times New Roman" w:hAnsi="Times New Roman"/>
                <w:b/>
                <w:sz w:val="24"/>
                <w:szCs w:val="24"/>
              </w:rPr>
              <w:t>Рынок кадастровых и землеустроительных работ</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b/>
                <w:sz w:val="24"/>
                <w:szCs w:val="24"/>
              </w:rPr>
            </w:pPr>
            <w:r w:rsidRPr="00DE5F00">
              <w:rPr>
                <w:rFonts w:ascii="Times New Roman" w:hAnsi="Times New Roman"/>
                <w:sz w:val="24"/>
                <w:szCs w:val="24"/>
              </w:rPr>
              <w:t>7.3.1</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C07C3F">
            <w:pPr>
              <w:autoSpaceDE w:val="0"/>
              <w:autoSpaceDN w:val="0"/>
              <w:adjustRightInd w:val="0"/>
              <w:spacing w:after="0" w:line="240" w:lineRule="auto"/>
              <w:ind w:left="-57" w:right="-57"/>
              <w:jc w:val="both"/>
              <w:rPr>
                <w:rFonts w:ascii="Times New Roman" w:hAnsi="Times New Roman"/>
                <w:sz w:val="24"/>
                <w:szCs w:val="24"/>
              </w:rPr>
            </w:pPr>
            <w:r w:rsidRPr="00DE5F00">
              <w:rPr>
                <w:rFonts w:ascii="Times New Roman" w:hAnsi="Times New Roman"/>
                <w:sz w:val="24"/>
                <w:szCs w:val="24"/>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F45655">
            <w:pPr>
              <w:autoSpaceDE w:val="0"/>
              <w:autoSpaceDN w:val="0"/>
              <w:adjustRightInd w:val="0"/>
              <w:spacing w:after="0" w:line="240" w:lineRule="auto"/>
              <w:jc w:val="both"/>
              <w:rPr>
                <w:rFonts w:ascii="Times New Roman" w:hAnsi="Times New Roman"/>
                <w:sz w:val="24"/>
                <w:szCs w:val="24"/>
              </w:rPr>
            </w:pPr>
            <w:r w:rsidRPr="00DE5F00">
              <w:rPr>
                <w:rFonts w:ascii="Times New Roman" w:hAnsi="Times New Roman"/>
                <w:bCs/>
                <w:sz w:val="24"/>
                <w:szCs w:val="24"/>
              </w:rPr>
              <w:t xml:space="preserve">В 2020 году заключены муниципальные контракты по результатам электронной процедуры в соответствии  с Федеральным законом от 5 апреля 2013 года № 44-ФЗ. В 2021 году </w:t>
            </w:r>
            <w:r w:rsidRPr="00DE5F00">
              <w:rPr>
                <w:rFonts w:ascii="Times New Roman" w:hAnsi="Times New Roman"/>
                <w:bCs/>
                <w:sz w:val="24"/>
                <w:szCs w:val="24"/>
              </w:rPr>
              <w:lastRenderedPageBreak/>
              <w:t>муниципальные контракты не заключались.</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 xml:space="preserve">Отдел земельных и имущественных отношений администрации Борисовского района, отдел по муниципальным закупкам </w:t>
            </w:r>
            <w:r w:rsidRPr="00DE5F00">
              <w:rPr>
                <w:rFonts w:ascii="Times New Roman" w:hAnsi="Times New Roman"/>
                <w:sz w:val="24"/>
                <w:szCs w:val="24"/>
              </w:rPr>
              <w:lastRenderedPageBreak/>
              <w:t>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5F69F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7.3.2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Организация и выполнение на территории района комплексных кадастровых работ</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F45655">
            <w:pPr>
              <w:spacing w:after="0" w:line="240" w:lineRule="auto"/>
              <w:jc w:val="both"/>
              <w:rPr>
                <w:rFonts w:ascii="Times New Roman" w:hAnsi="Times New Roman"/>
                <w:sz w:val="24"/>
                <w:szCs w:val="24"/>
              </w:rPr>
            </w:pPr>
            <w:r w:rsidRPr="00DE5F00">
              <w:rPr>
                <w:rFonts w:ascii="Times New Roman" w:hAnsi="Times New Roman"/>
                <w:bCs/>
                <w:sz w:val="24"/>
                <w:szCs w:val="24"/>
              </w:rPr>
              <w:t>В 2020 году заключены муниципальные контракты по результатам электронной процедуры в соответствии  с Федеральным законом от 5 апреля 2013 года № 44-ФЗ. В 2021 году муниципальные контракты не заключались.</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земельных и имущественных отношений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7.3.3</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Реализация мероприятий, мотивирующих правообладателей земельных участков                                на выполнение кадастровых работ</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F45655">
            <w:pPr>
              <w:spacing w:after="0" w:line="240" w:lineRule="auto"/>
              <w:jc w:val="both"/>
              <w:rPr>
                <w:rFonts w:ascii="Times New Roman" w:hAnsi="Times New Roman"/>
                <w:sz w:val="24"/>
                <w:szCs w:val="24"/>
              </w:rPr>
            </w:pPr>
            <w:r w:rsidRPr="00DE5F00">
              <w:rPr>
                <w:rFonts w:ascii="Times New Roman" w:hAnsi="Times New Roman"/>
                <w:sz w:val="24"/>
                <w:szCs w:val="24"/>
              </w:rPr>
              <w:t>С целью реализации мероприятий, мотивирующих правообладателей земельных участков на выполнение кадастровых работ в 2021 году было проведено информирование населения о проведении комплексных кадастровых работ, посредством печатных СМИ, интернет СМИ, письменных уведомлений правообладателям.</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земельных и имущественных отношений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7.3.4</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Размещение в средствах массовой информации публикаций по вопросам кадастровой деятельности, осуществляемой на территории района</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4201E0">
            <w:pPr>
              <w:spacing w:after="0" w:line="240" w:lineRule="auto"/>
              <w:jc w:val="both"/>
              <w:rPr>
                <w:rFonts w:ascii="Times New Roman" w:hAnsi="Times New Roman"/>
                <w:sz w:val="24"/>
                <w:szCs w:val="24"/>
              </w:rPr>
            </w:pPr>
            <w:r w:rsidRPr="00DE5F00">
              <w:rPr>
                <w:rFonts w:ascii="Times New Roman" w:hAnsi="Times New Roman"/>
                <w:sz w:val="24"/>
                <w:szCs w:val="24"/>
              </w:rPr>
              <w:t>С целью повышения уровня открытости и прозрачности информации о деятельности администрации Борисовского района в сфере кадастровых и землеустроительных работ регулярно проводится уведомление населения посредством печатных СМИ, интернет СМИ, письменных уведомлений о проводимой кадастровой деятельности в Борисовском районе.</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земельных и имущественных отношений администрации Борисовского района</w:t>
            </w:r>
          </w:p>
        </w:tc>
      </w:tr>
      <w:tr w:rsidR="00E87B26" w:rsidRPr="00DE5F00" w:rsidTr="00F81085">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7.4</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b/>
                <w:sz w:val="24"/>
                <w:szCs w:val="24"/>
              </w:rPr>
              <w:t xml:space="preserve">Рынок дорожной деятельности (за исключением проектирования) </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7.4.1</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jc w:val="both"/>
              <w:rPr>
                <w:rFonts w:ascii="Times New Roman" w:hAnsi="Times New Roman"/>
                <w:sz w:val="24"/>
                <w:szCs w:val="24"/>
              </w:rPr>
            </w:pPr>
            <w:r w:rsidRPr="00DE5F00">
              <w:rPr>
                <w:rFonts w:ascii="Times New Roman" w:hAnsi="Times New Roman"/>
                <w:sz w:val="24"/>
                <w:szCs w:val="24"/>
              </w:rPr>
              <w:t xml:space="preserve">Организация мероприятий по недопущению укрупнения лотов при проведении закупочных </w:t>
            </w:r>
            <w:r w:rsidRPr="00DE5F00">
              <w:rPr>
                <w:rFonts w:ascii="Times New Roman" w:hAnsi="Times New Roman"/>
                <w:sz w:val="24"/>
                <w:szCs w:val="24"/>
              </w:rPr>
              <w:lastRenderedPageBreak/>
              <w:t>процедур в сфере дорожной деятельности</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2019- 2021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1500A8">
            <w:pPr>
              <w:spacing w:after="0" w:line="240" w:lineRule="auto"/>
              <w:jc w:val="both"/>
              <w:rPr>
                <w:rFonts w:ascii="Times New Roman" w:hAnsi="Times New Roman"/>
                <w:sz w:val="24"/>
                <w:szCs w:val="24"/>
              </w:rPr>
            </w:pPr>
            <w:r w:rsidRPr="00DE5F00">
              <w:rPr>
                <w:rFonts w:ascii="Times New Roman" w:hAnsi="Times New Roman"/>
                <w:sz w:val="24"/>
                <w:szCs w:val="24"/>
              </w:rPr>
              <w:t xml:space="preserve">При  формирование лотов на осуществление закупок в сфере дорожной </w:t>
            </w:r>
            <w:r w:rsidRPr="00DE5F00">
              <w:rPr>
                <w:rFonts w:ascii="Times New Roman" w:hAnsi="Times New Roman"/>
                <w:sz w:val="24"/>
                <w:szCs w:val="24"/>
              </w:rPr>
              <w:lastRenderedPageBreak/>
              <w:t>деятельности  в первую очередь рассматривается возможность проведения торгов по отдельным объектам</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капитального строительства </w:t>
            </w:r>
            <w:r w:rsidRPr="00DE5F00">
              <w:rPr>
                <w:rFonts w:ascii="Times New Roman" w:hAnsi="Times New Roman"/>
                <w:sz w:val="24"/>
                <w:szCs w:val="24"/>
              </w:rPr>
              <w:lastRenderedPageBreak/>
              <w:t>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7.4.2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jc w:val="both"/>
              <w:rPr>
                <w:rFonts w:ascii="Times New Roman" w:hAnsi="Times New Roman"/>
                <w:sz w:val="24"/>
                <w:szCs w:val="24"/>
              </w:rPr>
            </w:pPr>
            <w:r w:rsidRPr="00DE5F00">
              <w:rPr>
                <w:rFonts w:ascii="Times New Roman" w:hAnsi="Times New Roman"/>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spacing w:after="0" w:line="240" w:lineRule="auto"/>
              <w:jc w:val="center"/>
              <w:rPr>
                <w:rFonts w:ascii="Times New Roman" w:hAnsi="Times New Roman"/>
                <w:sz w:val="24"/>
                <w:szCs w:val="24"/>
              </w:rPr>
            </w:pPr>
            <w:r w:rsidRPr="00DE5F00">
              <w:rPr>
                <w:rFonts w:ascii="Times New Roman" w:hAnsi="Times New Roman"/>
                <w:sz w:val="24"/>
                <w:szCs w:val="24"/>
              </w:rPr>
              <w:t>2019- 2021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1500A8">
            <w:pPr>
              <w:spacing w:after="0" w:line="240" w:lineRule="auto"/>
              <w:jc w:val="both"/>
              <w:rPr>
                <w:rFonts w:ascii="Times New Roman" w:hAnsi="Times New Roman"/>
                <w:sz w:val="24"/>
                <w:szCs w:val="24"/>
              </w:rPr>
            </w:pPr>
            <w:r w:rsidRPr="00DE5F00">
              <w:rPr>
                <w:rFonts w:ascii="Times New Roman" w:hAnsi="Times New Roman"/>
                <w:sz w:val="24"/>
                <w:szCs w:val="24"/>
              </w:rPr>
              <w:t>Согласно заключенных муниципальных контрактов на выполнение подрядных  работ, срок приемки выполненных работ составляет не более 10 дней. Сроки оплаты по данным контрактам составляют не более тридцати дней с даты подписания заказчиком документа о приемке, для  субъектов малого предпринимательства   – не более   пятнадцати рабочих дней с даты подписания заказчиком документа о приемке</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F81085">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7.4.3</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C07C3F">
            <w:pPr>
              <w:pStyle w:val="ConsPlusNormal"/>
              <w:ind w:left="-57" w:right="-57"/>
              <w:jc w:val="both"/>
              <w:rPr>
                <w:rFonts w:ascii="Times New Roman" w:hAnsi="Times New Roman"/>
                <w:sz w:val="24"/>
                <w:szCs w:val="24"/>
              </w:rPr>
            </w:pPr>
            <w:r w:rsidRPr="00DE5F00">
              <w:rPr>
                <w:rFonts w:ascii="Times New Roman" w:hAnsi="Times New Roman"/>
                <w:sz w:val="24"/>
                <w:szCs w:val="24"/>
              </w:rPr>
              <w:t>Мероприятия по сокращению количества организаций муниципальной форм собственности, осуществляющих хозяйственную деятельность в сфере строительства, реконструкции, капитального ремонта, ремонта и содержания автомобильных дорог</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pStyle w:val="ConsPlusNormal"/>
              <w:ind w:left="-57" w:right="-57"/>
              <w:jc w:val="both"/>
              <w:rPr>
                <w:rFonts w:ascii="Times New Roman" w:hAnsi="Times New Roman"/>
                <w:sz w:val="24"/>
                <w:szCs w:val="24"/>
              </w:rPr>
            </w:pPr>
            <w:r w:rsidRPr="00DE5F00">
              <w:rPr>
                <w:rFonts w:ascii="Times New Roman" w:hAnsi="Times New Roman"/>
                <w:sz w:val="24"/>
                <w:szCs w:val="24"/>
              </w:rPr>
              <w:t>2019- 2021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316B2A">
            <w:pPr>
              <w:pStyle w:val="ConsPlusNormal"/>
              <w:ind w:left="-57" w:right="-57"/>
              <w:jc w:val="both"/>
              <w:rPr>
                <w:rFonts w:ascii="Times New Roman" w:hAnsi="Times New Roman"/>
                <w:sz w:val="24"/>
                <w:szCs w:val="24"/>
              </w:rPr>
            </w:pPr>
            <w:r w:rsidRPr="00DE5F00">
              <w:rPr>
                <w:rFonts w:ascii="Times New Roman" w:hAnsi="Times New Roman"/>
                <w:sz w:val="24"/>
                <w:szCs w:val="24"/>
              </w:rPr>
              <w:t>Хозяйственную деятельность в сфере строительства, реконструкции, капитального ремонта и содержания автомобильных дорог в муниципальном районе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 осуществляется хозяйствующими субъектами частной формы собственности.</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5774CF">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E87B26"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b/>
                <w:sz w:val="24"/>
                <w:szCs w:val="24"/>
              </w:rPr>
            </w:pP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C07C3F">
            <w:pPr>
              <w:pStyle w:val="ConsPlusNormal"/>
              <w:jc w:val="center"/>
              <w:rPr>
                <w:rFonts w:ascii="Times New Roman" w:hAnsi="Times New Roman"/>
                <w:sz w:val="24"/>
                <w:szCs w:val="24"/>
              </w:rPr>
            </w:pPr>
            <w:r w:rsidRPr="00DE5F00">
              <w:rPr>
                <w:rFonts w:ascii="Times New Roman" w:hAnsi="Times New Roman"/>
                <w:b/>
                <w:sz w:val="24"/>
                <w:szCs w:val="24"/>
              </w:rPr>
              <w:t>8. Агропромышленный комплекс</w:t>
            </w:r>
          </w:p>
        </w:tc>
      </w:tr>
      <w:tr w:rsidR="00E87B26"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8.1</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C07C3F">
            <w:pPr>
              <w:pStyle w:val="ConsPlusNormal"/>
              <w:jc w:val="center"/>
              <w:rPr>
                <w:rFonts w:ascii="Times New Roman" w:hAnsi="Times New Roman"/>
                <w:sz w:val="24"/>
                <w:szCs w:val="24"/>
              </w:rPr>
            </w:pPr>
            <w:r w:rsidRPr="00DE5F00">
              <w:rPr>
                <w:rFonts w:ascii="Times New Roman" w:hAnsi="Times New Roman"/>
                <w:b/>
                <w:sz w:val="24"/>
                <w:szCs w:val="24"/>
              </w:rPr>
              <w:t>Рынок реализации сельскохозяйственной продукции</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8.1.1</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1E399D">
            <w:pPr>
              <w:spacing w:after="0" w:line="240" w:lineRule="auto"/>
              <w:jc w:val="both"/>
              <w:rPr>
                <w:rFonts w:ascii="Times New Roman" w:hAnsi="Times New Roman"/>
                <w:sz w:val="24"/>
                <w:szCs w:val="24"/>
              </w:rPr>
            </w:pPr>
            <w:r w:rsidRPr="00DE5F00">
              <w:rPr>
                <w:rFonts w:ascii="Times New Roman" w:hAnsi="Times New Roman"/>
                <w:sz w:val="24"/>
                <w:szCs w:val="24"/>
              </w:rPr>
              <w:t>Привлечение малых форм хозяйствования и сельскохозяйственных потребительских кооперативов к участию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jc w:val="both"/>
              <w:rPr>
                <w:rFonts w:ascii="Times New Roman" w:hAnsi="Times New Roman"/>
                <w:sz w:val="24"/>
                <w:szCs w:val="24"/>
              </w:rPr>
            </w:pPr>
            <w:r w:rsidRPr="00DE5F00">
              <w:rPr>
                <w:rFonts w:ascii="Times New Roman" w:hAnsi="Times New Roman"/>
                <w:sz w:val="24"/>
                <w:szCs w:val="24"/>
              </w:rPr>
              <w:t>2019-2021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591BB1">
            <w:pPr>
              <w:spacing w:after="0" w:line="240" w:lineRule="auto"/>
              <w:rPr>
                <w:rFonts w:ascii="Times New Roman" w:hAnsi="Times New Roman"/>
                <w:sz w:val="24"/>
                <w:szCs w:val="24"/>
              </w:rPr>
            </w:pPr>
            <w:r w:rsidRPr="00DE5F00">
              <w:rPr>
                <w:rFonts w:ascii="Times New Roman" w:hAnsi="Times New Roman"/>
                <w:sz w:val="24"/>
                <w:szCs w:val="24"/>
              </w:rPr>
              <w:t xml:space="preserve">Систематически проводится работа по информированию  МФХ о возможностях участия в обеспечении государственного и муниципальных заказов на поставку продовольствия для нужд образовательных, социальных и закрытых учреждений области. Работа с МФХ </w:t>
            </w:r>
            <w:r w:rsidRPr="00DE5F00">
              <w:rPr>
                <w:rFonts w:ascii="Times New Roman" w:hAnsi="Times New Roman"/>
                <w:sz w:val="24"/>
                <w:szCs w:val="24"/>
              </w:rPr>
              <w:lastRenderedPageBreak/>
              <w:t>продолжается</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C07C3F">
            <w:pPr>
              <w:jc w:val="center"/>
              <w:rPr>
                <w:rFonts w:ascii="Times New Roman" w:hAnsi="Times New Roman"/>
                <w:sz w:val="24"/>
                <w:szCs w:val="24"/>
              </w:rPr>
            </w:pPr>
            <w:r w:rsidRPr="00DE5F00">
              <w:rPr>
                <w:rFonts w:ascii="Times New Roman" w:hAnsi="Times New Roman"/>
                <w:sz w:val="24"/>
                <w:szCs w:val="24"/>
              </w:rPr>
              <w:lastRenderedPageBreak/>
              <w:t>Отдел АПК и природопользования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8.1.2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1E399D">
            <w:pPr>
              <w:spacing w:line="240" w:lineRule="auto"/>
              <w:jc w:val="both"/>
              <w:rPr>
                <w:rFonts w:ascii="Times New Roman" w:hAnsi="Times New Roman"/>
                <w:sz w:val="24"/>
                <w:szCs w:val="24"/>
              </w:rPr>
            </w:pPr>
            <w:r w:rsidRPr="00DE5F00">
              <w:rPr>
                <w:rFonts w:ascii="Times New Roman" w:hAnsi="Times New Roman"/>
                <w:sz w:val="24"/>
                <w:szCs w:val="24"/>
              </w:rPr>
              <w:t>Организация работы по отбору эффективных проектов граждан, крестьянских (фермерских) хозяйств и кооперативов для участия в мероприятиях по предоставлению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spacing w:line="240" w:lineRule="auto"/>
              <w:rPr>
                <w:rFonts w:ascii="Times New Roman" w:hAnsi="Times New Roman"/>
                <w:sz w:val="24"/>
                <w:szCs w:val="24"/>
              </w:rPr>
            </w:pPr>
            <w:r w:rsidRPr="00DE5F00">
              <w:rPr>
                <w:rFonts w:ascii="Times New Roman" w:hAnsi="Times New Roman"/>
                <w:sz w:val="24"/>
                <w:szCs w:val="24"/>
              </w:rPr>
              <w:t>2019-2021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591BB1">
            <w:pPr>
              <w:spacing w:after="0" w:line="240" w:lineRule="auto"/>
              <w:rPr>
                <w:rFonts w:ascii="Times New Roman" w:hAnsi="Times New Roman"/>
                <w:sz w:val="24"/>
                <w:szCs w:val="24"/>
              </w:rPr>
            </w:pPr>
            <w:r w:rsidRPr="00DE5F00">
              <w:rPr>
                <w:rFonts w:ascii="Times New Roman" w:hAnsi="Times New Roman"/>
                <w:sz w:val="24"/>
                <w:szCs w:val="24"/>
              </w:rPr>
              <w:t xml:space="preserve">В марте-апреле 2021 года, организованна работа по отбору эффективных проектов граждан для участия в мероприятиях по предоставлению государственной финансовой поддержки малым формам хозяйствования на создание и развитие сельскохозяйственного бизнеса. </w:t>
            </w:r>
          </w:p>
          <w:p w:rsidR="00E87B26" w:rsidRPr="00DE5F00" w:rsidRDefault="00E87B26" w:rsidP="00591BB1">
            <w:pPr>
              <w:spacing w:after="0" w:line="240" w:lineRule="auto"/>
              <w:rPr>
                <w:rFonts w:ascii="Times New Roman" w:hAnsi="Times New Roman"/>
                <w:sz w:val="24"/>
                <w:szCs w:val="24"/>
              </w:rPr>
            </w:pPr>
            <w:r w:rsidRPr="00DE5F00">
              <w:rPr>
                <w:rFonts w:ascii="Times New Roman" w:hAnsi="Times New Roman"/>
                <w:sz w:val="24"/>
                <w:szCs w:val="24"/>
              </w:rPr>
              <w:t xml:space="preserve">По итогам конкурсного отбора заявок ИП </w:t>
            </w:r>
            <w:proofErr w:type="spellStart"/>
            <w:r w:rsidRPr="00DE5F00">
              <w:rPr>
                <w:rFonts w:ascii="Times New Roman" w:hAnsi="Times New Roman"/>
                <w:sz w:val="24"/>
                <w:szCs w:val="24"/>
              </w:rPr>
              <w:t>Колмыкова</w:t>
            </w:r>
            <w:proofErr w:type="spellEnd"/>
            <w:r w:rsidRPr="00DE5F00">
              <w:rPr>
                <w:rFonts w:ascii="Times New Roman" w:hAnsi="Times New Roman"/>
                <w:sz w:val="24"/>
                <w:szCs w:val="24"/>
              </w:rPr>
              <w:t xml:space="preserve"> В.В. стала получателем </w:t>
            </w:r>
            <w:proofErr w:type="spellStart"/>
            <w:r w:rsidRPr="00DE5F00">
              <w:rPr>
                <w:rFonts w:ascii="Times New Roman" w:hAnsi="Times New Roman"/>
                <w:sz w:val="24"/>
                <w:szCs w:val="24"/>
              </w:rPr>
              <w:t>гос</w:t>
            </w:r>
            <w:proofErr w:type="spellEnd"/>
            <w:r w:rsidRPr="00DE5F00">
              <w:rPr>
                <w:rFonts w:ascii="Times New Roman" w:hAnsi="Times New Roman"/>
                <w:sz w:val="24"/>
                <w:szCs w:val="24"/>
              </w:rPr>
              <w:t>. поддержки на развитие овощеводства</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C07C3F">
            <w:pPr>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b/>
                <w:sz w:val="24"/>
                <w:szCs w:val="24"/>
              </w:rPr>
            </w:pPr>
            <w:r w:rsidRPr="00DE5F00">
              <w:rPr>
                <w:rFonts w:ascii="Times New Roman" w:hAnsi="Times New Roman"/>
                <w:sz w:val="24"/>
                <w:szCs w:val="24"/>
              </w:rPr>
              <w:t>8.1.3</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C07C3F">
            <w:pPr>
              <w:pStyle w:val="aa"/>
              <w:rPr>
                <w:rFonts w:ascii="Times New Roman" w:hAnsi="Times New Roman"/>
                <w:sz w:val="24"/>
                <w:szCs w:val="24"/>
              </w:rPr>
            </w:pPr>
            <w:r w:rsidRPr="00DE5F00">
              <w:rPr>
                <w:rFonts w:ascii="Times New Roman" w:hAnsi="Times New Roman"/>
                <w:sz w:val="24"/>
                <w:szCs w:val="24"/>
              </w:rPr>
              <w:t>Размещение в сети интернет на официальном сайте администрации Борисовского района актуальной информации о доступных мерах поддержки малых форм хозяйствования и порядок ее получения</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spacing w:line="240" w:lineRule="auto"/>
              <w:jc w:val="both"/>
              <w:rPr>
                <w:rFonts w:ascii="Times New Roman" w:hAnsi="Times New Roman"/>
                <w:sz w:val="24"/>
                <w:szCs w:val="24"/>
              </w:rPr>
            </w:pPr>
            <w:r w:rsidRPr="00DE5F00">
              <w:rPr>
                <w:rFonts w:ascii="Times New Roman" w:hAnsi="Times New Roman"/>
                <w:sz w:val="24"/>
                <w:szCs w:val="24"/>
              </w:rPr>
              <w:t>2019-2021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591BB1">
            <w:pPr>
              <w:spacing w:after="0" w:line="240" w:lineRule="auto"/>
              <w:jc w:val="both"/>
              <w:rPr>
                <w:rFonts w:ascii="Times New Roman" w:hAnsi="Times New Roman"/>
                <w:sz w:val="24"/>
                <w:szCs w:val="24"/>
              </w:rPr>
            </w:pPr>
            <w:r w:rsidRPr="00DE5F00">
              <w:rPr>
                <w:rFonts w:ascii="Times New Roman" w:hAnsi="Times New Roman"/>
                <w:sz w:val="24"/>
                <w:szCs w:val="24"/>
              </w:rPr>
              <w:t>В 2021 года в сети интернет на официальном сайте администрации Борисовского района размещалась и своевременно актуализировалась информации о доступных мерах поддержки малых форм хозяйствования и порядок ее получения</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C07C3F">
            <w:pPr>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8.1.4</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C07C3F">
            <w:pPr>
              <w:pStyle w:val="aa"/>
              <w:rPr>
                <w:rFonts w:ascii="Times New Roman" w:hAnsi="Times New Roman"/>
                <w:sz w:val="24"/>
                <w:szCs w:val="24"/>
              </w:rPr>
            </w:pPr>
            <w:r w:rsidRPr="00DE5F00">
              <w:rPr>
                <w:rFonts w:ascii="Times New Roman" w:hAnsi="Times New Roman"/>
                <w:sz w:val="24"/>
                <w:szCs w:val="24"/>
              </w:rPr>
              <w:t>Оказание информационной поддержки малым формам хозяйствования и сельскохозяйственным потребительским кооперативам</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C07C3F">
            <w:pPr>
              <w:spacing w:line="240" w:lineRule="auto"/>
              <w:jc w:val="both"/>
              <w:rPr>
                <w:rFonts w:ascii="Times New Roman" w:hAnsi="Times New Roman"/>
                <w:sz w:val="24"/>
                <w:szCs w:val="24"/>
              </w:rPr>
            </w:pPr>
            <w:r w:rsidRPr="00DE5F00">
              <w:rPr>
                <w:rFonts w:ascii="Times New Roman" w:hAnsi="Times New Roman"/>
                <w:sz w:val="24"/>
                <w:szCs w:val="24"/>
              </w:rPr>
              <w:t>2019-2021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591BB1">
            <w:pPr>
              <w:spacing w:after="0" w:line="240" w:lineRule="auto"/>
              <w:jc w:val="both"/>
              <w:rPr>
                <w:rFonts w:ascii="Times New Roman" w:hAnsi="Times New Roman"/>
                <w:sz w:val="24"/>
                <w:szCs w:val="24"/>
              </w:rPr>
            </w:pPr>
            <w:r w:rsidRPr="00DE5F00">
              <w:rPr>
                <w:rFonts w:ascii="Times New Roman" w:hAnsi="Times New Roman"/>
                <w:sz w:val="24"/>
                <w:szCs w:val="24"/>
              </w:rPr>
              <w:t>В течение 2021 года для оказания информационной поддержки малым формам хозяйствования и сельскохозяйственным потребительским кооперативам проводились  обучающие семинары, конференции и индивидуальные консультации</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C07C3F">
            <w:pPr>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E87B26"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C07C3F">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 xml:space="preserve">8.2 </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8320A2">
            <w:pPr>
              <w:pStyle w:val="aff"/>
              <w:jc w:val="center"/>
              <w:rPr>
                <w:rFonts w:ascii="Times New Roman" w:hAnsi="Times New Roman"/>
                <w:b/>
                <w:strike/>
                <w:sz w:val="24"/>
                <w:szCs w:val="24"/>
              </w:rPr>
            </w:pPr>
            <w:r w:rsidRPr="00DE5F00">
              <w:rPr>
                <w:rFonts w:ascii="Times New Roman" w:hAnsi="Times New Roman"/>
                <w:b/>
                <w:sz w:val="24"/>
                <w:szCs w:val="24"/>
              </w:rPr>
              <w:t>Рынок лабораторных исследований для выдачи ветеринарных сопроводительных документов</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E67B76">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8.2.1</w:t>
            </w:r>
          </w:p>
        </w:tc>
        <w:tc>
          <w:tcPr>
            <w:tcW w:w="5112" w:type="dxa"/>
            <w:tcBorders>
              <w:top w:val="single" w:sz="4" w:space="0" w:color="auto"/>
              <w:left w:val="nil"/>
              <w:bottom w:val="single" w:sz="4" w:space="0" w:color="auto"/>
              <w:right w:val="single" w:sz="4" w:space="0" w:color="auto"/>
            </w:tcBorders>
            <w:noWrap/>
            <w:vAlign w:val="center"/>
          </w:tcPr>
          <w:p w:rsidR="00E87B26" w:rsidRPr="00DE5F00" w:rsidRDefault="00E87B26" w:rsidP="00E67B76">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 xml:space="preserve">Организация и проведение мероприятий                                                            по противодействию незаконному обороту промышленной пищевой продукции в </w:t>
            </w:r>
            <w:r w:rsidRPr="00DE5F00">
              <w:rPr>
                <w:rFonts w:ascii="Times New Roman" w:hAnsi="Times New Roman"/>
                <w:sz w:val="24"/>
                <w:szCs w:val="24"/>
              </w:rPr>
              <w:lastRenderedPageBreak/>
              <w:t>Борисовском районе</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E67B76">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2019 – 2021 годы</w:t>
            </w:r>
          </w:p>
        </w:tc>
        <w:tc>
          <w:tcPr>
            <w:tcW w:w="4625" w:type="dxa"/>
            <w:tcBorders>
              <w:top w:val="single" w:sz="4" w:space="0" w:color="auto"/>
              <w:left w:val="nil"/>
              <w:bottom w:val="single" w:sz="4" w:space="0" w:color="auto"/>
              <w:right w:val="single" w:sz="4" w:space="0" w:color="auto"/>
            </w:tcBorders>
            <w:noWrap/>
          </w:tcPr>
          <w:p w:rsidR="00E87B26" w:rsidRPr="00F45655" w:rsidRDefault="00E87B26" w:rsidP="00D07E4C">
            <w:pPr>
              <w:spacing w:line="240" w:lineRule="auto"/>
              <w:jc w:val="both"/>
              <w:rPr>
                <w:rFonts w:ascii="Times New Roman" w:hAnsi="Times New Roman"/>
                <w:sz w:val="24"/>
                <w:szCs w:val="24"/>
              </w:rPr>
            </w:pPr>
            <w:r w:rsidRPr="00DE5F00">
              <w:rPr>
                <w:rFonts w:ascii="Times New Roman" w:hAnsi="Times New Roman"/>
                <w:sz w:val="24"/>
                <w:szCs w:val="24"/>
              </w:rPr>
              <w:t xml:space="preserve">За январь – декабрь 2021 года проведен мониторинг  117 организаций торговли на предмет выявления фальсифицированной </w:t>
            </w:r>
            <w:r w:rsidRPr="00DE5F00">
              <w:rPr>
                <w:rFonts w:ascii="Times New Roman" w:hAnsi="Times New Roman"/>
                <w:sz w:val="24"/>
                <w:szCs w:val="24"/>
              </w:rPr>
              <w:lastRenderedPageBreak/>
              <w:t>молочной продукции. В результате проведенных мероприятий фальсифицированной продукции в торговых организациях не выявлено. Информация, поступившая в администрацию о выявленных фактах оборота некачественной продукции за прошедший период  доведена до сведения руководителей торговых организаций и размещена на официальном информационном сайте администрации района. За период январь-декабрь 2021 года, проведены  4 заседания районной межведомственной комиссии  при главе администрации района по противодействию незаконному обороту промышленной продукции.</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E67B76">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 xml:space="preserve">Отдел экономического развития и труда администрации </w:t>
            </w:r>
            <w:r w:rsidRPr="00DE5F00">
              <w:rPr>
                <w:rFonts w:ascii="Times New Roman" w:hAnsi="Times New Roman"/>
                <w:sz w:val="24"/>
                <w:szCs w:val="24"/>
              </w:rPr>
              <w:lastRenderedPageBreak/>
              <w:t>Борисовского района, отдел АПК и природопользования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E67B76">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8.2.2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E67B76">
            <w:pPr>
              <w:pStyle w:val="ConsPlusNormal"/>
              <w:jc w:val="both"/>
              <w:rPr>
                <w:rFonts w:ascii="Times New Roman" w:hAnsi="Times New Roman"/>
                <w:sz w:val="24"/>
                <w:szCs w:val="24"/>
              </w:rPr>
            </w:pPr>
            <w:r w:rsidRPr="00DE5F00">
              <w:rPr>
                <w:rFonts w:ascii="Times New Roman" w:hAnsi="Times New Roman"/>
                <w:sz w:val="24"/>
                <w:szCs w:val="24"/>
              </w:rPr>
              <w:t>Предоставление консультационной помощи потребителям о проведении лабораторных исследований в лабораториях для выдачи ветеринарных сопроводительных документов</w:t>
            </w:r>
          </w:p>
        </w:tc>
        <w:tc>
          <w:tcPr>
            <w:tcW w:w="1397" w:type="dxa"/>
            <w:tcBorders>
              <w:top w:val="single" w:sz="4" w:space="0" w:color="auto"/>
              <w:left w:val="nil"/>
              <w:bottom w:val="single" w:sz="4" w:space="0" w:color="auto"/>
              <w:right w:val="single" w:sz="4" w:space="0" w:color="auto"/>
            </w:tcBorders>
          </w:tcPr>
          <w:p w:rsidR="00E87B26" w:rsidRPr="00DE5F00" w:rsidRDefault="00E87B26" w:rsidP="00487C4A">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vAlign w:val="center"/>
          </w:tcPr>
          <w:p w:rsidR="00E87B26" w:rsidRPr="00DE5F00" w:rsidRDefault="00E87B26" w:rsidP="00477705">
            <w:pPr>
              <w:spacing w:after="0" w:line="240" w:lineRule="auto"/>
              <w:jc w:val="both"/>
              <w:rPr>
                <w:rFonts w:ascii="Times New Roman" w:hAnsi="Times New Roman"/>
                <w:sz w:val="24"/>
                <w:szCs w:val="24"/>
              </w:rPr>
            </w:pPr>
            <w:r w:rsidRPr="00DE5F00">
              <w:rPr>
                <w:rFonts w:ascii="Times New Roman" w:hAnsi="Times New Roman"/>
                <w:sz w:val="24"/>
                <w:szCs w:val="24"/>
              </w:rPr>
              <w:t>Оказано содействие  по  информированию предпринимателей, осуществляющих торговлю на рынке п. Борисовка о проведении лабораторных исследований в лабораториях для выдачи ветеринарных сопроводительных документов</w:t>
            </w:r>
          </w:p>
        </w:tc>
        <w:tc>
          <w:tcPr>
            <w:tcW w:w="3119" w:type="dxa"/>
            <w:tcBorders>
              <w:top w:val="single" w:sz="4" w:space="0" w:color="auto"/>
              <w:left w:val="nil"/>
              <w:bottom w:val="single" w:sz="4" w:space="0" w:color="auto"/>
              <w:right w:val="single" w:sz="4" w:space="0" w:color="auto"/>
            </w:tcBorders>
          </w:tcPr>
          <w:p w:rsidR="00E87B26" w:rsidRPr="00DE5F00" w:rsidRDefault="00E87B26" w:rsidP="00E67B76">
            <w:pPr>
              <w:spacing w:after="0" w:line="240" w:lineRule="auto"/>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E87B26" w:rsidRPr="00DE5F00" w:rsidTr="00F81085">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000FB4">
            <w:pPr>
              <w:spacing w:after="0" w:line="240" w:lineRule="auto"/>
              <w:jc w:val="center"/>
              <w:rPr>
                <w:rFonts w:ascii="Times New Roman" w:hAnsi="Times New Roman"/>
                <w:sz w:val="24"/>
                <w:szCs w:val="24"/>
              </w:rPr>
            </w:pPr>
            <w:r w:rsidRPr="00DE5F00">
              <w:rPr>
                <w:rFonts w:ascii="Times New Roman" w:hAnsi="Times New Roman"/>
                <w:b/>
                <w:sz w:val="24"/>
                <w:szCs w:val="24"/>
              </w:rPr>
              <w:t>Рынок племенного животноводства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8.3.1</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Осуществление мониторинга деятельности племенных предприятий района</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000FB4">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Проводится ежеквартальный мониторинг производственных показателей деятельности племенного предприятия ООО «</w:t>
            </w:r>
            <w:proofErr w:type="spellStart"/>
            <w:r w:rsidRPr="00DE5F00">
              <w:rPr>
                <w:rFonts w:ascii="Times New Roman" w:hAnsi="Times New Roman"/>
                <w:sz w:val="24"/>
                <w:szCs w:val="24"/>
              </w:rPr>
              <w:t>Борисовские</w:t>
            </w:r>
            <w:proofErr w:type="spellEnd"/>
            <w:r w:rsidRPr="00DE5F00">
              <w:rPr>
                <w:rFonts w:ascii="Times New Roman" w:hAnsi="Times New Roman"/>
                <w:sz w:val="24"/>
                <w:szCs w:val="24"/>
              </w:rPr>
              <w:t xml:space="preserve"> фермы»</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 xml:space="preserve">Оказание содействия </w:t>
            </w:r>
            <w:proofErr w:type="spellStart"/>
            <w:r w:rsidRPr="00DE5F00">
              <w:rPr>
                <w:rFonts w:ascii="Times New Roman" w:hAnsi="Times New Roman"/>
                <w:sz w:val="24"/>
                <w:szCs w:val="24"/>
              </w:rPr>
              <w:lastRenderedPageBreak/>
              <w:t>сельхозтоваропроизводителям</w:t>
            </w:r>
            <w:proofErr w:type="spellEnd"/>
            <w:r w:rsidRPr="00DE5F00">
              <w:rPr>
                <w:rFonts w:ascii="Times New Roman" w:hAnsi="Times New Roman"/>
                <w:sz w:val="24"/>
                <w:szCs w:val="24"/>
              </w:rPr>
              <w:t xml:space="preserve"> области в получении или продлении статуса племенной организации </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 xml:space="preserve">2017 – 2021 </w:t>
            </w:r>
            <w:r w:rsidRPr="00DE5F00">
              <w:rPr>
                <w:rFonts w:ascii="Times New Roman" w:hAnsi="Times New Roman"/>
                <w:sz w:val="24"/>
                <w:szCs w:val="24"/>
              </w:rPr>
              <w:lastRenderedPageBreak/>
              <w:t>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B43025">
            <w:pPr>
              <w:spacing w:after="0" w:line="240" w:lineRule="auto"/>
              <w:ind w:right="-57"/>
              <w:jc w:val="both"/>
              <w:rPr>
                <w:rFonts w:ascii="Times New Roman" w:hAnsi="Times New Roman"/>
                <w:sz w:val="24"/>
                <w:szCs w:val="24"/>
              </w:rPr>
            </w:pPr>
            <w:r w:rsidRPr="00DE5F00">
              <w:rPr>
                <w:rFonts w:ascii="Times New Roman" w:hAnsi="Times New Roman"/>
                <w:sz w:val="24"/>
                <w:szCs w:val="24"/>
              </w:rPr>
              <w:lastRenderedPageBreak/>
              <w:t xml:space="preserve"> Специалистами отдела АПК и </w:t>
            </w:r>
            <w:r w:rsidRPr="00DE5F00">
              <w:rPr>
                <w:rFonts w:ascii="Times New Roman" w:hAnsi="Times New Roman"/>
                <w:sz w:val="24"/>
                <w:szCs w:val="24"/>
              </w:rPr>
              <w:lastRenderedPageBreak/>
              <w:t>природопользования администрации проведена консультация для  ООО «</w:t>
            </w:r>
            <w:proofErr w:type="spellStart"/>
            <w:r w:rsidRPr="00DE5F00">
              <w:rPr>
                <w:rFonts w:ascii="Times New Roman" w:hAnsi="Times New Roman"/>
                <w:sz w:val="24"/>
                <w:szCs w:val="24"/>
              </w:rPr>
              <w:t>Борисовские</w:t>
            </w:r>
            <w:proofErr w:type="spellEnd"/>
            <w:r w:rsidRPr="00DE5F00">
              <w:rPr>
                <w:rFonts w:ascii="Times New Roman" w:hAnsi="Times New Roman"/>
                <w:sz w:val="24"/>
                <w:szCs w:val="24"/>
              </w:rPr>
              <w:t xml:space="preserve"> фермы» в соответствии с приказом Минсельхоза России от 17 ноября 2011 года №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  получили статус племенного репродуктора. В 2021 году ООО «</w:t>
            </w:r>
            <w:proofErr w:type="spellStart"/>
            <w:r w:rsidRPr="00DE5F00">
              <w:rPr>
                <w:rFonts w:ascii="Times New Roman" w:hAnsi="Times New Roman"/>
                <w:sz w:val="24"/>
                <w:szCs w:val="24"/>
              </w:rPr>
              <w:t>Борисовски</w:t>
            </w:r>
            <w:r w:rsidR="00000FB4">
              <w:rPr>
                <w:rFonts w:ascii="Times New Roman" w:hAnsi="Times New Roman"/>
                <w:sz w:val="24"/>
                <w:szCs w:val="24"/>
              </w:rPr>
              <w:t>е</w:t>
            </w:r>
            <w:proofErr w:type="spellEnd"/>
            <w:r w:rsidR="00000FB4">
              <w:rPr>
                <w:rFonts w:ascii="Times New Roman" w:hAnsi="Times New Roman"/>
                <w:sz w:val="24"/>
                <w:szCs w:val="24"/>
              </w:rPr>
              <w:t xml:space="preserve"> фермы»  реализовали 201 голову</w:t>
            </w:r>
            <w:r w:rsidRPr="00DE5F00">
              <w:rPr>
                <w:rFonts w:ascii="Times New Roman" w:hAnsi="Times New Roman"/>
                <w:sz w:val="24"/>
                <w:szCs w:val="24"/>
              </w:rPr>
              <w:t xml:space="preserve"> племенного скота.</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F81085">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 xml:space="preserve">Отдел АПК и </w:t>
            </w:r>
            <w:r w:rsidRPr="00DE5F00">
              <w:rPr>
                <w:rFonts w:ascii="Times New Roman" w:hAnsi="Times New Roman"/>
                <w:sz w:val="24"/>
                <w:szCs w:val="24"/>
              </w:rPr>
              <w:lastRenderedPageBreak/>
              <w:t>природопользования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8.3.3</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487C4A">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Размещение в сети Интернет на сайте департамента агропромышленного комплекса и воспроизводства окружающей среды области (</w:t>
            </w:r>
            <w:proofErr w:type="spellStart"/>
            <w:r w:rsidRPr="00DE5F00">
              <w:rPr>
                <w:rFonts w:ascii="Times New Roman" w:hAnsi="Times New Roman"/>
                <w:sz w:val="24"/>
                <w:szCs w:val="24"/>
              </w:rPr>
              <w:t>belapk.ru</w:t>
            </w:r>
            <w:proofErr w:type="spellEnd"/>
            <w:r w:rsidRPr="00DE5F00">
              <w:rPr>
                <w:rFonts w:ascii="Times New Roman" w:hAnsi="Times New Roman"/>
                <w:sz w:val="24"/>
                <w:szCs w:val="24"/>
              </w:rPr>
              <w:t>) актуальной информации о планируемой реализации крупного рогатого скота племенными предприятиями региона</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1A4BAD">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В течение 2021 года в сети Интернет на сайте министерства сельского хозяйства и продовольствия Белгородской области (</w:t>
            </w:r>
            <w:proofErr w:type="spellStart"/>
            <w:r w:rsidRPr="00DE5F00">
              <w:rPr>
                <w:rFonts w:ascii="Times New Roman" w:hAnsi="Times New Roman"/>
                <w:sz w:val="24"/>
                <w:szCs w:val="24"/>
              </w:rPr>
              <w:t>belapk.ru</w:t>
            </w:r>
            <w:proofErr w:type="spellEnd"/>
            <w:r w:rsidRPr="00DE5F00">
              <w:rPr>
                <w:rFonts w:ascii="Times New Roman" w:hAnsi="Times New Roman"/>
                <w:sz w:val="24"/>
                <w:szCs w:val="24"/>
              </w:rPr>
              <w:t>) была размещена актуальная информация о планируемой реализации крупного рогатого скота племенного предприятия Борисовского района (ООО «</w:t>
            </w:r>
            <w:proofErr w:type="spellStart"/>
            <w:r w:rsidRPr="00DE5F00">
              <w:rPr>
                <w:rFonts w:ascii="Times New Roman" w:hAnsi="Times New Roman"/>
                <w:sz w:val="24"/>
                <w:szCs w:val="24"/>
              </w:rPr>
              <w:t>Борисовские</w:t>
            </w:r>
            <w:proofErr w:type="spellEnd"/>
            <w:r w:rsidRPr="00DE5F00">
              <w:rPr>
                <w:rFonts w:ascii="Times New Roman" w:hAnsi="Times New Roman"/>
                <w:sz w:val="24"/>
                <w:szCs w:val="24"/>
              </w:rPr>
              <w:t xml:space="preserve"> фермы»)</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F81085">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8.3.4</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Размещение в сети Интернет на официальном сайте органа местного самоуправления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 актуальной информации о доступных мерах поддержки племенных предприятий района и порядке                                 ее получения</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4C1084">
            <w:pPr>
              <w:spacing w:after="0" w:line="240" w:lineRule="auto"/>
              <w:ind w:left="-57" w:right="-57"/>
              <w:rPr>
                <w:rFonts w:ascii="Times New Roman" w:hAnsi="Times New Roman"/>
                <w:sz w:val="24"/>
                <w:szCs w:val="24"/>
              </w:rPr>
            </w:pPr>
            <w:r w:rsidRPr="00DE5F00">
              <w:rPr>
                <w:rFonts w:ascii="Times New Roman" w:hAnsi="Times New Roman"/>
                <w:sz w:val="24"/>
                <w:szCs w:val="24"/>
              </w:rPr>
              <w:t>Сотрудниками органа местного самоуправления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  своевременно размещалась актуальная информация о доступных мерах поддержки племенных предприятий и порядке ее получения</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F81085">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E87B26" w:rsidRPr="00DE5F00" w:rsidTr="00F81085">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8.4</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60534C">
            <w:pPr>
              <w:jc w:val="center"/>
              <w:rPr>
                <w:rFonts w:ascii="Times New Roman" w:hAnsi="Times New Roman"/>
                <w:sz w:val="24"/>
                <w:szCs w:val="24"/>
              </w:rPr>
            </w:pPr>
            <w:r w:rsidRPr="00DE5F00">
              <w:rPr>
                <w:rFonts w:ascii="Times New Roman" w:hAnsi="Times New Roman"/>
                <w:b/>
                <w:sz w:val="24"/>
                <w:szCs w:val="24"/>
              </w:rPr>
              <w:t>Рынок семеноводства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8.4.1</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7250EA">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Размещение в сети Интернет на официальном сайте органа местного самоуправления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 актуальной информации о доступных мерах поддержки предприятий агропромышленного комплекса и порядке её получения, потребности сторонних организаций в семенном материале, успешных практиках развития сельскохозяйственного производства </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1A4BAD">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Сотрудниками отдела АПК и природопользования администрации Борисовского района в сети Интернет на официальном сайте своевременно размещалась актуальная информация о доступных мерах поддержки предприятий агропромышленного комплекса и порядке её получения, потребности сторонних организаций в семенном материале, успешных практиках развития сельскохозяйственного производства</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F81085">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8.4.2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487C4A">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Участие в научно-практических конференций по внедрению современных технологий производства, подработки и использования семенного материала</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CF62B2">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Специалисты отдел АПК и природопользования администрации Борисовского района и заинтересованные предприниматели района  в 202</w:t>
            </w:r>
            <w:r w:rsidR="00CF62B2" w:rsidRPr="00DE5F00">
              <w:rPr>
                <w:rFonts w:ascii="Times New Roman" w:hAnsi="Times New Roman"/>
                <w:sz w:val="24"/>
                <w:szCs w:val="24"/>
              </w:rPr>
              <w:t>1</w:t>
            </w:r>
            <w:r w:rsidRPr="00DE5F00">
              <w:rPr>
                <w:rFonts w:ascii="Times New Roman" w:hAnsi="Times New Roman"/>
                <w:sz w:val="24"/>
                <w:szCs w:val="24"/>
              </w:rPr>
              <w:t xml:space="preserve"> году систематически принимали участие в видео конференциях по внедрению современных технологий производства, подработки и использования семенного материала.  </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F81085">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E87B26" w:rsidRPr="00DE5F00" w:rsidTr="0007050D">
        <w:trPr>
          <w:trHeight w:val="134"/>
        </w:trPr>
        <w:tc>
          <w:tcPr>
            <w:tcW w:w="15027" w:type="dxa"/>
            <w:gridSpan w:val="5"/>
            <w:tcBorders>
              <w:top w:val="single" w:sz="4" w:space="0" w:color="auto"/>
              <w:left w:val="single" w:sz="4" w:space="0" w:color="auto"/>
              <w:bottom w:val="single" w:sz="4" w:space="0" w:color="auto"/>
              <w:right w:val="single" w:sz="4" w:space="0" w:color="auto"/>
            </w:tcBorders>
          </w:tcPr>
          <w:p w:rsidR="00E87B26" w:rsidRPr="00DE5F00" w:rsidRDefault="00E87B26" w:rsidP="0060534C">
            <w:pPr>
              <w:pStyle w:val="ConsPlusNormal"/>
              <w:jc w:val="center"/>
              <w:rPr>
                <w:rFonts w:ascii="Times New Roman" w:hAnsi="Times New Roman"/>
                <w:b/>
                <w:sz w:val="24"/>
                <w:szCs w:val="24"/>
              </w:rPr>
            </w:pPr>
            <w:r w:rsidRPr="00DE5F00">
              <w:rPr>
                <w:rFonts w:ascii="Times New Roman" w:hAnsi="Times New Roman"/>
                <w:b/>
                <w:sz w:val="24"/>
                <w:szCs w:val="24"/>
              </w:rPr>
              <w:t>9. Иные рынки</w:t>
            </w:r>
          </w:p>
        </w:tc>
      </w:tr>
      <w:tr w:rsidR="00E87B26" w:rsidRPr="00DE5F00" w:rsidTr="004E5C99">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60534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9.1</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60534C">
            <w:pPr>
              <w:pStyle w:val="ConsPlusNormal"/>
              <w:jc w:val="center"/>
              <w:rPr>
                <w:rFonts w:ascii="Times New Roman" w:hAnsi="Times New Roman"/>
                <w:b/>
                <w:sz w:val="24"/>
                <w:szCs w:val="24"/>
              </w:rPr>
            </w:pPr>
            <w:r w:rsidRPr="00DE5F00">
              <w:rPr>
                <w:rFonts w:ascii="Times New Roman" w:hAnsi="Times New Roman"/>
                <w:b/>
                <w:sz w:val="24"/>
                <w:szCs w:val="24"/>
              </w:rPr>
              <w:t>Рынок финансовых услуг</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9.1.1</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both"/>
              <w:rPr>
                <w:rFonts w:ascii="Times New Roman" w:hAnsi="Times New Roman"/>
                <w:b/>
                <w:sz w:val="24"/>
                <w:szCs w:val="24"/>
              </w:rPr>
            </w:pPr>
            <w:r w:rsidRPr="00DE5F00">
              <w:rPr>
                <w:rFonts w:ascii="Times New Roman" w:hAnsi="Times New Roman"/>
                <w:sz w:val="24"/>
                <w:szCs w:val="24"/>
              </w:rPr>
              <w:t>Размещение информационно-просветительских материалов для населения и бизнеса района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rPr>
                <w:rFonts w:ascii="Times New Roman" w:hAnsi="Times New Roman"/>
                <w:b/>
                <w:sz w:val="24"/>
                <w:szCs w:val="24"/>
              </w:rPr>
            </w:pPr>
            <w:r w:rsidRPr="00DE5F00">
              <w:rPr>
                <w:rFonts w:ascii="Times New Roman" w:hAnsi="Times New Roman"/>
                <w:sz w:val="24"/>
                <w:szCs w:val="24"/>
              </w:rPr>
              <w:t xml:space="preserve">Информационные материалы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для населения и бизнеса района размещаются на </w:t>
            </w:r>
            <w:r w:rsidRPr="00DE5F00">
              <w:rPr>
                <w:rFonts w:ascii="Times New Roman" w:hAnsi="Times New Roman"/>
                <w:sz w:val="24"/>
                <w:szCs w:val="24"/>
              </w:rPr>
              <w:lastRenderedPageBreak/>
              <w:t>официальном сайте органов местного самоуправления муниципального района «</w:t>
            </w:r>
            <w:proofErr w:type="spellStart"/>
            <w:r w:rsidRPr="00DE5F00">
              <w:rPr>
                <w:rFonts w:ascii="Times New Roman" w:hAnsi="Times New Roman"/>
                <w:sz w:val="24"/>
                <w:szCs w:val="24"/>
              </w:rPr>
              <w:t>Борисовский</w:t>
            </w:r>
            <w:proofErr w:type="spellEnd"/>
            <w:r w:rsidRPr="00DE5F00">
              <w:rPr>
                <w:rFonts w:ascii="Times New Roman" w:hAnsi="Times New Roman"/>
                <w:sz w:val="24"/>
                <w:szCs w:val="24"/>
              </w:rPr>
              <w:t xml:space="preserve"> район» Белгородской области</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9.1.2</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both"/>
              <w:rPr>
                <w:rFonts w:ascii="Times New Roman" w:hAnsi="Times New Roman"/>
                <w:b/>
                <w:sz w:val="24"/>
                <w:szCs w:val="24"/>
              </w:rPr>
            </w:pPr>
            <w:r w:rsidRPr="00DE5F00">
              <w:rPr>
                <w:rFonts w:ascii="Times New Roman" w:hAnsi="Times New Roman"/>
                <w:sz w:val="24"/>
                <w:szCs w:val="24"/>
              </w:rPr>
              <w:t>Организация и проведение опросов субъектов МСП в рамках мониторинга конкуренции и доступности финансовых услуг</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center"/>
              <w:rPr>
                <w:rFonts w:ascii="Times New Roman" w:hAnsi="Times New Roman"/>
                <w:b/>
                <w:sz w:val="24"/>
                <w:szCs w:val="24"/>
              </w:rPr>
            </w:pPr>
            <w:r w:rsidRPr="00DE5F00">
              <w:rPr>
                <w:rFonts w:ascii="Times New Roman" w:hAnsi="Times New Roman"/>
                <w:sz w:val="24"/>
                <w:szCs w:val="24"/>
              </w:rPr>
              <w:t>2019 – 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CF62B2">
            <w:pPr>
              <w:spacing w:after="0" w:line="240" w:lineRule="auto"/>
              <w:jc w:val="both"/>
              <w:rPr>
                <w:rFonts w:ascii="Times New Roman" w:hAnsi="Times New Roman"/>
                <w:b/>
                <w:sz w:val="24"/>
                <w:szCs w:val="24"/>
              </w:rPr>
            </w:pPr>
            <w:r w:rsidRPr="00DE5F00">
              <w:rPr>
                <w:rFonts w:ascii="Times New Roman" w:hAnsi="Times New Roman"/>
                <w:sz w:val="24"/>
                <w:szCs w:val="24"/>
              </w:rPr>
              <w:t xml:space="preserve">Организация и проведение опросов субъектов МСП в рамках мониторинга конкуренции и доступности финансовых услуг </w:t>
            </w:r>
            <w:r w:rsidR="00CF62B2" w:rsidRPr="00DE5F00">
              <w:rPr>
                <w:rFonts w:ascii="Times New Roman" w:hAnsi="Times New Roman"/>
                <w:sz w:val="24"/>
                <w:szCs w:val="24"/>
              </w:rPr>
              <w:t xml:space="preserve">проводился в 1 квартале 2021 года. В опросе приняли  участие 7 </w:t>
            </w:r>
            <w:r w:rsidRPr="00DE5F00">
              <w:rPr>
                <w:rFonts w:ascii="Times New Roman" w:hAnsi="Times New Roman"/>
                <w:sz w:val="24"/>
                <w:szCs w:val="24"/>
              </w:rPr>
              <w:t xml:space="preserve"> </w:t>
            </w:r>
            <w:r w:rsidR="00CF62B2" w:rsidRPr="00DE5F00">
              <w:rPr>
                <w:rFonts w:ascii="Times New Roman" w:hAnsi="Times New Roman"/>
                <w:sz w:val="24"/>
                <w:szCs w:val="24"/>
              </w:rPr>
              <w:t>организаций.</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E87B26" w:rsidRPr="00DE5F00" w:rsidTr="00F81085">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60534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9.2</w:t>
            </w:r>
          </w:p>
        </w:tc>
        <w:tc>
          <w:tcPr>
            <w:tcW w:w="14253" w:type="dxa"/>
            <w:gridSpan w:val="4"/>
            <w:tcBorders>
              <w:top w:val="single" w:sz="4" w:space="0" w:color="auto"/>
              <w:left w:val="nil"/>
              <w:bottom w:val="single" w:sz="4" w:space="0" w:color="auto"/>
              <w:right w:val="single" w:sz="4" w:space="0" w:color="auto"/>
            </w:tcBorders>
            <w:noWrap/>
          </w:tcPr>
          <w:p w:rsidR="00E87B26" w:rsidRPr="00DE5F00" w:rsidRDefault="00E87B26" w:rsidP="0060534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Сфера наружной рекламы</w:t>
            </w:r>
          </w:p>
        </w:tc>
      </w:tr>
      <w:tr w:rsidR="00CF62B2"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CF62B2" w:rsidRPr="00DE5F00" w:rsidRDefault="00CF62B2"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9.2.1</w:t>
            </w:r>
          </w:p>
        </w:tc>
        <w:tc>
          <w:tcPr>
            <w:tcW w:w="5112" w:type="dxa"/>
            <w:tcBorders>
              <w:top w:val="single" w:sz="4" w:space="0" w:color="auto"/>
              <w:left w:val="nil"/>
              <w:bottom w:val="single" w:sz="4" w:space="0" w:color="auto"/>
              <w:right w:val="single" w:sz="4" w:space="0" w:color="auto"/>
            </w:tcBorders>
            <w:noWrap/>
          </w:tcPr>
          <w:p w:rsidR="00CF62B2" w:rsidRPr="00DE5F00" w:rsidRDefault="00CF62B2" w:rsidP="0060534C">
            <w:pPr>
              <w:pStyle w:val="ConsPlusNormal"/>
              <w:ind w:left="-57" w:right="-57"/>
              <w:jc w:val="both"/>
              <w:rPr>
                <w:rFonts w:ascii="Times New Roman" w:hAnsi="Times New Roman"/>
                <w:sz w:val="24"/>
                <w:szCs w:val="24"/>
              </w:rPr>
            </w:pPr>
            <w:r w:rsidRPr="00DE5F00">
              <w:rPr>
                <w:rFonts w:ascii="Times New Roman" w:hAnsi="Times New Roman"/>
                <w:sz w:val="24"/>
                <w:szCs w:val="24"/>
              </w:rPr>
              <w:t>Выявление и осуществление демонтажа незаконных рекламных конструкций</w:t>
            </w:r>
          </w:p>
        </w:tc>
        <w:tc>
          <w:tcPr>
            <w:tcW w:w="1397" w:type="dxa"/>
            <w:tcBorders>
              <w:top w:val="single" w:sz="4" w:space="0" w:color="auto"/>
              <w:left w:val="nil"/>
              <w:bottom w:val="single" w:sz="4" w:space="0" w:color="auto"/>
              <w:right w:val="single" w:sz="4" w:space="0" w:color="auto"/>
            </w:tcBorders>
            <w:noWrap/>
          </w:tcPr>
          <w:p w:rsidR="00CF62B2" w:rsidRPr="00DE5F00" w:rsidRDefault="00CF62B2" w:rsidP="0060534C">
            <w:pPr>
              <w:pStyle w:val="12"/>
              <w:shd w:val="clear" w:color="auto" w:fill="auto"/>
              <w:spacing w:after="0" w:line="240" w:lineRule="auto"/>
              <w:ind w:left="-57" w:right="-57"/>
              <w:jc w:val="center"/>
              <w:rPr>
                <w:rStyle w:val="10pt"/>
                <w:b w:val="0"/>
                <w:color w:val="auto"/>
                <w:sz w:val="24"/>
                <w:szCs w:val="24"/>
              </w:rPr>
            </w:pPr>
            <w:r w:rsidRPr="00DE5F00">
              <w:rPr>
                <w:rStyle w:val="10pt"/>
                <w:b w:val="0"/>
                <w:color w:val="auto"/>
                <w:sz w:val="24"/>
                <w:szCs w:val="24"/>
              </w:rPr>
              <w:t>2019</w:t>
            </w:r>
            <w:r w:rsidRPr="00DE5F00">
              <w:rPr>
                <w:b w:val="0"/>
                <w:color w:val="auto"/>
                <w:sz w:val="24"/>
                <w:szCs w:val="24"/>
              </w:rPr>
              <w:t xml:space="preserve"> – </w:t>
            </w:r>
            <w:r w:rsidRPr="00DE5F00">
              <w:rPr>
                <w:rStyle w:val="10pt"/>
                <w:b w:val="0"/>
                <w:color w:val="auto"/>
                <w:sz w:val="24"/>
                <w:szCs w:val="24"/>
              </w:rPr>
              <w:t>2021 годы</w:t>
            </w:r>
          </w:p>
        </w:tc>
        <w:tc>
          <w:tcPr>
            <w:tcW w:w="4625" w:type="dxa"/>
            <w:tcBorders>
              <w:top w:val="single" w:sz="4" w:space="0" w:color="auto"/>
              <w:left w:val="nil"/>
              <w:bottom w:val="single" w:sz="4" w:space="0" w:color="auto"/>
              <w:right w:val="single" w:sz="4" w:space="0" w:color="auto"/>
            </w:tcBorders>
            <w:noWrap/>
          </w:tcPr>
          <w:p w:rsidR="00CF62B2" w:rsidRPr="00DE5F00" w:rsidRDefault="00CF62B2" w:rsidP="00CF62B2">
            <w:pPr>
              <w:pStyle w:val="ConsPlusNormal"/>
              <w:ind w:left="-57" w:right="-57"/>
              <w:jc w:val="both"/>
              <w:rPr>
                <w:rFonts w:ascii="Times New Roman" w:hAnsi="Times New Roman"/>
                <w:sz w:val="24"/>
                <w:szCs w:val="24"/>
              </w:rPr>
            </w:pPr>
            <w:r w:rsidRPr="00DE5F00">
              <w:rPr>
                <w:rFonts w:ascii="Times New Roman" w:hAnsi="Times New Roman"/>
                <w:sz w:val="24"/>
                <w:szCs w:val="24"/>
              </w:rPr>
              <w:t>Выдано предписание на демонтаж самовольно установленной рекламной конструкции</w:t>
            </w:r>
          </w:p>
        </w:tc>
        <w:tc>
          <w:tcPr>
            <w:tcW w:w="3119" w:type="dxa"/>
            <w:tcBorders>
              <w:top w:val="single" w:sz="4" w:space="0" w:color="auto"/>
              <w:left w:val="nil"/>
              <w:bottom w:val="single" w:sz="4" w:space="0" w:color="auto"/>
              <w:right w:val="single" w:sz="4" w:space="0" w:color="auto"/>
            </w:tcBorders>
            <w:noWrap/>
          </w:tcPr>
          <w:p w:rsidR="00CF62B2" w:rsidRPr="00DE5F00" w:rsidRDefault="00CF62B2"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архитектуры администрации Борисовского района</w:t>
            </w:r>
          </w:p>
        </w:tc>
      </w:tr>
      <w:tr w:rsidR="00CF62B2"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CF62B2" w:rsidRPr="00DE5F00" w:rsidRDefault="00CF62B2" w:rsidP="00AB669D">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9.2.2</w:t>
            </w:r>
          </w:p>
        </w:tc>
        <w:tc>
          <w:tcPr>
            <w:tcW w:w="5112" w:type="dxa"/>
            <w:tcBorders>
              <w:top w:val="single" w:sz="4" w:space="0" w:color="auto"/>
              <w:left w:val="nil"/>
              <w:bottom w:val="single" w:sz="4" w:space="0" w:color="auto"/>
              <w:right w:val="single" w:sz="4" w:space="0" w:color="auto"/>
            </w:tcBorders>
            <w:noWrap/>
          </w:tcPr>
          <w:p w:rsidR="00CF62B2" w:rsidRPr="00DE5F00" w:rsidRDefault="00CF62B2" w:rsidP="0060534C">
            <w:pPr>
              <w:pStyle w:val="ConsPlusNormal"/>
              <w:ind w:left="-57" w:right="-57"/>
              <w:jc w:val="both"/>
              <w:rPr>
                <w:rFonts w:ascii="Times New Roman" w:hAnsi="Times New Roman"/>
                <w:sz w:val="24"/>
                <w:szCs w:val="24"/>
              </w:rPr>
            </w:pPr>
            <w:r w:rsidRPr="00DE5F00">
              <w:rPr>
                <w:rFonts w:ascii="Times New Roman" w:hAnsi="Times New Roman"/>
                <w:sz w:val="24"/>
                <w:szCs w:val="24"/>
              </w:rPr>
              <w:t>Размещение на официальном сайте администрации района перечня нормативных правовых актов, регулирующих сферу наружной рекламы</w:t>
            </w:r>
          </w:p>
        </w:tc>
        <w:tc>
          <w:tcPr>
            <w:tcW w:w="1397" w:type="dxa"/>
            <w:tcBorders>
              <w:top w:val="single" w:sz="4" w:space="0" w:color="auto"/>
              <w:left w:val="nil"/>
              <w:bottom w:val="single" w:sz="4" w:space="0" w:color="auto"/>
              <w:right w:val="single" w:sz="4" w:space="0" w:color="auto"/>
            </w:tcBorders>
            <w:noWrap/>
          </w:tcPr>
          <w:p w:rsidR="00CF62B2" w:rsidRPr="00DE5F00" w:rsidRDefault="00CF62B2" w:rsidP="0060534C">
            <w:pPr>
              <w:pStyle w:val="12"/>
              <w:shd w:val="clear" w:color="auto" w:fill="auto"/>
              <w:spacing w:after="0" w:line="240" w:lineRule="auto"/>
              <w:ind w:left="-57" w:right="-57"/>
              <w:jc w:val="center"/>
              <w:rPr>
                <w:rStyle w:val="10pt"/>
                <w:b w:val="0"/>
                <w:color w:val="auto"/>
                <w:sz w:val="24"/>
                <w:szCs w:val="24"/>
              </w:rPr>
            </w:pPr>
            <w:r w:rsidRPr="00DE5F00">
              <w:rPr>
                <w:rStyle w:val="10pt"/>
                <w:b w:val="0"/>
                <w:color w:val="auto"/>
                <w:sz w:val="24"/>
                <w:szCs w:val="24"/>
              </w:rPr>
              <w:t>2019</w:t>
            </w:r>
            <w:r w:rsidRPr="00DE5F00">
              <w:rPr>
                <w:b w:val="0"/>
                <w:color w:val="auto"/>
                <w:sz w:val="24"/>
                <w:szCs w:val="24"/>
              </w:rPr>
              <w:t xml:space="preserve"> – </w:t>
            </w:r>
            <w:r w:rsidRPr="00DE5F00">
              <w:rPr>
                <w:rStyle w:val="10pt"/>
                <w:b w:val="0"/>
                <w:color w:val="auto"/>
                <w:sz w:val="24"/>
                <w:szCs w:val="24"/>
              </w:rPr>
              <w:t>2021 годы</w:t>
            </w:r>
          </w:p>
        </w:tc>
        <w:tc>
          <w:tcPr>
            <w:tcW w:w="4625" w:type="dxa"/>
            <w:tcBorders>
              <w:top w:val="single" w:sz="4" w:space="0" w:color="auto"/>
              <w:left w:val="nil"/>
              <w:bottom w:val="single" w:sz="4" w:space="0" w:color="auto"/>
              <w:right w:val="single" w:sz="4" w:space="0" w:color="auto"/>
            </w:tcBorders>
            <w:noWrap/>
          </w:tcPr>
          <w:p w:rsidR="00CF62B2" w:rsidRPr="00DE5F00" w:rsidRDefault="00CF62B2" w:rsidP="00CF62B2">
            <w:pPr>
              <w:pStyle w:val="ConsPlusNormal"/>
              <w:ind w:left="-57" w:right="-57"/>
              <w:jc w:val="both"/>
              <w:rPr>
                <w:rFonts w:ascii="Times New Roman" w:hAnsi="Times New Roman"/>
                <w:sz w:val="24"/>
                <w:szCs w:val="24"/>
              </w:rPr>
            </w:pPr>
            <w:r w:rsidRPr="00DE5F00">
              <w:rPr>
                <w:rFonts w:ascii="Times New Roman" w:hAnsi="Times New Roman"/>
                <w:sz w:val="24"/>
                <w:szCs w:val="24"/>
              </w:rPr>
              <w:t>Размещены:</w:t>
            </w:r>
          </w:p>
          <w:p w:rsidR="00CF62B2" w:rsidRPr="00DE5F00" w:rsidRDefault="00CF62B2" w:rsidP="00CF62B2">
            <w:pPr>
              <w:pStyle w:val="ConsPlusNormal"/>
              <w:ind w:left="-57" w:right="-57"/>
              <w:jc w:val="both"/>
              <w:rPr>
                <w:rFonts w:ascii="Times New Roman" w:hAnsi="Times New Roman"/>
                <w:sz w:val="24"/>
                <w:szCs w:val="24"/>
              </w:rPr>
            </w:pPr>
            <w:r w:rsidRPr="00DE5F00">
              <w:rPr>
                <w:rFonts w:ascii="Times New Roman" w:hAnsi="Times New Roman"/>
                <w:sz w:val="24"/>
                <w:szCs w:val="24"/>
              </w:rPr>
              <w:t>- регламент по выдаче разрешений на установку рекламных конструкций;</w:t>
            </w:r>
          </w:p>
          <w:p w:rsidR="00CF62B2" w:rsidRPr="00DE5F00" w:rsidRDefault="00CF62B2" w:rsidP="00CF62B2">
            <w:pPr>
              <w:pStyle w:val="ConsPlusNormal"/>
              <w:ind w:left="-57" w:right="-57"/>
              <w:jc w:val="both"/>
              <w:rPr>
                <w:rFonts w:ascii="Times New Roman" w:hAnsi="Times New Roman"/>
                <w:sz w:val="24"/>
                <w:szCs w:val="24"/>
              </w:rPr>
            </w:pPr>
            <w:r w:rsidRPr="00DE5F00">
              <w:rPr>
                <w:rFonts w:ascii="Times New Roman" w:hAnsi="Times New Roman"/>
                <w:sz w:val="24"/>
                <w:szCs w:val="24"/>
              </w:rPr>
              <w:t>- схема расположения рекламных конструкций на территории Борисовского района.</w:t>
            </w:r>
          </w:p>
        </w:tc>
        <w:tc>
          <w:tcPr>
            <w:tcW w:w="3119" w:type="dxa"/>
            <w:tcBorders>
              <w:top w:val="single" w:sz="4" w:space="0" w:color="auto"/>
              <w:left w:val="nil"/>
              <w:bottom w:val="single" w:sz="4" w:space="0" w:color="auto"/>
              <w:right w:val="single" w:sz="4" w:space="0" w:color="auto"/>
            </w:tcBorders>
            <w:noWrap/>
          </w:tcPr>
          <w:p w:rsidR="00CF62B2" w:rsidRPr="00DE5F00" w:rsidRDefault="00CF62B2" w:rsidP="00F81085">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архитектуры администрации Борисовского района</w:t>
            </w:r>
          </w:p>
        </w:tc>
      </w:tr>
      <w:tr w:rsidR="00E87B26"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E87B26" w:rsidRPr="00DE5F00" w:rsidRDefault="00E87B26"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9.2.3</w:t>
            </w:r>
          </w:p>
        </w:tc>
        <w:tc>
          <w:tcPr>
            <w:tcW w:w="5112" w:type="dxa"/>
            <w:tcBorders>
              <w:top w:val="single" w:sz="4" w:space="0" w:color="auto"/>
              <w:left w:val="nil"/>
              <w:bottom w:val="single" w:sz="4" w:space="0" w:color="auto"/>
              <w:right w:val="single" w:sz="4" w:space="0" w:color="auto"/>
            </w:tcBorders>
            <w:noWrap/>
          </w:tcPr>
          <w:p w:rsidR="00E87B26" w:rsidRPr="00DE5F00" w:rsidRDefault="00E87B26" w:rsidP="0060534C">
            <w:pPr>
              <w:pStyle w:val="ConsPlusNormal"/>
              <w:ind w:left="-57" w:right="-57"/>
              <w:jc w:val="both"/>
              <w:rPr>
                <w:rFonts w:ascii="Times New Roman" w:hAnsi="Times New Roman"/>
                <w:sz w:val="24"/>
                <w:szCs w:val="24"/>
              </w:rPr>
            </w:pPr>
            <w:r w:rsidRPr="00DE5F00">
              <w:rPr>
                <w:rFonts w:ascii="Times New Roman" w:hAnsi="Times New Roman"/>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397" w:type="dxa"/>
            <w:tcBorders>
              <w:top w:val="single" w:sz="4" w:space="0" w:color="auto"/>
              <w:left w:val="nil"/>
              <w:bottom w:val="single" w:sz="4" w:space="0" w:color="auto"/>
              <w:right w:val="single" w:sz="4" w:space="0" w:color="auto"/>
            </w:tcBorders>
            <w:noWrap/>
          </w:tcPr>
          <w:p w:rsidR="00E87B26" w:rsidRPr="00DE5F00" w:rsidRDefault="00E87B26" w:rsidP="0060534C">
            <w:pPr>
              <w:pStyle w:val="12"/>
              <w:shd w:val="clear" w:color="auto" w:fill="auto"/>
              <w:spacing w:after="0" w:line="240" w:lineRule="auto"/>
              <w:ind w:left="-57" w:right="-57"/>
              <w:jc w:val="center"/>
              <w:rPr>
                <w:rStyle w:val="10pt"/>
                <w:b w:val="0"/>
                <w:color w:val="auto"/>
                <w:sz w:val="24"/>
                <w:szCs w:val="24"/>
              </w:rPr>
            </w:pPr>
            <w:r w:rsidRPr="00DE5F00">
              <w:rPr>
                <w:rStyle w:val="10pt"/>
                <w:b w:val="0"/>
                <w:color w:val="auto"/>
                <w:sz w:val="24"/>
                <w:szCs w:val="24"/>
              </w:rPr>
              <w:t>2019</w:t>
            </w:r>
            <w:r w:rsidRPr="00DE5F00">
              <w:rPr>
                <w:b w:val="0"/>
                <w:color w:val="auto"/>
                <w:sz w:val="24"/>
                <w:szCs w:val="24"/>
              </w:rPr>
              <w:t xml:space="preserve"> – </w:t>
            </w:r>
            <w:r w:rsidRPr="00DE5F00">
              <w:rPr>
                <w:rStyle w:val="10pt"/>
                <w:b w:val="0"/>
                <w:color w:val="auto"/>
                <w:sz w:val="24"/>
                <w:szCs w:val="24"/>
              </w:rPr>
              <w:t>2021 годы</w:t>
            </w:r>
          </w:p>
        </w:tc>
        <w:tc>
          <w:tcPr>
            <w:tcW w:w="4625" w:type="dxa"/>
            <w:tcBorders>
              <w:top w:val="single" w:sz="4" w:space="0" w:color="auto"/>
              <w:left w:val="nil"/>
              <w:bottom w:val="single" w:sz="4" w:space="0" w:color="auto"/>
              <w:right w:val="single" w:sz="4" w:space="0" w:color="auto"/>
            </w:tcBorders>
            <w:noWrap/>
          </w:tcPr>
          <w:p w:rsidR="00E87B26" w:rsidRPr="00DE5F00" w:rsidRDefault="00E87B26" w:rsidP="0060534C">
            <w:pPr>
              <w:pStyle w:val="ConsPlusNormal"/>
              <w:ind w:left="-57" w:right="-57"/>
              <w:jc w:val="both"/>
              <w:rPr>
                <w:rFonts w:ascii="Times New Roman" w:hAnsi="Times New Roman"/>
                <w:sz w:val="24"/>
                <w:szCs w:val="24"/>
              </w:rPr>
            </w:pPr>
            <w:r w:rsidRPr="00DE5F00">
              <w:rPr>
                <w:rFonts w:ascii="Times New Roman" w:hAnsi="Times New Roman"/>
                <w:sz w:val="24"/>
                <w:szCs w:val="24"/>
                <w:lang w:eastAsia="en-US"/>
              </w:rPr>
              <w:t>Определение исполнителя на право установки и эксплуатации рекламных конструкций в муниципальном районе «</w:t>
            </w:r>
            <w:proofErr w:type="spellStart"/>
            <w:r w:rsidRPr="00DE5F00">
              <w:rPr>
                <w:rFonts w:ascii="Times New Roman" w:hAnsi="Times New Roman"/>
                <w:sz w:val="24"/>
                <w:szCs w:val="24"/>
                <w:lang w:eastAsia="en-US"/>
              </w:rPr>
              <w:t>Борисовский</w:t>
            </w:r>
            <w:proofErr w:type="spellEnd"/>
            <w:r w:rsidRPr="00DE5F00">
              <w:rPr>
                <w:rFonts w:ascii="Times New Roman" w:hAnsi="Times New Roman"/>
                <w:sz w:val="24"/>
                <w:szCs w:val="24"/>
                <w:lang w:eastAsia="en-US"/>
              </w:rPr>
              <w:t xml:space="preserve"> район» Белгородской области проводится в электронном виде</w:t>
            </w:r>
          </w:p>
        </w:tc>
        <w:tc>
          <w:tcPr>
            <w:tcW w:w="3119" w:type="dxa"/>
            <w:tcBorders>
              <w:top w:val="single" w:sz="4" w:space="0" w:color="auto"/>
              <w:left w:val="nil"/>
              <w:bottom w:val="single" w:sz="4" w:space="0" w:color="auto"/>
              <w:right w:val="single" w:sz="4" w:space="0" w:color="auto"/>
            </w:tcBorders>
            <w:noWrap/>
          </w:tcPr>
          <w:p w:rsidR="00E87B26" w:rsidRPr="00DE5F00" w:rsidRDefault="00E87B26" w:rsidP="00566C6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по муниципальным закупкам администрации Борисовского района</w:t>
            </w:r>
          </w:p>
        </w:tc>
      </w:tr>
      <w:tr w:rsidR="00CF62B2"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CF62B2" w:rsidRPr="00DE5F00" w:rsidRDefault="00CF62B2" w:rsidP="0060534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9.2.4</w:t>
            </w:r>
          </w:p>
        </w:tc>
        <w:tc>
          <w:tcPr>
            <w:tcW w:w="5112" w:type="dxa"/>
            <w:tcBorders>
              <w:top w:val="single" w:sz="4" w:space="0" w:color="auto"/>
              <w:left w:val="nil"/>
              <w:bottom w:val="single" w:sz="4" w:space="0" w:color="auto"/>
              <w:right w:val="single" w:sz="4" w:space="0" w:color="auto"/>
            </w:tcBorders>
            <w:noWrap/>
          </w:tcPr>
          <w:p w:rsidR="00CF62B2" w:rsidRPr="00DE5F00" w:rsidRDefault="00CF62B2" w:rsidP="005774CF">
            <w:pPr>
              <w:pStyle w:val="ConsPlusNormal"/>
              <w:ind w:left="-57" w:right="-57"/>
              <w:jc w:val="both"/>
              <w:rPr>
                <w:rFonts w:ascii="Times New Roman" w:hAnsi="Times New Roman"/>
                <w:sz w:val="24"/>
                <w:szCs w:val="24"/>
                <w:lang w:eastAsia="en-US"/>
              </w:rPr>
            </w:pPr>
            <w:r w:rsidRPr="00DE5F00">
              <w:rPr>
                <w:rFonts w:ascii="Times New Roman" w:hAnsi="Times New Roman"/>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муниципального образования, не включенных в схему размещения рекламных конструкций муниципального образования</w:t>
            </w:r>
          </w:p>
        </w:tc>
        <w:tc>
          <w:tcPr>
            <w:tcW w:w="1397" w:type="dxa"/>
            <w:tcBorders>
              <w:top w:val="single" w:sz="4" w:space="0" w:color="auto"/>
              <w:left w:val="nil"/>
              <w:bottom w:val="single" w:sz="4" w:space="0" w:color="auto"/>
              <w:right w:val="single" w:sz="4" w:space="0" w:color="auto"/>
            </w:tcBorders>
            <w:noWrap/>
          </w:tcPr>
          <w:p w:rsidR="00CF62B2" w:rsidRPr="00DE5F00" w:rsidRDefault="00CF62B2" w:rsidP="0060534C">
            <w:pPr>
              <w:pStyle w:val="12"/>
              <w:shd w:val="clear" w:color="auto" w:fill="auto"/>
              <w:spacing w:after="0" w:line="240" w:lineRule="auto"/>
              <w:ind w:left="-57" w:right="-57"/>
              <w:jc w:val="center"/>
              <w:rPr>
                <w:rStyle w:val="10pt"/>
                <w:b w:val="0"/>
                <w:color w:val="auto"/>
                <w:sz w:val="24"/>
                <w:szCs w:val="24"/>
              </w:rPr>
            </w:pPr>
            <w:r w:rsidRPr="00DE5F00">
              <w:rPr>
                <w:rStyle w:val="10pt"/>
                <w:b w:val="0"/>
                <w:color w:val="auto"/>
                <w:sz w:val="24"/>
                <w:szCs w:val="24"/>
              </w:rPr>
              <w:t>2019</w:t>
            </w:r>
            <w:r w:rsidRPr="00DE5F00">
              <w:rPr>
                <w:b w:val="0"/>
                <w:color w:val="auto"/>
                <w:sz w:val="24"/>
                <w:szCs w:val="24"/>
              </w:rPr>
              <w:t xml:space="preserve"> – </w:t>
            </w:r>
            <w:r w:rsidRPr="00DE5F00">
              <w:rPr>
                <w:rStyle w:val="10pt"/>
                <w:b w:val="0"/>
                <w:color w:val="auto"/>
                <w:sz w:val="24"/>
                <w:szCs w:val="24"/>
              </w:rPr>
              <w:t>2021 годы</w:t>
            </w:r>
          </w:p>
        </w:tc>
        <w:tc>
          <w:tcPr>
            <w:tcW w:w="4625" w:type="dxa"/>
            <w:tcBorders>
              <w:top w:val="single" w:sz="4" w:space="0" w:color="auto"/>
              <w:left w:val="nil"/>
              <w:bottom w:val="single" w:sz="4" w:space="0" w:color="auto"/>
              <w:right w:val="single" w:sz="4" w:space="0" w:color="auto"/>
            </w:tcBorders>
            <w:noWrap/>
          </w:tcPr>
          <w:p w:rsidR="00CF62B2" w:rsidRPr="00DE5F00" w:rsidRDefault="00CF62B2" w:rsidP="00CF62B2">
            <w:pPr>
              <w:pStyle w:val="ConsPlusNormal"/>
              <w:ind w:left="-57" w:right="-57"/>
              <w:jc w:val="both"/>
              <w:rPr>
                <w:rFonts w:ascii="Times New Roman" w:hAnsi="Times New Roman"/>
                <w:sz w:val="24"/>
                <w:szCs w:val="24"/>
                <w:lang w:eastAsia="en-US"/>
              </w:rPr>
            </w:pPr>
            <w:r w:rsidRPr="00DE5F00">
              <w:rPr>
                <w:rFonts w:ascii="Times New Roman" w:hAnsi="Times New Roman"/>
                <w:sz w:val="24"/>
                <w:szCs w:val="24"/>
                <w:lang w:eastAsia="en-US"/>
              </w:rPr>
              <w:t xml:space="preserve">Территории поселений на предмет размещения  контролируется уполномоченными лицами </w:t>
            </w:r>
          </w:p>
        </w:tc>
        <w:tc>
          <w:tcPr>
            <w:tcW w:w="3119" w:type="dxa"/>
            <w:tcBorders>
              <w:top w:val="single" w:sz="4" w:space="0" w:color="auto"/>
              <w:left w:val="nil"/>
              <w:bottom w:val="single" w:sz="4" w:space="0" w:color="auto"/>
              <w:right w:val="single" w:sz="4" w:space="0" w:color="auto"/>
            </w:tcBorders>
            <w:noWrap/>
          </w:tcPr>
          <w:p w:rsidR="00CF62B2" w:rsidRPr="00DE5F00" w:rsidRDefault="00CF62B2" w:rsidP="00F81085">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архитектуры администрации Борисовского района</w:t>
            </w:r>
          </w:p>
        </w:tc>
      </w:tr>
      <w:tr w:rsidR="00CF62B2"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CF62B2" w:rsidRPr="00DE5F00" w:rsidRDefault="00CF62B2" w:rsidP="00AB669D">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9.2.5</w:t>
            </w:r>
          </w:p>
        </w:tc>
        <w:tc>
          <w:tcPr>
            <w:tcW w:w="5112" w:type="dxa"/>
            <w:tcBorders>
              <w:top w:val="single" w:sz="4" w:space="0" w:color="auto"/>
              <w:left w:val="nil"/>
              <w:bottom w:val="single" w:sz="4" w:space="0" w:color="auto"/>
              <w:right w:val="single" w:sz="4" w:space="0" w:color="auto"/>
            </w:tcBorders>
            <w:noWrap/>
          </w:tcPr>
          <w:p w:rsidR="00CF62B2" w:rsidRPr="00DE5F00" w:rsidRDefault="00CF62B2" w:rsidP="0060534C">
            <w:pPr>
              <w:pStyle w:val="ConsPlusNormal"/>
              <w:ind w:left="-57" w:right="-57"/>
              <w:jc w:val="both"/>
              <w:rPr>
                <w:rFonts w:ascii="Times New Roman" w:hAnsi="Times New Roman"/>
                <w:sz w:val="24"/>
                <w:szCs w:val="24"/>
                <w:lang w:eastAsia="en-US"/>
              </w:rPr>
            </w:pPr>
            <w:r w:rsidRPr="00DE5F00">
              <w:rPr>
                <w:rFonts w:ascii="Times New Roman" w:hAnsi="Times New Roman"/>
                <w:sz w:val="24"/>
                <w:szCs w:val="24"/>
                <w:lang w:eastAsia="en-US"/>
              </w:rPr>
              <w:t>Актуализация схем размещения рекламных конструкций</w:t>
            </w:r>
          </w:p>
        </w:tc>
        <w:tc>
          <w:tcPr>
            <w:tcW w:w="1397" w:type="dxa"/>
            <w:tcBorders>
              <w:top w:val="single" w:sz="4" w:space="0" w:color="auto"/>
              <w:left w:val="nil"/>
              <w:bottom w:val="single" w:sz="4" w:space="0" w:color="auto"/>
              <w:right w:val="single" w:sz="4" w:space="0" w:color="auto"/>
            </w:tcBorders>
            <w:noWrap/>
          </w:tcPr>
          <w:p w:rsidR="00CF62B2" w:rsidRPr="00DE5F00" w:rsidRDefault="00CF62B2" w:rsidP="0060534C">
            <w:pPr>
              <w:pStyle w:val="12"/>
              <w:shd w:val="clear" w:color="auto" w:fill="auto"/>
              <w:spacing w:after="0" w:line="240" w:lineRule="auto"/>
              <w:ind w:left="-57" w:right="-57"/>
              <w:jc w:val="center"/>
              <w:rPr>
                <w:rStyle w:val="10pt"/>
                <w:b w:val="0"/>
                <w:color w:val="auto"/>
                <w:sz w:val="24"/>
                <w:szCs w:val="24"/>
              </w:rPr>
            </w:pPr>
            <w:r w:rsidRPr="00DE5F00">
              <w:rPr>
                <w:rStyle w:val="10pt"/>
                <w:b w:val="0"/>
                <w:color w:val="auto"/>
                <w:sz w:val="24"/>
                <w:szCs w:val="24"/>
              </w:rPr>
              <w:t>2019</w:t>
            </w:r>
            <w:r w:rsidRPr="00DE5F00">
              <w:rPr>
                <w:b w:val="0"/>
                <w:color w:val="auto"/>
                <w:sz w:val="24"/>
                <w:szCs w:val="24"/>
              </w:rPr>
              <w:t xml:space="preserve"> – </w:t>
            </w:r>
            <w:r w:rsidRPr="00DE5F00">
              <w:rPr>
                <w:rStyle w:val="10pt"/>
                <w:b w:val="0"/>
                <w:color w:val="auto"/>
                <w:sz w:val="24"/>
                <w:szCs w:val="24"/>
              </w:rPr>
              <w:t>2021 годы</w:t>
            </w:r>
          </w:p>
        </w:tc>
        <w:tc>
          <w:tcPr>
            <w:tcW w:w="4625" w:type="dxa"/>
            <w:tcBorders>
              <w:top w:val="single" w:sz="4" w:space="0" w:color="auto"/>
              <w:left w:val="nil"/>
              <w:bottom w:val="single" w:sz="4" w:space="0" w:color="auto"/>
              <w:right w:val="single" w:sz="4" w:space="0" w:color="auto"/>
            </w:tcBorders>
            <w:noWrap/>
          </w:tcPr>
          <w:p w:rsidR="00CF62B2" w:rsidRPr="00DE5F00" w:rsidRDefault="00CF62B2" w:rsidP="00CF62B2">
            <w:pPr>
              <w:pStyle w:val="ConsPlusNormal"/>
              <w:ind w:left="-57" w:right="-57"/>
              <w:jc w:val="both"/>
              <w:rPr>
                <w:rFonts w:ascii="Times New Roman" w:hAnsi="Times New Roman"/>
                <w:sz w:val="24"/>
                <w:szCs w:val="24"/>
                <w:lang w:eastAsia="en-US"/>
              </w:rPr>
            </w:pPr>
            <w:r w:rsidRPr="00DE5F00">
              <w:rPr>
                <w:rFonts w:ascii="Times New Roman" w:hAnsi="Times New Roman"/>
                <w:sz w:val="24"/>
                <w:szCs w:val="24"/>
                <w:lang w:eastAsia="en-US"/>
              </w:rPr>
              <w:t xml:space="preserve">Рассмотрены возможности внесения изменений в схему размещения рекламных конструкций по заявлению о размещении рекламной конструкции </w:t>
            </w:r>
          </w:p>
        </w:tc>
        <w:tc>
          <w:tcPr>
            <w:tcW w:w="3119" w:type="dxa"/>
            <w:tcBorders>
              <w:top w:val="single" w:sz="4" w:space="0" w:color="auto"/>
              <w:left w:val="nil"/>
              <w:bottom w:val="single" w:sz="4" w:space="0" w:color="auto"/>
              <w:right w:val="single" w:sz="4" w:space="0" w:color="auto"/>
            </w:tcBorders>
            <w:noWrap/>
          </w:tcPr>
          <w:p w:rsidR="00CF62B2" w:rsidRPr="00DE5F00" w:rsidRDefault="00CF62B2" w:rsidP="00F81085">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архитектуры администрации Борисовского района</w:t>
            </w:r>
          </w:p>
        </w:tc>
      </w:tr>
      <w:tr w:rsidR="00F4048E" w:rsidRPr="00DE5F00" w:rsidTr="00F4048E">
        <w:trPr>
          <w:trHeight w:val="315"/>
        </w:trPr>
        <w:tc>
          <w:tcPr>
            <w:tcW w:w="774" w:type="dxa"/>
            <w:tcBorders>
              <w:top w:val="single" w:sz="4" w:space="0" w:color="auto"/>
              <w:left w:val="single" w:sz="4" w:space="0" w:color="auto"/>
              <w:bottom w:val="single" w:sz="4" w:space="0" w:color="auto"/>
              <w:right w:val="single" w:sz="4" w:space="0" w:color="auto"/>
            </w:tcBorders>
          </w:tcPr>
          <w:p w:rsidR="00F4048E" w:rsidRPr="00F4048E" w:rsidRDefault="00F4048E" w:rsidP="00AB669D">
            <w:pPr>
              <w:spacing w:after="0" w:line="240" w:lineRule="auto"/>
              <w:ind w:left="-57" w:right="-57"/>
              <w:jc w:val="center"/>
              <w:rPr>
                <w:rFonts w:ascii="Times New Roman" w:hAnsi="Times New Roman"/>
                <w:b/>
                <w:sz w:val="24"/>
                <w:szCs w:val="24"/>
              </w:rPr>
            </w:pPr>
            <w:r w:rsidRPr="00F4048E">
              <w:rPr>
                <w:rFonts w:ascii="Times New Roman" w:hAnsi="Times New Roman"/>
                <w:b/>
                <w:sz w:val="24"/>
                <w:szCs w:val="24"/>
              </w:rPr>
              <w:t>9.3</w:t>
            </w:r>
          </w:p>
        </w:tc>
        <w:tc>
          <w:tcPr>
            <w:tcW w:w="14253" w:type="dxa"/>
            <w:gridSpan w:val="4"/>
            <w:tcBorders>
              <w:top w:val="single" w:sz="4" w:space="0" w:color="auto"/>
              <w:left w:val="nil"/>
              <w:bottom w:val="single" w:sz="4" w:space="0" w:color="auto"/>
              <w:right w:val="single" w:sz="4" w:space="0" w:color="auto"/>
            </w:tcBorders>
            <w:noWrap/>
          </w:tcPr>
          <w:p w:rsidR="00F4048E" w:rsidRPr="00F4048E" w:rsidRDefault="00F4048E" w:rsidP="00F81085">
            <w:pPr>
              <w:spacing w:after="0" w:line="240" w:lineRule="auto"/>
              <w:ind w:left="-57" w:right="-57"/>
              <w:jc w:val="center"/>
              <w:rPr>
                <w:rFonts w:ascii="Times New Roman" w:hAnsi="Times New Roman"/>
                <w:b/>
                <w:sz w:val="24"/>
                <w:szCs w:val="24"/>
              </w:rPr>
            </w:pPr>
            <w:r>
              <w:rPr>
                <w:rFonts w:ascii="Times New Roman" w:hAnsi="Times New Roman"/>
                <w:b/>
                <w:sz w:val="24"/>
                <w:szCs w:val="24"/>
              </w:rPr>
              <w:t>Рынок туристических услуг</w:t>
            </w:r>
          </w:p>
        </w:tc>
      </w:tr>
      <w:tr w:rsidR="00F4048E"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F4048E" w:rsidRPr="00F07D34" w:rsidRDefault="00F4048E" w:rsidP="00F4048E">
            <w:pPr>
              <w:pStyle w:val="ae"/>
              <w:autoSpaceDE w:val="0"/>
              <w:autoSpaceDN w:val="0"/>
              <w:adjustRightInd w:val="0"/>
              <w:ind w:left="0"/>
              <w:jc w:val="both"/>
              <w:rPr>
                <w:bCs/>
                <w:sz w:val="24"/>
                <w:szCs w:val="24"/>
              </w:rPr>
            </w:pPr>
            <w:r w:rsidRPr="00F07D34">
              <w:rPr>
                <w:bCs/>
                <w:sz w:val="24"/>
                <w:szCs w:val="24"/>
              </w:rPr>
              <w:t>9.3.1</w:t>
            </w:r>
          </w:p>
        </w:tc>
        <w:tc>
          <w:tcPr>
            <w:tcW w:w="5112" w:type="dxa"/>
            <w:tcBorders>
              <w:top w:val="single" w:sz="4" w:space="0" w:color="auto"/>
              <w:left w:val="nil"/>
              <w:bottom w:val="single" w:sz="4" w:space="0" w:color="auto"/>
              <w:right w:val="single" w:sz="4" w:space="0" w:color="auto"/>
            </w:tcBorders>
            <w:noWrap/>
          </w:tcPr>
          <w:p w:rsidR="00F4048E" w:rsidRPr="00F07D34" w:rsidRDefault="00F4048E" w:rsidP="00F4048E">
            <w:pPr>
              <w:pStyle w:val="ae"/>
              <w:autoSpaceDE w:val="0"/>
              <w:autoSpaceDN w:val="0"/>
              <w:adjustRightInd w:val="0"/>
              <w:ind w:left="0"/>
              <w:jc w:val="both"/>
              <w:rPr>
                <w:bCs/>
                <w:sz w:val="24"/>
                <w:szCs w:val="24"/>
              </w:rPr>
            </w:pPr>
            <w:r w:rsidRPr="00F07D34">
              <w:rPr>
                <w:bCs/>
                <w:sz w:val="24"/>
                <w:szCs w:val="24"/>
              </w:rPr>
              <w:t>Проведение семинаров, совещаний, круглых столов для субъектов малого и среднего предпринимательства, занятых в сфере сельского туризма</w:t>
            </w:r>
          </w:p>
        </w:tc>
        <w:tc>
          <w:tcPr>
            <w:tcW w:w="1397" w:type="dxa"/>
            <w:tcBorders>
              <w:top w:val="single" w:sz="4" w:space="0" w:color="auto"/>
              <w:left w:val="nil"/>
              <w:bottom w:val="single" w:sz="4" w:space="0" w:color="auto"/>
              <w:right w:val="single" w:sz="4" w:space="0" w:color="auto"/>
            </w:tcBorders>
            <w:noWrap/>
          </w:tcPr>
          <w:p w:rsidR="00F4048E" w:rsidRPr="00F07D34" w:rsidRDefault="00F4048E" w:rsidP="00F4048E">
            <w:pPr>
              <w:pStyle w:val="ae"/>
              <w:autoSpaceDE w:val="0"/>
              <w:autoSpaceDN w:val="0"/>
              <w:adjustRightInd w:val="0"/>
              <w:ind w:left="0"/>
              <w:jc w:val="center"/>
              <w:rPr>
                <w:bCs/>
                <w:sz w:val="24"/>
                <w:szCs w:val="24"/>
              </w:rPr>
            </w:pPr>
            <w:r w:rsidRPr="00F07D34">
              <w:rPr>
                <w:bCs/>
                <w:sz w:val="24"/>
                <w:szCs w:val="24"/>
              </w:rPr>
              <w:t>2021 год</w:t>
            </w:r>
          </w:p>
        </w:tc>
        <w:tc>
          <w:tcPr>
            <w:tcW w:w="4625" w:type="dxa"/>
            <w:tcBorders>
              <w:top w:val="single" w:sz="4" w:space="0" w:color="auto"/>
              <w:left w:val="nil"/>
              <w:bottom w:val="single" w:sz="4" w:space="0" w:color="auto"/>
              <w:right w:val="single" w:sz="4" w:space="0" w:color="auto"/>
            </w:tcBorders>
            <w:noWrap/>
          </w:tcPr>
          <w:p w:rsidR="00F4048E" w:rsidRPr="00F07D34" w:rsidRDefault="00F4048E" w:rsidP="00F4048E">
            <w:pPr>
              <w:pStyle w:val="ae"/>
              <w:autoSpaceDE w:val="0"/>
              <w:autoSpaceDN w:val="0"/>
              <w:adjustRightInd w:val="0"/>
              <w:ind w:left="0"/>
              <w:jc w:val="both"/>
              <w:rPr>
                <w:bCs/>
                <w:sz w:val="24"/>
                <w:szCs w:val="24"/>
              </w:rPr>
            </w:pPr>
            <w:r>
              <w:rPr>
                <w:bCs/>
                <w:sz w:val="24"/>
                <w:szCs w:val="24"/>
              </w:rPr>
              <w:t xml:space="preserve">Проведено </w:t>
            </w:r>
          </w:p>
        </w:tc>
        <w:tc>
          <w:tcPr>
            <w:tcW w:w="3119" w:type="dxa"/>
            <w:tcBorders>
              <w:top w:val="single" w:sz="4" w:space="0" w:color="auto"/>
              <w:left w:val="nil"/>
              <w:bottom w:val="single" w:sz="4" w:space="0" w:color="auto"/>
              <w:right w:val="single" w:sz="4" w:space="0" w:color="auto"/>
            </w:tcBorders>
            <w:noWrap/>
          </w:tcPr>
          <w:p w:rsidR="00F4048E" w:rsidRPr="00F07D34" w:rsidRDefault="00F4048E" w:rsidP="00F4048E">
            <w:pPr>
              <w:pStyle w:val="ae"/>
              <w:autoSpaceDE w:val="0"/>
              <w:autoSpaceDN w:val="0"/>
              <w:adjustRightInd w:val="0"/>
              <w:ind w:left="0"/>
              <w:jc w:val="center"/>
              <w:rPr>
                <w:sz w:val="24"/>
                <w:szCs w:val="24"/>
              </w:rPr>
            </w:pPr>
            <w:r w:rsidRPr="00F07D34">
              <w:rPr>
                <w:sz w:val="24"/>
                <w:szCs w:val="24"/>
              </w:rPr>
              <w:t>отдел экономического развития и труда администрации Борисовского района;</w:t>
            </w:r>
          </w:p>
          <w:p w:rsidR="00F4048E" w:rsidRPr="00F07D34" w:rsidRDefault="00F4048E" w:rsidP="00F4048E">
            <w:pPr>
              <w:pStyle w:val="ae"/>
              <w:autoSpaceDE w:val="0"/>
              <w:autoSpaceDN w:val="0"/>
              <w:adjustRightInd w:val="0"/>
              <w:ind w:left="0"/>
              <w:jc w:val="center"/>
              <w:rPr>
                <w:sz w:val="24"/>
                <w:szCs w:val="24"/>
              </w:rPr>
            </w:pPr>
            <w:r w:rsidRPr="00F07D34">
              <w:rPr>
                <w:sz w:val="24"/>
                <w:szCs w:val="24"/>
              </w:rPr>
              <w:t xml:space="preserve">управление культуры </w:t>
            </w:r>
          </w:p>
          <w:p w:rsidR="00F4048E" w:rsidRPr="00F07D34" w:rsidRDefault="00F4048E" w:rsidP="00F4048E">
            <w:pPr>
              <w:pStyle w:val="ae"/>
              <w:autoSpaceDE w:val="0"/>
              <w:autoSpaceDN w:val="0"/>
              <w:adjustRightInd w:val="0"/>
              <w:ind w:left="0"/>
              <w:jc w:val="center"/>
              <w:rPr>
                <w:bCs/>
                <w:color w:val="FF0000"/>
                <w:sz w:val="24"/>
                <w:szCs w:val="24"/>
              </w:rPr>
            </w:pPr>
            <w:r w:rsidRPr="00F07D34">
              <w:rPr>
                <w:sz w:val="24"/>
                <w:szCs w:val="24"/>
              </w:rPr>
              <w:t xml:space="preserve"> администрации Борисовского района </w:t>
            </w:r>
          </w:p>
        </w:tc>
      </w:tr>
      <w:tr w:rsidR="00F4048E"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F4048E" w:rsidRPr="00F07D34" w:rsidRDefault="00F4048E" w:rsidP="00F4048E">
            <w:pPr>
              <w:pStyle w:val="ae"/>
              <w:autoSpaceDE w:val="0"/>
              <w:autoSpaceDN w:val="0"/>
              <w:adjustRightInd w:val="0"/>
              <w:ind w:left="0"/>
              <w:jc w:val="both"/>
              <w:rPr>
                <w:bCs/>
                <w:sz w:val="24"/>
                <w:szCs w:val="24"/>
              </w:rPr>
            </w:pPr>
            <w:r w:rsidRPr="00F07D34">
              <w:rPr>
                <w:bCs/>
                <w:sz w:val="24"/>
                <w:szCs w:val="24"/>
              </w:rPr>
              <w:t>9.3.2</w:t>
            </w:r>
          </w:p>
        </w:tc>
        <w:tc>
          <w:tcPr>
            <w:tcW w:w="5112" w:type="dxa"/>
            <w:tcBorders>
              <w:top w:val="single" w:sz="4" w:space="0" w:color="auto"/>
              <w:left w:val="nil"/>
              <w:bottom w:val="single" w:sz="4" w:space="0" w:color="auto"/>
              <w:right w:val="single" w:sz="4" w:space="0" w:color="auto"/>
            </w:tcBorders>
            <w:noWrap/>
          </w:tcPr>
          <w:p w:rsidR="00F4048E" w:rsidRPr="00F07D34" w:rsidRDefault="00F4048E" w:rsidP="00F4048E">
            <w:pPr>
              <w:pStyle w:val="ae"/>
              <w:autoSpaceDE w:val="0"/>
              <w:autoSpaceDN w:val="0"/>
              <w:adjustRightInd w:val="0"/>
              <w:ind w:left="0"/>
              <w:jc w:val="both"/>
              <w:rPr>
                <w:bCs/>
                <w:sz w:val="24"/>
                <w:szCs w:val="24"/>
              </w:rPr>
            </w:pPr>
            <w:r w:rsidRPr="00F07D34">
              <w:rPr>
                <w:bCs/>
                <w:sz w:val="24"/>
                <w:szCs w:val="24"/>
              </w:rPr>
              <w:t>Проведение мероприятия событийного туризма: Праздник мирской каши «В гостях у Акулины –</w:t>
            </w:r>
            <w:proofErr w:type="spellStart"/>
            <w:r w:rsidRPr="00F07D34">
              <w:rPr>
                <w:bCs/>
                <w:sz w:val="24"/>
                <w:szCs w:val="24"/>
              </w:rPr>
              <w:t>гречишницы</w:t>
            </w:r>
            <w:proofErr w:type="spellEnd"/>
            <w:r w:rsidRPr="00F07D34">
              <w:rPr>
                <w:bCs/>
                <w:sz w:val="24"/>
                <w:szCs w:val="24"/>
              </w:rPr>
              <w:t>»</w:t>
            </w:r>
          </w:p>
        </w:tc>
        <w:tc>
          <w:tcPr>
            <w:tcW w:w="1397" w:type="dxa"/>
            <w:tcBorders>
              <w:top w:val="single" w:sz="4" w:space="0" w:color="auto"/>
              <w:left w:val="nil"/>
              <w:bottom w:val="single" w:sz="4" w:space="0" w:color="auto"/>
              <w:right w:val="single" w:sz="4" w:space="0" w:color="auto"/>
            </w:tcBorders>
            <w:noWrap/>
          </w:tcPr>
          <w:p w:rsidR="00F4048E" w:rsidRPr="00F07D34" w:rsidRDefault="00F4048E" w:rsidP="00F4048E">
            <w:pPr>
              <w:pStyle w:val="ae"/>
              <w:autoSpaceDE w:val="0"/>
              <w:autoSpaceDN w:val="0"/>
              <w:adjustRightInd w:val="0"/>
              <w:ind w:left="0"/>
              <w:jc w:val="center"/>
              <w:rPr>
                <w:bCs/>
                <w:sz w:val="24"/>
                <w:szCs w:val="24"/>
              </w:rPr>
            </w:pPr>
            <w:r w:rsidRPr="00F07D34">
              <w:rPr>
                <w:bCs/>
                <w:sz w:val="24"/>
                <w:szCs w:val="24"/>
              </w:rPr>
              <w:t xml:space="preserve"> июнь 2022 год</w:t>
            </w:r>
          </w:p>
        </w:tc>
        <w:tc>
          <w:tcPr>
            <w:tcW w:w="4625" w:type="dxa"/>
            <w:tcBorders>
              <w:top w:val="single" w:sz="4" w:space="0" w:color="auto"/>
              <w:left w:val="nil"/>
              <w:bottom w:val="single" w:sz="4" w:space="0" w:color="auto"/>
              <w:right w:val="single" w:sz="4" w:space="0" w:color="auto"/>
            </w:tcBorders>
            <w:noWrap/>
          </w:tcPr>
          <w:p w:rsidR="00F4048E" w:rsidRPr="00F07D34" w:rsidRDefault="00F4048E" w:rsidP="00F4048E">
            <w:pPr>
              <w:pStyle w:val="ae"/>
              <w:autoSpaceDE w:val="0"/>
              <w:autoSpaceDN w:val="0"/>
              <w:adjustRightInd w:val="0"/>
              <w:ind w:left="0"/>
              <w:jc w:val="both"/>
              <w:rPr>
                <w:bCs/>
                <w:sz w:val="24"/>
                <w:szCs w:val="24"/>
              </w:rPr>
            </w:pPr>
            <w:r>
              <w:rPr>
                <w:bCs/>
                <w:sz w:val="24"/>
                <w:szCs w:val="24"/>
              </w:rPr>
              <w:t>Ежегодно на терри</w:t>
            </w:r>
            <w:r w:rsidR="0017683D">
              <w:rPr>
                <w:bCs/>
                <w:sz w:val="24"/>
                <w:szCs w:val="24"/>
              </w:rPr>
              <w:t xml:space="preserve">тории Борисовского района в </w:t>
            </w:r>
            <w:proofErr w:type="spellStart"/>
            <w:r w:rsidR="0017683D">
              <w:rPr>
                <w:bCs/>
                <w:sz w:val="24"/>
                <w:szCs w:val="24"/>
              </w:rPr>
              <w:t>с.Акулиновка</w:t>
            </w:r>
            <w:proofErr w:type="spellEnd"/>
            <w:r w:rsidR="0017683D">
              <w:rPr>
                <w:bCs/>
                <w:sz w:val="24"/>
                <w:szCs w:val="24"/>
              </w:rPr>
              <w:t xml:space="preserve"> проходит </w:t>
            </w:r>
            <w:r w:rsidR="0017683D" w:rsidRPr="00F07D34">
              <w:rPr>
                <w:bCs/>
                <w:sz w:val="24"/>
                <w:szCs w:val="24"/>
              </w:rPr>
              <w:t>Праздник мирской каши «В гостях у Акулины –</w:t>
            </w:r>
            <w:proofErr w:type="spellStart"/>
            <w:r w:rsidR="0017683D" w:rsidRPr="00F07D34">
              <w:rPr>
                <w:bCs/>
                <w:sz w:val="24"/>
                <w:szCs w:val="24"/>
              </w:rPr>
              <w:t>гречишницы</w:t>
            </w:r>
            <w:proofErr w:type="spellEnd"/>
            <w:r w:rsidR="0017683D" w:rsidRPr="00F07D34">
              <w:rPr>
                <w:bCs/>
                <w:sz w:val="24"/>
                <w:szCs w:val="24"/>
              </w:rPr>
              <w:t>»</w:t>
            </w:r>
            <w:r w:rsidR="0017683D">
              <w:rPr>
                <w:bCs/>
                <w:sz w:val="24"/>
                <w:szCs w:val="24"/>
              </w:rPr>
              <w:t>.</w:t>
            </w:r>
          </w:p>
        </w:tc>
        <w:tc>
          <w:tcPr>
            <w:tcW w:w="3119" w:type="dxa"/>
            <w:tcBorders>
              <w:top w:val="single" w:sz="4" w:space="0" w:color="auto"/>
              <w:left w:val="nil"/>
              <w:bottom w:val="single" w:sz="4" w:space="0" w:color="auto"/>
              <w:right w:val="single" w:sz="4" w:space="0" w:color="auto"/>
            </w:tcBorders>
            <w:noWrap/>
          </w:tcPr>
          <w:p w:rsidR="00F4048E" w:rsidRPr="00F07D34" w:rsidRDefault="00F4048E" w:rsidP="00F4048E">
            <w:pPr>
              <w:pStyle w:val="ae"/>
              <w:autoSpaceDE w:val="0"/>
              <w:autoSpaceDN w:val="0"/>
              <w:adjustRightInd w:val="0"/>
              <w:ind w:left="0"/>
              <w:jc w:val="center"/>
              <w:rPr>
                <w:sz w:val="24"/>
                <w:szCs w:val="24"/>
              </w:rPr>
            </w:pPr>
            <w:r w:rsidRPr="00F07D34">
              <w:rPr>
                <w:sz w:val="24"/>
                <w:szCs w:val="24"/>
              </w:rPr>
              <w:t>отдел экономического развития и труда администрации Борисовского района;</w:t>
            </w:r>
          </w:p>
          <w:p w:rsidR="00F4048E" w:rsidRPr="00F07D34" w:rsidRDefault="00F4048E" w:rsidP="00F4048E">
            <w:pPr>
              <w:pStyle w:val="ae"/>
              <w:autoSpaceDE w:val="0"/>
              <w:autoSpaceDN w:val="0"/>
              <w:adjustRightInd w:val="0"/>
              <w:ind w:left="0"/>
              <w:jc w:val="center"/>
              <w:rPr>
                <w:sz w:val="24"/>
                <w:szCs w:val="24"/>
              </w:rPr>
            </w:pPr>
            <w:r w:rsidRPr="00F07D34">
              <w:rPr>
                <w:sz w:val="24"/>
                <w:szCs w:val="24"/>
              </w:rPr>
              <w:t xml:space="preserve">управление культуры </w:t>
            </w:r>
          </w:p>
          <w:p w:rsidR="00F4048E" w:rsidRPr="00F07D34" w:rsidRDefault="00F4048E" w:rsidP="00F4048E">
            <w:pPr>
              <w:pStyle w:val="ae"/>
              <w:autoSpaceDE w:val="0"/>
              <w:autoSpaceDN w:val="0"/>
              <w:adjustRightInd w:val="0"/>
              <w:ind w:left="0"/>
              <w:jc w:val="center"/>
              <w:rPr>
                <w:bCs/>
                <w:color w:val="FF0000"/>
                <w:sz w:val="24"/>
                <w:szCs w:val="24"/>
              </w:rPr>
            </w:pPr>
            <w:r w:rsidRPr="00F07D34">
              <w:rPr>
                <w:sz w:val="24"/>
                <w:szCs w:val="24"/>
              </w:rPr>
              <w:t xml:space="preserve"> администрации Борисовского района</w:t>
            </w:r>
          </w:p>
        </w:tc>
      </w:tr>
      <w:tr w:rsidR="00F4048E" w:rsidRPr="00DE5F00" w:rsidTr="0051092F">
        <w:trPr>
          <w:trHeight w:val="315"/>
        </w:trPr>
        <w:tc>
          <w:tcPr>
            <w:tcW w:w="774" w:type="dxa"/>
            <w:tcBorders>
              <w:top w:val="single" w:sz="4" w:space="0" w:color="auto"/>
              <w:left w:val="single" w:sz="4" w:space="0" w:color="auto"/>
              <w:bottom w:val="single" w:sz="4" w:space="0" w:color="auto"/>
              <w:right w:val="single" w:sz="4" w:space="0" w:color="auto"/>
            </w:tcBorders>
          </w:tcPr>
          <w:p w:rsidR="00F4048E" w:rsidRPr="00F07D34" w:rsidRDefault="00F4048E" w:rsidP="00F4048E">
            <w:pPr>
              <w:pStyle w:val="ae"/>
              <w:autoSpaceDE w:val="0"/>
              <w:autoSpaceDN w:val="0"/>
              <w:adjustRightInd w:val="0"/>
              <w:ind w:left="0"/>
              <w:jc w:val="both"/>
              <w:rPr>
                <w:bCs/>
                <w:sz w:val="24"/>
                <w:szCs w:val="24"/>
              </w:rPr>
            </w:pPr>
            <w:r w:rsidRPr="00F07D34">
              <w:rPr>
                <w:bCs/>
                <w:sz w:val="24"/>
                <w:szCs w:val="24"/>
              </w:rPr>
              <w:t>9.3.3</w:t>
            </w:r>
          </w:p>
        </w:tc>
        <w:tc>
          <w:tcPr>
            <w:tcW w:w="5112" w:type="dxa"/>
            <w:tcBorders>
              <w:top w:val="single" w:sz="4" w:space="0" w:color="auto"/>
              <w:left w:val="nil"/>
              <w:bottom w:val="single" w:sz="4" w:space="0" w:color="auto"/>
              <w:right w:val="single" w:sz="4" w:space="0" w:color="auto"/>
            </w:tcBorders>
            <w:noWrap/>
          </w:tcPr>
          <w:p w:rsidR="00F4048E" w:rsidRPr="00F07D34" w:rsidRDefault="00F4048E" w:rsidP="00F4048E">
            <w:pPr>
              <w:pStyle w:val="ae"/>
              <w:autoSpaceDE w:val="0"/>
              <w:autoSpaceDN w:val="0"/>
              <w:adjustRightInd w:val="0"/>
              <w:ind w:left="0"/>
              <w:jc w:val="both"/>
              <w:rPr>
                <w:bCs/>
                <w:sz w:val="24"/>
                <w:szCs w:val="24"/>
              </w:rPr>
            </w:pPr>
            <w:r w:rsidRPr="00F07D34">
              <w:rPr>
                <w:bCs/>
                <w:sz w:val="24"/>
                <w:szCs w:val="24"/>
              </w:rPr>
              <w:t>Развитие гастрономического сельского туризма на территории Борисовского района</w:t>
            </w:r>
          </w:p>
        </w:tc>
        <w:tc>
          <w:tcPr>
            <w:tcW w:w="1397" w:type="dxa"/>
            <w:tcBorders>
              <w:top w:val="single" w:sz="4" w:space="0" w:color="auto"/>
              <w:left w:val="nil"/>
              <w:bottom w:val="single" w:sz="4" w:space="0" w:color="auto"/>
              <w:right w:val="single" w:sz="4" w:space="0" w:color="auto"/>
            </w:tcBorders>
            <w:noWrap/>
          </w:tcPr>
          <w:p w:rsidR="00F4048E" w:rsidRPr="00F07D34" w:rsidRDefault="00F4048E" w:rsidP="00F4048E">
            <w:pPr>
              <w:pStyle w:val="ae"/>
              <w:autoSpaceDE w:val="0"/>
              <w:autoSpaceDN w:val="0"/>
              <w:adjustRightInd w:val="0"/>
              <w:ind w:left="0"/>
              <w:jc w:val="center"/>
              <w:rPr>
                <w:bCs/>
                <w:sz w:val="24"/>
                <w:szCs w:val="24"/>
              </w:rPr>
            </w:pPr>
            <w:r w:rsidRPr="00F07D34">
              <w:rPr>
                <w:bCs/>
                <w:sz w:val="24"/>
                <w:szCs w:val="24"/>
              </w:rPr>
              <w:t>2021 год</w:t>
            </w:r>
          </w:p>
        </w:tc>
        <w:tc>
          <w:tcPr>
            <w:tcW w:w="4625" w:type="dxa"/>
            <w:tcBorders>
              <w:top w:val="single" w:sz="4" w:space="0" w:color="auto"/>
              <w:left w:val="nil"/>
              <w:bottom w:val="single" w:sz="4" w:space="0" w:color="auto"/>
              <w:right w:val="single" w:sz="4" w:space="0" w:color="auto"/>
            </w:tcBorders>
            <w:noWrap/>
          </w:tcPr>
          <w:p w:rsidR="00F4048E" w:rsidRPr="0017683D" w:rsidRDefault="0017683D" w:rsidP="0017683D">
            <w:pPr>
              <w:pStyle w:val="aa"/>
              <w:jc w:val="both"/>
              <w:rPr>
                <w:rFonts w:ascii="Times New Roman" w:hAnsi="Times New Roman"/>
                <w:sz w:val="24"/>
                <w:szCs w:val="24"/>
              </w:rPr>
            </w:pPr>
            <w:r w:rsidRPr="0017683D">
              <w:rPr>
                <w:rStyle w:val="aff4"/>
                <w:rFonts w:ascii="Times New Roman" w:hAnsi="Times New Roman"/>
                <w:i w:val="0"/>
                <w:sz w:val="24"/>
                <w:szCs w:val="24"/>
              </w:rPr>
              <w:t xml:space="preserve">Развивается в районе новое направление  сельского туризма - гастрономический туризм. </w:t>
            </w:r>
            <w:proofErr w:type="spellStart"/>
            <w:r w:rsidRPr="0017683D">
              <w:rPr>
                <w:rStyle w:val="aff4"/>
                <w:rFonts w:ascii="Times New Roman" w:hAnsi="Times New Roman"/>
                <w:i w:val="0"/>
                <w:sz w:val="24"/>
                <w:szCs w:val="24"/>
              </w:rPr>
              <w:t>Б</w:t>
            </w:r>
            <w:r w:rsidRPr="0017683D">
              <w:rPr>
                <w:rFonts w:ascii="Times New Roman" w:hAnsi="Times New Roman"/>
                <w:sz w:val="24"/>
                <w:szCs w:val="24"/>
              </w:rPr>
              <w:t>орисовская</w:t>
            </w:r>
            <w:proofErr w:type="spellEnd"/>
            <w:r w:rsidRPr="0017683D">
              <w:rPr>
                <w:rFonts w:ascii="Times New Roman" w:hAnsi="Times New Roman"/>
                <w:sz w:val="24"/>
                <w:szCs w:val="24"/>
              </w:rPr>
              <w:t xml:space="preserve"> сыроварня СССПОК «</w:t>
            </w:r>
            <w:proofErr w:type="spellStart"/>
            <w:r w:rsidRPr="0017683D">
              <w:rPr>
                <w:rFonts w:ascii="Times New Roman" w:hAnsi="Times New Roman"/>
                <w:sz w:val="24"/>
                <w:szCs w:val="24"/>
              </w:rPr>
              <w:t>Альянс-Фермервест</w:t>
            </w:r>
            <w:proofErr w:type="spellEnd"/>
            <w:r w:rsidRPr="0017683D">
              <w:rPr>
                <w:rFonts w:ascii="Times New Roman" w:hAnsi="Times New Roman"/>
                <w:sz w:val="24"/>
                <w:szCs w:val="24"/>
              </w:rPr>
              <w:t xml:space="preserve">» с руководителем Мариной Фабр - это один из увлекательных и вкусных маршрутов нашего района, здесь можно попробовать ремесленный российский сыр с французскими корнями и оригинальный </w:t>
            </w:r>
            <w:proofErr w:type="spellStart"/>
            <w:r w:rsidRPr="0017683D">
              <w:rPr>
                <w:rFonts w:ascii="Times New Roman" w:hAnsi="Times New Roman"/>
                <w:sz w:val="24"/>
                <w:szCs w:val="24"/>
              </w:rPr>
              <w:t>борисовский</w:t>
            </w:r>
            <w:proofErr w:type="spellEnd"/>
            <w:r w:rsidRPr="0017683D">
              <w:rPr>
                <w:rFonts w:ascii="Times New Roman" w:hAnsi="Times New Roman"/>
                <w:sz w:val="24"/>
                <w:szCs w:val="24"/>
              </w:rPr>
              <w:t xml:space="preserve"> сыр «</w:t>
            </w:r>
            <w:proofErr w:type="spellStart"/>
            <w:r w:rsidRPr="0017683D">
              <w:rPr>
                <w:rFonts w:ascii="Times New Roman" w:hAnsi="Times New Roman"/>
                <w:sz w:val="24"/>
                <w:szCs w:val="24"/>
              </w:rPr>
              <w:t>Рабори</w:t>
            </w:r>
            <w:proofErr w:type="spellEnd"/>
            <w:r w:rsidRPr="0017683D">
              <w:rPr>
                <w:rFonts w:ascii="Times New Roman" w:hAnsi="Times New Roman"/>
                <w:sz w:val="24"/>
                <w:szCs w:val="24"/>
              </w:rPr>
              <w:t xml:space="preserve">», ведь даже его название расшифровывается как </w:t>
            </w:r>
            <w:r w:rsidRPr="0017683D">
              <w:rPr>
                <w:rFonts w:ascii="Times New Roman" w:hAnsi="Times New Roman"/>
                <w:sz w:val="24"/>
                <w:szCs w:val="24"/>
              </w:rPr>
              <w:lastRenderedPageBreak/>
              <w:t>«</w:t>
            </w:r>
            <w:proofErr w:type="spellStart"/>
            <w:r w:rsidRPr="0017683D">
              <w:rPr>
                <w:rFonts w:ascii="Times New Roman" w:hAnsi="Times New Roman"/>
                <w:sz w:val="24"/>
                <w:szCs w:val="24"/>
              </w:rPr>
              <w:t>борисовское</w:t>
            </w:r>
            <w:proofErr w:type="spellEnd"/>
            <w:r w:rsidRPr="0017683D">
              <w:rPr>
                <w:rFonts w:ascii="Times New Roman" w:hAnsi="Times New Roman"/>
                <w:sz w:val="24"/>
                <w:szCs w:val="24"/>
              </w:rPr>
              <w:t xml:space="preserve"> солнце». </w:t>
            </w:r>
            <w:proofErr w:type="spellStart"/>
            <w:r w:rsidRPr="0017683D">
              <w:rPr>
                <w:rFonts w:ascii="Times New Roman" w:hAnsi="Times New Roman"/>
                <w:sz w:val="24"/>
                <w:szCs w:val="24"/>
              </w:rPr>
              <w:t>Борисовская</w:t>
            </w:r>
            <w:proofErr w:type="spellEnd"/>
            <w:r w:rsidRPr="0017683D">
              <w:rPr>
                <w:rFonts w:ascii="Times New Roman" w:hAnsi="Times New Roman"/>
                <w:sz w:val="24"/>
                <w:szCs w:val="24"/>
              </w:rPr>
              <w:t xml:space="preserve"> сыроварня - это первый из разработанных маршрутов по </w:t>
            </w:r>
            <w:proofErr w:type="spellStart"/>
            <w:r w:rsidRPr="0017683D">
              <w:rPr>
                <w:rFonts w:ascii="Times New Roman" w:hAnsi="Times New Roman"/>
                <w:sz w:val="24"/>
                <w:szCs w:val="24"/>
              </w:rPr>
              <w:t>гастротуризму</w:t>
            </w:r>
            <w:proofErr w:type="spellEnd"/>
            <w:r w:rsidRPr="0017683D">
              <w:rPr>
                <w:rFonts w:ascii="Times New Roman" w:hAnsi="Times New Roman"/>
                <w:sz w:val="24"/>
                <w:szCs w:val="24"/>
              </w:rPr>
              <w:t xml:space="preserve">. Гости сыроварни могут продегустировать ремесленные сыры, принять участие в мастер-классе, познакомиться с производством. </w:t>
            </w:r>
            <w:r w:rsidRPr="0017683D">
              <w:rPr>
                <w:rFonts w:ascii="Times New Roman" w:hAnsi="Times New Roman"/>
                <w:sz w:val="24"/>
                <w:szCs w:val="24"/>
              </w:rPr>
              <w:br/>
              <w:t xml:space="preserve">В 2021 году сыроварню посетили не только учащиеся образовательных учреждений, но и иностранные гости из Франции, Китая, </w:t>
            </w:r>
            <w:proofErr w:type="spellStart"/>
            <w:r w:rsidRPr="0017683D">
              <w:rPr>
                <w:rFonts w:ascii="Times New Roman" w:hAnsi="Times New Roman"/>
                <w:sz w:val="24"/>
                <w:szCs w:val="24"/>
              </w:rPr>
              <w:t>о.Бали</w:t>
            </w:r>
            <w:proofErr w:type="spellEnd"/>
            <w:r w:rsidRPr="0017683D">
              <w:rPr>
                <w:rFonts w:ascii="Times New Roman" w:hAnsi="Times New Roman"/>
                <w:sz w:val="24"/>
                <w:szCs w:val="24"/>
              </w:rPr>
              <w:t xml:space="preserve">. «Мы стараемся быть разноплановым маршрутом </w:t>
            </w:r>
            <w:proofErr w:type="spellStart"/>
            <w:r w:rsidRPr="0017683D">
              <w:rPr>
                <w:rFonts w:ascii="Times New Roman" w:hAnsi="Times New Roman"/>
                <w:sz w:val="24"/>
                <w:szCs w:val="24"/>
              </w:rPr>
              <w:t>гастротуризма</w:t>
            </w:r>
            <w:proofErr w:type="spellEnd"/>
            <w:r w:rsidRPr="0017683D">
              <w:rPr>
                <w:rFonts w:ascii="Times New Roman" w:hAnsi="Times New Roman"/>
                <w:sz w:val="24"/>
                <w:szCs w:val="24"/>
              </w:rPr>
              <w:t xml:space="preserve">, а наши мастер-классы, после которых гости забирают с собой приготовленный ими сыр, очень пришлись по душе всем возрастных группам. Если говорит о цифрах, то за 2021 год мы приняли в рамках </w:t>
            </w:r>
            <w:proofErr w:type="spellStart"/>
            <w:r w:rsidRPr="0017683D">
              <w:rPr>
                <w:rFonts w:ascii="Times New Roman" w:hAnsi="Times New Roman"/>
                <w:sz w:val="24"/>
                <w:szCs w:val="24"/>
              </w:rPr>
              <w:t>гастротуризма</w:t>
            </w:r>
            <w:proofErr w:type="spellEnd"/>
            <w:r w:rsidRPr="0017683D">
              <w:rPr>
                <w:rFonts w:ascii="Times New Roman" w:hAnsi="Times New Roman"/>
                <w:sz w:val="24"/>
                <w:szCs w:val="24"/>
              </w:rPr>
              <w:t xml:space="preserve"> почти тысячу человек», - говорит Марина Фабр.</w:t>
            </w:r>
            <w:r w:rsidRPr="0017683D">
              <w:rPr>
                <w:rFonts w:ascii="Times New Roman" w:eastAsia="MS Mincho" w:hAnsi="Times New Roman"/>
                <w:sz w:val="24"/>
                <w:szCs w:val="24"/>
                <w:lang w:eastAsia="ja-JP"/>
              </w:rPr>
              <w:t xml:space="preserve"> </w:t>
            </w:r>
          </w:p>
        </w:tc>
        <w:tc>
          <w:tcPr>
            <w:tcW w:w="3119" w:type="dxa"/>
            <w:tcBorders>
              <w:top w:val="single" w:sz="4" w:space="0" w:color="auto"/>
              <w:left w:val="nil"/>
              <w:bottom w:val="single" w:sz="4" w:space="0" w:color="auto"/>
              <w:right w:val="single" w:sz="4" w:space="0" w:color="auto"/>
            </w:tcBorders>
            <w:noWrap/>
          </w:tcPr>
          <w:p w:rsidR="00F4048E" w:rsidRPr="00F07D34" w:rsidRDefault="00F4048E" w:rsidP="00F4048E">
            <w:pPr>
              <w:pStyle w:val="ae"/>
              <w:autoSpaceDE w:val="0"/>
              <w:autoSpaceDN w:val="0"/>
              <w:adjustRightInd w:val="0"/>
              <w:ind w:left="0"/>
              <w:jc w:val="center"/>
              <w:rPr>
                <w:sz w:val="24"/>
                <w:szCs w:val="24"/>
              </w:rPr>
            </w:pPr>
            <w:r w:rsidRPr="00F07D34">
              <w:rPr>
                <w:sz w:val="24"/>
                <w:szCs w:val="24"/>
              </w:rPr>
              <w:lastRenderedPageBreak/>
              <w:t>отдел экономического развития и труда администрации Борисовского района;</w:t>
            </w:r>
          </w:p>
          <w:p w:rsidR="00F4048E" w:rsidRPr="00F07D34" w:rsidRDefault="00F4048E" w:rsidP="00F4048E">
            <w:pPr>
              <w:pStyle w:val="ae"/>
              <w:autoSpaceDE w:val="0"/>
              <w:autoSpaceDN w:val="0"/>
              <w:adjustRightInd w:val="0"/>
              <w:ind w:left="0"/>
              <w:jc w:val="center"/>
              <w:rPr>
                <w:sz w:val="24"/>
                <w:szCs w:val="24"/>
              </w:rPr>
            </w:pPr>
            <w:r w:rsidRPr="00F07D34">
              <w:rPr>
                <w:sz w:val="24"/>
                <w:szCs w:val="24"/>
              </w:rPr>
              <w:t xml:space="preserve">управление культуры </w:t>
            </w:r>
          </w:p>
          <w:p w:rsidR="00F4048E" w:rsidRPr="00F07D34" w:rsidRDefault="00F4048E" w:rsidP="00F4048E">
            <w:pPr>
              <w:pStyle w:val="ae"/>
              <w:autoSpaceDE w:val="0"/>
              <w:autoSpaceDN w:val="0"/>
              <w:adjustRightInd w:val="0"/>
              <w:ind w:left="0"/>
              <w:jc w:val="center"/>
              <w:rPr>
                <w:bCs/>
                <w:color w:val="FF0000"/>
                <w:sz w:val="24"/>
                <w:szCs w:val="24"/>
              </w:rPr>
            </w:pPr>
            <w:r w:rsidRPr="00F07D34">
              <w:rPr>
                <w:sz w:val="24"/>
                <w:szCs w:val="24"/>
              </w:rPr>
              <w:t xml:space="preserve"> администрации Борисовского района</w:t>
            </w:r>
          </w:p>
        </w:tc>
      </w:tr>
    </w:tbl>
    <w:p w:rsidR="00357D9D" w:rsidRPr="00DE5F00" w:rsidRDefault="00357D9D" w:rsidP="007250EA">
      <w:pPr>
        <w:spacing w:after="0" w:line="240" w:lineRule="auto"/>
        <w:jc w:val="center"/>
        <w:rPr>
          <w:rFonts w:ascii="Times New Roman" w:hAnsi="Times New Roman"/>
          <w:b/>
          <w:sz w:val="26"/>
          <w:szCs w:val="26"/>
        </w:rPr>
      </w:pPr>
    </w:p>
    <w:p w:rsidR="00357D9D" w:rsidRPr="00DE5F00" w:rsidRDefault="00357D9D" w:rsidP="007250EA">
      <w:pPr>
        <w:spacing w:after="0" w:line="240" w:lineRule="auto"/>
        <w:jc w:val="center"/>
        <w:rPr>
          <w:rFonts w:ascii="Times New Roman" w:hAnsi="Times New Roman"/>
          <w:b/>
          <w:sz w:val="26"/>
          <w:szCs w:val="26"/>
        </w:rPr>
      </w:pPr>
    </w:p>
    <w:p w:rsidR="00357D9D" w:rsidRPr="00DE5F00" w:rsidRDefault="00357D9D" w:rsidP="007250EA">
      <w:pPr>
        <w:spacing w:after="0" w:line="240" w:lineRule="auto"/>
        <w:jc w:val="center"/>
        <w:rPr>
          <w:rFonts w:ascii="Times New Roman" w:hAnsi="Times New Roman"/>
          <w:b/>
          <w:sz w:val="26"/>
          <w:szCs w:val="26"/>
        </w:rPr>
      </w:pPr>
    </w:p>
    <w:p w:rsidR="00357D9D" w:rsidRPr="00DE5F00" w:rsidRDefault="00357D9D" w:rsidP="007250EA">
      <w:pPr>
        <w:spacing w:after="0" w:line="240" w:lineRule="auto"/>
        <w:jc w:val="center"/>
        <w:rPr>
          <w:rFonts w:ascii="Times New Roman" w:hAnsi="Times New Roman"/>
          <w:b/>
          <w:sz w:val="26"/>
          <w:szCs w:val="26"/>
        </w:rPr>
      </w:pPr>
    </w:p>
    <w:p w:rsidR="00357D9D" w:rsidRPr="00DE5F00" w:rsidRDefault="00357D9D" w:rsidP="007250EA">
      <w:pPr>
        <w:spacing w:after="0" w:line="240" w:lineRule="auto"/>
        <w:jc w:val="center"/>
        <w:rPr>
          <w:rFonts w:ascii="Times New Roman" w:hAnsi="Times New Roman"/>
          <w:b/>
          <w:sz w:val="26"/>
          <w:szCs w:val="26"/>
        </w:rPr>
      </w:pPr>
    </w:p>
    <w:p w:rsidR="00F45655" w:rsidRDefault="00F45655" w:rsidP="007250EA">
      <w:pPr>
        <w:spacing w:after="0" w:line="240" w:lineRule="auto"/>
        <w:jc w:val="center"/>
        <w:rPr>
          <w:rFonts w:ascii="Times New Roman" w:hAnsi="Times New Roman"/>
          <w:b/>
          <w:sz w:val="26"/>
          <w:szCs w:val="26"/>
        </w:rPr>
      </w:pPr>
    </w:p>
    <w:p w:rsidR="0017683D" w:rsidRPr="00DE5F00" w:rsidRDefault="0017683D" w:rsidP="007250EA">
      <w:pPr>
        <w:spacing w:after="0" w:line="240" w:lineRule="auto"/>
        <w:jc w:val="center"/>
        <w:rPr>
          <w:rFonts w:ascii="Times New Roman" w:hAnsi="Times New Roman"/>
          <w:b/>
          <w:sz w:val="26"/>
          <w:szCs w:val="26"/>
        </w:rPr>
      </w:pPr>
    </w:p>
    <w:p w:rsidR="007B1722" w:rsidRPr="00DE5F00" w:rsidRDefault="007B1722" w:rsidP="007250EA">
      <w:pPr>
        <w:spacing w:after="0" w:line="240" w:lineRule="auto"/>
        <w:jc w:val="center"/>
        <w:rPr>
          <w:rFonts w:ascii="Times New Roman" w:hAnsi="Times New Roman"/>
          <w:b/>
          <w:sz w:val="26"/>
          <w:szCs w:val="26"/>
        </w:rPr>
      </w:pPr>
    </w:p>
    <w:p w:rsidR="007B1722" w:rsidRPr="00DE5F00" w:rsidRDefault="007B1722" w:rsidP="007250EA">
      <w:pPr>
        <w:spacing w:after="0" w:line="240" w:lineRule="auto"/>
        <w:jc w:val="center"/>
        <w:rPr>
          <w:rFonts w:ascii="Times New Roman" w:hAnsi="Times New Roman"/>
          <w:b/>
          <w:sz w:val="26"/>
          <w:szCs w:val="26"/>
        </w:rPr>
      </w:pPr>
    </w:p>
    <w:p w:rsidR="007250EA" w:rsidRPr="00DE5F00" w:rsidRDefault="007250EA" w:rsidP="007250EA">
      <w:pPr>
        <w:spacing w:after="0" w:line="240" w:lineRule="auto"/>
        <w:jc w:val="center"/>
      </w:pPr>
      <w:r w:rsidRPr="00DE5F00">
        <w:rPr>
          <w:rFonts w:ascii="Times New Roman" w:hAnsi="Times New Roman"/>
          <w:b/>
          <w:sz w:val="26"/>
          <w:szCs w:val="26"/>
        </w:rPr>
        <w:lastRenderedPageBreak/>
        <w:t xml:space="preserve">Раздел </w:t>
      </w:r>
      <w:r w:rsidRPr="00DE5F00">
        <w:rPr>
          <w:rFonts w:ascii="Times New Roman" w:hAnsi="Times New Roman"/>
          <w:b/>
          <w:sz w:val="26"/>
          <w:szCs w:val="26"/>
          <w:lang w:val="en-US"/>
        </w:rPr>
        <w:t>IV</w:t>
      </w:r>
      <w:r w:rsidRPr="00DE5F00">
        <w:rPr>
          <w:rFonts w:ascii="Times New Roman" w:hAnsi="Times New Roman"/>
          <w:b/>
          <w:sz w:val="26"/>
          <w:szCs w:val="26"/>
        </w:rPr>
        <w:t xml:space="preserve">. Ключевые показатели развития конкуренции в Борисовском районе, </w:t>
      </w:r>
    </w:p>
    <w:p w:rsidR="007250EA" w:rsidRPr="00DE5F00" w:rsidRDefault="007250EA" w:rsidP="007250EA">
      <w:pPr>
        <w:spacing w:after="0" w:line="240" w:lineRule="auto"/>
        <w:jc w:val="center"/>
        <w:rPr>
          <w:rFonts w:ascii="Times New Roman" w:hAnsi="Times New Roman"/>
          <w:b/>
          <w:sz w:val="26"/>
          <w:szCs w:val="26"/>
        </w:rPr>
      </w:pPr>
      <w:r w:rsidRPr="00DE5F00">
        <w:rPr>
          <w:rFonts w:ascii="Times New Roman" w:hAnsi="Times New Roman"/>
          <w:b/>
          <w:sz w:val="26"/>
          <w:szCs w:val="26"/>
        </w:rPr>
        <w:t>характеризующие выполнение системных мероприятий</w:t>
      </w:r>
    </w:p>
    <w:p w:rsidR="007250EA" w:rsidRPr="00DE5F00" w:rsidRDefault="007250EA" w:rsidP="007250EA">
      <w:pPr>
        <w:spacing w:after="0" w:line="240" w:lineRule="auto"/>
        <w:jc w:val="center"/>
        <w:rPr>
          <w:rFonts w:ascii="Times New Roman" w:hAnsi="Times New Roman"/>
          <w:b/>
          <w:sz w:val="26"/>
          <w:szCs w:val="26"/>
        </w:rPr>
      </w:pPr>
    </w:p>
    <w:tbl>
      <w:tblPr>
        <w:tblW w:w="15730" w:type="dxa"/>
        <w:jc w:val="center"/>
        <w:tblLook w:val="04A0"/>
      </w:tblPr>
      <w:tblGrid>
        <w:gridCol w:w="458"/>
        <w:gridCol w:w="5155"/>
        <w:gridCol w:w="1247"/>
        <w:gridCol w:w="1097"/>
        <w:gridCol w:w="1084"/>
        <w:gridCol w:w="884"/>
        <w:gridCol w:w="1100"/>
        <w:gridCol w:w="1688"/>
        <w:gridCol w:w="3017"/>
      </w:tblGrid>
      <w:tr w:rsidR="007250EA" w:rsidRPr="00DE5F00" w:rsidTr="00754DE5">
        <w:trPr>
          <w:trHeight w:val="487"/>
          <w:tblHeader/>
          <w:jc w:val="center"/>
        </w:trPr>
        <w:tc>
          <w:tcPr>
            <w:tcW w:w="457"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w:t>
            </w:r>
          </w:p>
          <w:p w:rsidR="007250EA" w:rsidRPr="00DE5F00" w:rsidRDefault="007250EA" w:rsidP="0085539E">
            <w:pPr>
              <w:spacing w:after="0" w:line="240" w:lineRule="auto"/>
              <w:ind w:left="-57" w:right="-57"/>
              <w:jc w:val="center"/>
              <w:rPr>
                <w:rFonts w:ascii="Times New Roman" w:hAnsi="Times New Roman"/>
                <w:b/>
                <w:bCs/>
                <w:sz w:val="24"/>
                <w:szCs w:val="24"/>
              </w:rPr>
            </w:pPr>
            <w:proofErr w:type="spellStart"/>
            <w:r w:rsidRPr="00DE5F00">
              <w:rPr>
                <w:rFonts w:ascii="Times New Roman" w:hAnsi="Times New Roman"/>
                <w:b/>
                <w:bCs/>
                <w:sz w:val="24"/>
                <w:szCs w:val="24"/>
              </w:rPr>
              <w:t>п</w:t>
            </w:r>
            <w:proofErr w:type="spellEnd"/>
            <w:r w:rsidRPr="00DE5F00">
              <w:rPr>
                <w:rFonts w:ascii="Times New Roman" w:hAnsi="Times New Roman"/>
                <w:b/>
                <w:bCs/>
                <w:sz w:val="24"/>
                <w:szCs w:val="24"/>
              </w:rPr>
              <w:t>/</w:t>
            </w:r>
            <w:proofErr w:type="spellStart"/>
            <w:r w:rsidRPr="00DE5F00">
              <w:rPr>
                <w:rFonts w:ascii="Times New Roman" w:hAnsi="Times New Roman"/>
                <w:b/>
                <w:bCs/>
                <w:sz w:val="24"/>
                <w:szCs w:val="24"/>
              </w:rPr>
              <w:t>п</w:t>
            </w:r>
            <w:proofErr w:type="spellEnd"/>
          </w:p>
        </w:tc>
        <w:tc>
          <w:tcPr>
            <w:tcW w:w="5175"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uto"/>
              <w:jc w:val="center"/>
              <w:rPr>
                <w:rFonts w:ascii="Times New Roman" w:hAnsi="Times New Roman"/>
                <w:b/>
                <w:bCs/>
                <w:sz w:val="24"/>
                <w:szCs w:val="24"/>
              </w:rPr>
            </w:pPr>
            <w:r w:rsidRPr="00DE5F00">
              <w:rPr>
                <w:rFonts w:ascii="Times New Roman" w:hAnsi="Times New Roman"/>
                <w:b/>
                <w:bCs/>
                <w:sz w:val="24"/>
                <w:szCs w:val="24"/>
              </w:rPr>
              <w:t>Наименование ключевого показателя</w:t>
            </w:r>
          </w:p>
        </w:tc>
        <w:tc>
          <w:tcPr>
            <w:tcW w:w="1249"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 xml:space="preserve">Единица </w:t>
            </w:r>
            <w:proofErr w:type="spellStart"/>
            <w:r w:rsidRPr="00DE5F00">
              <w:rPr>
                <w:rFonts w:ascii="Times New Roman" w:hAnsi="Times New Roman"/>
                <w:b/>
                <w:bCs/>
                <w:sz w:val="24"/>
                <w:szCs w:val="24"/>
              </w:rPr>
              <w:t>изме-рения</w:t>
            </w:r>
            <w:proofErr w:type="spellEnd"/>
          </w:p>
        </w:tc>
        <w:tc>
          <w:tcPr>
            <w:tcW w:w="1099"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 xml:space="preserve">На </w:t>
            </w:r>
          </w:p>
          <w:p w:rsidR="007250EA" w:rsidRPr="00DE5F00" w:rsidRDefault="007250EA" w:rsidP="008553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1 января 20</w:t>
            </w:r>
            <w:r w:rsidR="00CF62B2" w:rsidRPr="00DE5F00">
              <w:rPr>
                <w:rFonts w:ascii="Times New Roman" w:hAnsi="Times New Roman"/>
                <w:b/>
                <w:bCs/>
                <w:sz w:val="24"/>
                <w:szCs w:val="24"/>
              </w:rPr>
              <w:t>20</w:t>
            </w:r>
            <w:r w:rsidRPr="00DE5F00">
              <w:rPr>
                <w:rFonts w:ascii="Times New Roman" w:hAnsi="Times New Roman"/>
                <w:b/>
                <w:bCs/>
                <w:sz w:val="24"/>
                <w:szCs w:val="24"/>
              </w:rPr>
              <w:t xml:space="preserve"> года</w:t>
            </w:r>
          </w:p>
          <w:p w:rsidR="007250EA" w:rsidRPr="00DE5F00" w:rsidRDefault="007250EA" w:rsidP="008553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отчет</w:t>
            </w:r>
          </w:p>
        </w:tc>
        <w:tc>
          <w:tcPr>
            <w:tcW w:w="1086"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 xml:space="preserve">На </w:t>
            </w:r>
          </w:p>
          <w:p w:rsidR="007250EA" w:rsidRPr="00DE5F00" w:rsidRDefault="007250EA" w:rsidP="008553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1 января 20</w:t>
            </w:r>
            <w:r w:rsidR="00CF62B2" w:rsidRPr="00DE5F00">
              <w:rPr>
                <w:rFonts w:ascii="Times New Roman" w:hAnsi="Times New Roman"/>
                <w:b/>
                <w:bCs/>
                <w:sz w:val="24"/>
                <w:szCs w:val="24"/>
              </w:rPr>
              <w:t>21</w:t>
            </w:r>
            <w:r w:rsidRPr="00DE5F00">
              <w:rPr>
                <w:rFonts w:ascii="Times New Roman" w:hAnsi="Times New Roman"/>
                <w:b/>
                <w:bCs/>
                <w:sz w:val="24"/>
                <w:szCs w:val="24"/>
              </w:rPr>
              <w:t xml:space="preserve"> года</w:t>
            </w:r>
          </w:p>
          <w:p w:rsidR="007250EA" w:rsidRPr="00DE5F00" w:rsidRDefault="00CF62B2" w:rsidP="008553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отчет</w:t>
            </w:r>
          </w:p>
        </w:tc>
        <w:tc>
          <w:tcPr>
            <w:tcW w:w="848"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 xml:space="preserve">На </w:t>
            </w:r>
          </w:p>
          <w:p w:rsidR="007250EA" w:rsidRPr="00DE5F00" w:rsidRDefault="007250EA" w:rsidP="008553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1 января 20</w:t>
            </w:r>
            <w:r w:rsidR="00CF62B2" w:rsidRPr="00DE5F00">
              <w:rPr>
                <w:rFonts w:ascii="Times New Roman" w:hAnsi="Times New Roman"/>
                <w:b/>
                <w:bCs/>
                <w:sz w:val="24"/>
                <w:szCs w:val="24"/>
              </w:rPr>
              <w:t>22</w:t>
            </w:r>
            <w:r w:rsidRPr="00DE5F00">
              <w:rPr>
                <w:rFonts w:ascii="Times New Roman" w:hAnsi="Times New Roman"/>
                <w:b/>
                <w:bCs/>
                <w:sz w:val="24"/>
                <w:szCs w:val="24"/>
              </w:rPr>
              <w:t xml:space="preserve"> года</w:t>
            </w:r>
          </w:p>
          <w:p w:rsidR="007250EA" w:rsidRPr="00DE5F00" w:rsidRDefault="003E76B7" w:rsidP="0085539E">
            <w:pPr>
              <w:spacing w:after="0" w:line="240" w:lineRule="auto"/>
              <w:ind w:left="-57" w:right="-57"/>
              <w:jc w:val="center"/>
              <w:rPr>
                <w:rFonts w:ascii="Times New Roman" w:hAnsi="Times New Roman"/>
                <w:b/>
                <w:bCs/>
                <w:sz w:val="24"/>
                <w:szCs w:val="24"/>
              </w:rPr>
            </w:pPr>
            <w:r>
              <w:rPr>
                <w:rFonts w:ascii="Times New Roman" w:hAnsi="Times New Roman"/>
                <w:b/>
                <w:bCs/>
                <w:sz w:val="24"/>
                <w:szCs w:val="24"/>
              </w:rPr>
              <w:t>отчет</w:t>
            </w:r>
          </w:p>
        </w:tc>
        <w:tc>
          <w:tcPr>
            <w:tcW w:w="1102"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 xml:space="preserve">На </w:t>
            </w:r>
          </w:p>
          <w:p w:rsidR="007250EA" w:rsidRPr="00DE5F00" w:rsidRDefault="007250EA" w:rsidP="008553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1 января 202</w:t>
            </w:r>
            <w:r w:rsidR="00CF62B2" w:rsidRPr="00DE5F00">
              <w:rPr>
                <w:rFonts w:ascii="Times New Roman" w:hAnsi="Times New Roman"/>
                <w:b/>
                <w:bCs/>
                <w:sz w:val="24"/>
                <w:szCs w:val="24"/>
              </w:rPr>
              <w:t>3</w:t>
            </w:r>
            <w:r w:rsidRPr="00DE5F00">
              <w:rPr>
                <w:rFonts w:ascii="Times New Roman" w:hAnsi="Times New Roman"/>
                <w:b/>
                <w:bCs/>
                <w:sz w:val="24"/>
                <w:szCs w:val="24"/>
              </w:rPr>
              <w:t xml:space="preserve"> года</w:t>
            </w:r>
          </w:p>
          <w:p w:rsidR="007250EA" w:rsidRPr="00DE5F00" w:rsidRDefault="007250EA" w:rsidP="0085539E">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 xml:space="preserve">план </w:t>
            </w:r>
          </w:p>
        </w:tc>
        <w:tc>
          <w:tcPr>
            <w:tcW w:w="1688"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uto"/>
              <w:jc w:val="center"/>
              <w:rPr>
                <w:rFonts w:ascii="Times New Roman" w:hAnsi="Times New Roman"/>
                <w:b/>
                <w:bCs/>
                <w:sz w:val="24"/>
                <w:szCs w:val="24"/>
              </w:rPr>
            </w:pPr>
            <w:r w:rsidRPr="00DE5F00">
              <w:rPr>
                <w:rFonts w:ascii="Times New Roman" w:hAnsi="Times New Roman"/>
                <w:b/>
                <w:bCs/>
                <w:sz w:val="24"/>
                <w:szCs w:val="24"/>
              </w:rPr>
              <w:t xml:space="preserve">Целевое значение, определенное </w:t>
            </w:r>
            <w:proofErr w:type="spellStart"/>
            <w:r w:rsidRPr="00DE5F00">
              <w:rPr>
                <w:rFonts w:ascii="Times New Roman" w:hAnsi="Times New Roman"/>
                <w:b/>
                <w:bCs/>
                <w:sz w:val="24"/>
                <w:szCs w:val="24"/>
              </w:rPr>
              <w:t>Националь-ным</w:t>
            </w:r>
            <w:proofErr w:type="spellEnd"/>
            <w:r w:rsidRPr="00DE5F00">
              <w:rPr>
                <w:rFonts w:ascii="Times New Roman" w:hAnsi="Times New Roman"/>
                <w:b/>
                <w:bCs/>
                <w:sz w:val="24"/>
                <w:szCs w:val="24"/>
              </w:rPr>
              <w:t xml:space="preserve"> планом развития конкуренции</w:t>
            </w:r>
          </w:p>
        </w:tc>
        <w:tc>
          <w:tcPr>
            <w:tcW w:w="3026"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uto"/>
              <w:jc w:val="center"/>
              <w:rPr>
                <w:color w:val="000000"/>
              </w:rPr>
            </w:pPr>
            <w:r w:rsidRPr="00DE5F00">
              <w:rPr>
                <w:rFonts w:ascii="Times New Roman" w:hAnsi="Times New Roman"/>
                <w:b/>
                <w:bCs/>
                <w:color w:val="000000"/>
                <w:sz w:val="24"/>
                <w:szCs w:val="24"/>
              </w:rPr>
              <w:t xml:space="preserve">Ответственный орган </w:t>
            </w:r>
          </w:p>
        </w:tc>
      </w:tr>
      <w:tr w:rsidR="007250EA" w:rsidRPr="00DE5F00" w:rsidTr="00754DE5">
        <w:trPr>
          <w:trHeight w:val="315"/>
          <w:jc w:val="center"/>
        </w:trPr>
        <w:tc>
          <w:tcPr>
            <w:tcW w:w="45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w:t>
            </w:r>
          </w:p>
        </w:tc>
        <w:tc>
          <w:tcPr>
            <w:tcW w:w="5175"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pStyle w:val="ConsPlusNormal"/>
              <w:jc w:val="both"/>
            </w:pPr>
            <w:r w:rsidRPr="00DE5F00">
              <w:rPr>
                <w:rFonts w:ascii="Times New Roman" w:hAnsi="Times New Roman"/>
                <w:bCs/>
                <w:color w:val="000000" w:themeColor="text1"/>
                <w:kern w:val="2"/>
                <w:sz w:val="24"/>
                <w:szCs w:val="24"/>
              </w:rPr>
              <w:t>Динамика количества нарушений антимонопольного законодательства со стороны органов местного самоуправления  в отчетном году по сравнению с 2017 годом</w:t>
            </w:r>
          </w:p>
        </w:tc>
        <w:tc>
          <w:tcPr>
            <w:tcW w:w="124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sz w:val="24"/>
                <w:szCs w:val="24"/>
              </w:rPr>
              <w:t>%</w:t>
            </w:r>
          </w:p>
        </w:tc>
        <w:tc>
          <w:tcPr>
            <w:tcW w:w="1099"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sz w:val="28"/>
                <w:szCs w:val="28"/>
              </w:rPr>
              <w:t>0</w:t>
            </w:r>
          </w:p>
        </w:tc>
        <w:tc>
          <w:tcPr>
            <w:tcW w:w="1086" w:type="dxa"/>
            <w:tcBorders>
              <w:top w:val="single" w:sz="4" w:space="0" w:color="000000"/>
              <w:left w:val="single" w:sz="4" w:space="0" w:color="000000"/>
              <w:bottom w:val="single" w:sz="4" w:space="0" w:color="000000"/>
              <w:right w:val="single" w:sz="4" w:space="0" w:color="000000"/>
            </w:tcBorders>
          </w:tcPr>
          <w:p w:rsidR="007250EA" w:rsidRPr="00F4048E" w:rsidRDefault="00000FB4" w:rsidP="0085539E">
            <w:pPr>
              <w:spacing w:after="0" w:line="240" w:lineRule="auto"/>
              <w:jc w:val="center"/>
              <w:rPr>
                <w:sz w:val="28"/>
                <w:szCs w:val="28"/>
              </w:rPr>
            </w:pPr>
            <w:r w:rsidRPr="00F4048E">
              <w:rPr>
                <w:rFonts w:ascii="Times New Roman" w:hAnsi="Times New Roman"/>
                <w:sz w:val="28"/>
                <w:szCs w:val="28"/>
              </w:rPr>
              <w:t>1</w:t>
            </w:r>
          </w:p>
        </w:tc>
        <w:tc>
          <w:tcPr>
            <w:tcW w:w="848"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sz w:val="28"/>
                <w:szCs w:val="28"/>
              </w:rPr>
              <w:t>0</w:t>
            </w:r>
          </w:p>
        </w:tc>
        <w:tc>
          <w:tcPr>
            <w:tcW w:w="110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sz w:val="28"/>
                <w:szCs w:val="28"/>
              </w:rPr>
              <w:t>0</w:t>
            </w:r>
          </w:p>
        </w:tc>
        <w:tc>
          <w:tcPr>
            <w:tcW w:w="1688" w:type="dxa"/>
            <w:tcBorders>
              <w:top w:val="single" w:sz="4" w:space="0" w:color="000000"/>
              <w:left w:val="single" w:sz="4" w:space="0" w:color="000000"/>
              <w:bottom w:val="single" w:sz="4" w:space="0" w:color="000000"/>
              <w:right w:val="single" w:sz="4" w:space="0" w:color="000000"/>
            </w:tcBorders>
          </w:tcPr>
          <w:p w:rsidR="007250EA" w:rsidRPr="00DE5F00" w:rsidRDefault="00000FB4" w:rsidP="00CF62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Снижение к 2023</w:t>
            </w:r>
            <w:r w:rsidR="007250EA" w:rsidRPr="00DE5F00">
              <w:rPr>
                <w:rFonts w:ascii="Times New Roman" w:hAnsi="Times New Roman"/>
                <w:color w:val="000000"/>
                <w:sz w:val="24"/>
                <w:szCs w:val="24"/>
              </w:rPr>
              <w:t xml:space="preserve"> году не менее чем в 2 раза по сравнению с 20</w:t>
            </w:r>
            <w:r w:rsidR="00CF62B2" w:rsidRPr="00DE5F00">
              <w:rPr>
                <w:rFonts w:ascii="Times New Roman" w:hAnsi="Times New Roman"/>
                <w:color w:val="000000"/>
                <w:sz w:val="24"/>
                <w:szCs w:val="24"/>
              </w:rPr>
              <w:t>19</w:t>
            </w:r>
            <w:r w:rsidR="007250EA" w:rsidRPr="00DE5F00">
              <w:rPr>
                <w:rFonts w:ascii="Times New Roman" w:hAnsi="Times New Roman"/>
                <w:color w:val="000000"/>
                <w:sz w:val="24"/>
                <w:szCs w:val="24"/>
              </w:rPr>
              <w:t xml:space="preserve"> годом</w:t>
            </w:r>
          </w:p>
        </w:tc>
        <w:tc>
          <w:tcPr>
            <w:tcW w:w="3026"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color w:val="CE181E"/>
              </w:rPr>
            </w:pPr>
            <w:r w:rsidRPr="00DE5F00">
              <w:rPr>
                <w:rFonts w:ascii="Times New Roman" w:hAnsi="Times New Roman"/>
                <w:color w:val="000000"/>
                <w:sz w:val="24"/>
                <w:szCs w:val="24"/>
              </w:rPr>
              <w:t>Юридический отдел администрации Борисовского района</w:t>
            </w:r>
          </w:p>
          <w:p w:rsidR="007250EA" w:rsidRPr="00DE5F00" w:rsidRDefault="007250EA" w:rsidP="0085539E">
            <w:pPr>
              <w:spacing w:after="0" w:line="240" w:lineRule="auto"/>
              <w:jc w:val="center"/>
              <w:rPr>
                <w:rFonts w:ascii="Times New Roman" w:hAnsi="Times New Roman"/>
                <w:sz w:val="24"/>
                <w:szCs w:val="24"/>
              </w:rPr>
            </w:pPr>
          </w:p>
        </w:tc>
      </w:tr>
      <w:tr w:rsidR="007250EA" w:rsidRPr="00DE5F00" w:rsidTr="00754DE5">
        <w:trPr>
          <w:trHeight w:val="315"/>
          <w:jc w:val="center"/>
        </w:trPr>
        <w:tc>
          <w:tcPr>
            <w:tcW w:w="45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w:t>
            </w:r>
          </w:p>
        </w:tc>
        <w:tc>
          <w:tcPr>
            <w:tcW w:w="5175"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pStyle w:val="ConsPlusNormal"/>
              <w:jc w:val="both"/>
            </w:pPr>
            <w:r w:rsidRPr="00DE5F00">
              <w:rPr>
                <w:rFonts w:ascii="Times New Roman" w:hAnsi="Times New Roman"/>
                <w:sz w:val="24"/>
                <w:szCs w:val="24"/>
              </w:rPr>
              <w:t xml:space="preserve">Доля сотрудников администрации Борисовского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DE5F00">
              <w:rPr>
                <w:rFonts w:ascii="Times New Roman" w:hAnsi="Times New Roman"/>
                <w:sz w:val="24"/>
                <w:szCs w:val="24"/>
              </w:rPr>
              <w:t>комплаенса</w:t>
            </w:r>
            <w:proofErr w:type="spellEnd"/>
            <w:r w:rsidRPr="00DE5F00">
              <w:rPr>
                <w:rFonts w:ascii="Times New Roman" w:hAnsi="Times New Roman"/>
                <w:sz w:val="24"/>
                <w:szCs w:val="24"/>
              </w:rPr>
              <w:t xml:space="preserve"> (нарастающим итогом)</w:t>
            </w:r>
          </w:p>
        </w:tc>
        <w:tc>
          <w:tcPr>
            <w:tcW w:w="124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sz w:val="24"/>
                <w:szCs w:val="24"/>
              </w:rPr>
              <w:t>%</w:t>
            </w:r>
          </w:p>
        </w:tc>
        <w:tc>
          <w:tcPr>
            <w:tcW w:w="1099" w:type="dxa"/>
            <w:tcBorders>
              <w:top w:val="single" w:sz="4" w:space="0" w:color="000000"/>
              <w:left w:val="single" w:sz="4" w:space="0" w:color="000000"/>
              <w:bottom w:val="single" w:sz="4" w:space="0" w:color="000000"/>
              <w:right w:val="single" w:sz="4" w:space="0" w:color="000000"/>
            </w:tcBorders>
          </w:tcPr>
          <w:p w:rsidR="007250EA" w:rsidRPr="00F4048E" w:rsidRDefault="00000FB4" w:rsidP="0085539E">
            <w:pPr>
              <w:spacing w:after="0" w:line="240" w:lineRule="auto"/>
              <w:jc w:val="center"/>
              <w:rPr>
                <w:rFonts w:ascii="Times New Roman" w:hAnsi="Times New Roman"/>
                <w:sz w:val="28"/>
                <w:szCs w:val="28"/>
              </w:rPr>
            </w:pPr>
            <w:r w:rsidRPr="00F4048E">
              <w:rPr>
                <w:rFonts w:ascii="Times New Roman" w:hAnsi="Times New Roman"/>
                <w:sz w:val="28"/>
                <w:szCs w:val="28"/>
              </w:rPr>
              <w:t>69,8</w:t>
            </w:r>
          </w:p>
        </w:tc>
        <w:tc>
          <w:tcPr>
            <w:tcW w:w="1086" w:type="dxa"/>
            <w:tcBorders>
              <w:top w:val="single" w:sz="4" w:space="0" w:color="000000"/>
              <w:left w:val="single" w:sz="4" w:space="0" w:color="000000"/>
              <w:bottom w:val="single" w:sz="4" w:space="0" w:color="000000"/>
              <w:right w:val="single" w:sz="4" w:space="0" w:color="000000"/>
            </w:tcBorders>
          </w:tcPr>
          <w:p w:rsidR="007250EA" w:rsidRPr="00F4048E" w:rsidRDefault="003E76B7" w:rsidP="0085539E">
            <w:pPr>
              <w:spacing w:after="0" w:line="240" w:lineRule="auto"/>
              <w:jc w:val="center"/>
              <w:rPr>
                <w:rFonts w:ascii="Times New Roman" w:hAnsi="Times New Roman"/>
                <w:sz w:val="28"/>
                <w:szCs w:val="28"/>
              </w:rPr>
            </w:pPr>
            <w:r w:rsidRPr="00F4048E">
              <w:rPr>
                <w:rFonts w:ascii="Times New Roman" w:hAnsi="Times New Roman"/>
                <w:sz w:val="28"/>
                <w:szCs w:val="28"/>
              </w:rPr>
              <w:t>85,4</w:t>
            </w:r>
          </w:p>
        </w:tc>
        <w:tc>
          <w:tcPr>
            <w:tcW w:w="848" w:type="dxa"/>
            <w:tcBorders>
              <w:top w:val="single" w:sz="4" w:space="0" w:color="000000"/>
              <w:left w:val="single" w:sz="4" w:space="0" w:color="000000"/>
              <w:bottom w:val="single" w:sz="4" w:space="0" w:color="000000"/>
              <w:right w:val="single" w:sz="4" w:space="0" w:color="000000"/>
            </w:tcBorders>
          </w:tcPr>
          <w:p w:rsidR="007250EA" w:rsidRPr="00F4048E" w:rsidRDefault="003E76B7" w:rsidP="0085539E">
            <w:pPr>
              <w:spacing w:after="0" w:line="240" w:lineRule="auto"/>
              <w:jc w:val="center"/>
              <w:rPr>
                <w:rFonts w:ascii="Times New Roman" w:hAnsi="Times New Roman"/>
                <w:sz w:val="28"/>
                <w:szCs w:val="28"/>
              </w:rPr>
            </w:pPr>
            <w:r w:rsidRPr="00F4048E">
              <w:rPr>
                <w:rFonts w:ascii="Times New Roman" w:hAnsi="Times New Roman"/>
                <w:sz w:val="28"/>
                <w:szCs w:val="28"/>
              </w:rPr>
              <w:t>96,1</w:t>
            </w:r>
          </w:p>
        </w:tc>
        <w:tc>
          <w:tcPr>
            <w:tcW w:w="110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sz w:val="28"/>
                <w:szCs w:val="28"/>
              </w:rPr>
              <w:t>100</w:t>
            </w:r>
          </w:p>
        </w:tc>
        <w:tc>
          <w:tcPr>
            <w:tcW w:w="168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Не установлено</w:t>
            </w:r>
          </w:p>
        </w:tc>
        <w:tc>
          <w:tcPr>
            <w:tcW w:w="3026"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color w:val="CE181E"/>
              </w:rPr>
            </w:pPr>
            <w:r w:rsidRPr="00DE5F00">
              <w:rPr>
                <w:rFonts w:ascii="Times New Roman" w:hAnsi="Times New Roman"/>
                <w:color w:val="000000"/>
                <w:sz w:val="24"/>
                <w:szCs w:val="24"/>
              </w:rPr>
              <w:t>Отдел муниципальной службы и кадров  администрации Борисовского района</w:t>
            </w:r>
          </w:p>
        </w:tc>
      </w:tr>
      <w:tr w:rsidR="007250EA" w:rsidRPr="00DE5F00" w:rsidTr="00754DE5">
        <w:trPr>
          <w:trHeight w:val="315"/>
          <w:jc w:val="center"/>
        </w:trPr>
        <w:tc>
          <w:tcPr>
            <w:tcW w:w="45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color w:val="CE181E"/>
              </w:rPr>
            </w:pPr>
            <w:r w:rsidRPr="00DE5F00">
              <w:rPr>
                <w:rFonts w:ascii="Times New Roman" w:hAnsi="Times New Roman"/>
                <w:color w:val="000000"/>
                <w:sz w:val="24"/>
                <w:szCs w:val="24"/>
              </w:rPr>
              <w:t>3</w:t>
            </w:r>
          </w:p>
        </w:tc>
        <w:tc>
          <w:tcPr>
            <w:tcW w:w="5175"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pStyle w:val="ConsPlusNormal"/>
              <w:jc w:val="both"/>
              <w:rPr>
                <w:color w:val="CE181E"/>
              </w:rPr>
            </w:pPr>
            <w:r w:rsidRPr="00DE5F00">
              <w:rPr>
                <w:rFonts w:ascii="Times New Roman" w:hAnsi="Times New Roman"/>
                <w:color w:val="000000"/>
                <w:sz w:val="24"/>
                <w:szCs w:val="24"/>
              </w:rPr>
              <w:t>Количество хозяйствующих субъектов, доля участия области или муниципального образования в которых составляет 50 и более процентов, из них:</w:t>
            </w:r>
          </w:p>
        </w:tc>
        <w:tc>
          <w:tcPr>
            <w:tcW w:w="124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color w:val="CE181E"/>
              </w:rPr>
            </w:pPr>
            <w:r w:rsidRPr="00DE5F00">
              <w:rPr>
                <w:rFonts w:ascii="Times New Roman" w:hAnsi="Times New Roman"/>
                <w:color w:val="000000"/>
                <w:sz w:val="24"/>
                <w:szCs w:val="24"/>
              </w:rPr>
              <w:t>Ед.</w:t>
            </w:r>
          </w:p>
        </w:tc>
        <w:tc>
          <w:tcPr>
            <w:tcW w:w="1099"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sz w:val="28"/>
                <w:szCs w:val="28"/>
              </w:rPr>
              <w:t>2</w:t>
            </w:r>
          </w:p>
        </w:tc>
        <w:tc>
          <w:tcPr>
            <w:tcW w:w="108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sz w:val="28"/>
                <w:szCs w:val="28"/>
              </w:rPr>
              <w:t>3</w:t>
            </w:r>
          </w:p>
        </w:tc>
        <w:tc>
          <w:tcPr>
            <w:tcW w:w="848"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sz w:val="28"/>
                <w:szCs w:val="28"/>
              </w:rPr>
              <w:t>3</w:t>
            </w:r>
          </w:p>
        </w:tc>
        <w:tc>
          <w:tcPr>
            <w:tcW w:w="110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sz w:val="28"/>
                <w:szCs w:val="28"/>
              </w:rPr>
              <w:t>3</w:t>
            </w:r>
          </w:p>
        </w:tc>
        <w:tc>
          <w:tcPr>
            <w:tcW w:w="168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color w:val="000000"/>
              </w:rPr>
            </w:pPr>
            <w:r w:rsidRPr="00DE5F00">
              <w:rPr>
                <w:rFonts w:ascii="Times New Roman" w:hAnsi="Times New Roman"/>
                <w:color w:val="000000"/>
                <w:sz w:val="24"/>
                <w:szCs w:val="24"/>
              </w:rPr>
              <w:t>Не установлено</w:t>
            </w:r>
          </w:p>
        </w:tc>
        <w:tc>
          <w:tcPr>
            <w:tcW w:w="3026"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color w:val="000000"/>
              </w:rPr>
            </w:pPr>
            <w:r w:rsidRPr="00DE5F00">
              <w:rPr>
                <w:rFonts w:ascii="Times New Roman" w:hAnsi="Times New Roman"/>
                <w:color w:val="000000"/>
                <w:sz w:val="24"/>
                <w:szCs w:val="24"/>
              </w:rPr>
              <w:t>Отдел экономического развития и труда администрации Борисовского района</w:t>
            </w:r>
          </w:p>
        </w:tc>
      </w:tr>
      <w:tr w:rsidR="007250EA" w:rsidRPr="00DE5F00" w:rsidTr="00754DE5">
        <w:trPr>
          <w:trHeight w:val="1214"/>
          <w:jc w:val="center"/>
        </w:trPr>
        <w:tc>
          <w:tcPr>
            <w:tcW w:w="45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3.1</w:t>
            </w:r>
          </w:p>
        </w:tc>
        <w:tc>
          <w:tcPr>
            <w:tcW w:w="5175"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pStyle w:val="ConsPlusNormal"/>
              <w:jc w:val="both"/>
              <w:rPr>
                <w:rFonts w:ascii="Times New Roman" w:hAnsi="Times New Roman"/>
                <w:bCs/>
                <w:color w:val="000000" w:themeColor="text1"/>
                <w:kern w:val="2"/>
                <w:sz w:val="24"/>
                <w:szCs w:val="24"/>
              </w:rPr>
            </w:pPr>
            <w:r w:rsidRPr="00DE5F00">
              <w:rPr>
                <w:rFonts w:ascii="Times New Roman" w:hAnsi="Times New Roman"/>
                <w:bCs/>
                <w:color w:val="000000"/>
                <w:kern w:val="2"/>
                <w:sz w:val="24"/>
                <w:szCs w:val="24"/>
              </w:rPr>
              <w:t>количество государственных и муниципальных унитарных предприятий</w:t>
            </w:r>
          </w:p>
        </w:tc>
        <w:tc>
          <w:tcPr>
            <w:tcW w:w="124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Ед.</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2</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3E76B7"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1</w:t>
            </w:r>
          </w:p>
        </w:tc>
        <w:tc>
          <w:tcPr>
            <w:tcW w:w="8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3E76B7"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1</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3E76B7"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0</w:t>
            </w:r>
          </w:p>
        </w:tc>
        <w:tc>
          <w:tcPr>
            <w:tcW w:w="168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Не установлено</w:t>
            </w:r>
          </w:p>
        </w:tc>
        <w:tc>
          <w:tcPr>
            <w:tcW w:w="3026"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color w:val="000000"/>
              </w:rPr>
            </w:pPr>
            <w:r w:rsidRPr="00DE5F00">
              <w:rPr>
                <w:rFonts w:ascii="Times New Roman" w:hAnsi="Times New Roman"/>
                <w:color w:val="000000"/>
                <w:sz w:val="24"/>
                <w:szCs w:val="24"/>
              </w:rPr>
              <w:t>Отдел экономического развития и труда администрации Борисовского района</w:t>
            </w:r>
          </w:p>
        </w:tc>
      </w:tr>
      <w:tr w:rsidR="007250EA" w:rsidRPr="00DE5F00" w:rsidTr="00754DE5">
        <w:trPr>
          <w:trHeight w:val="315"/>
          <w:jc w:val="center"/>
        </w:trPr>
        <w:tc>
          <w:tcPr>
            <w:tcW w:w="45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4</w:t>
            </w:r>
          </w:p>
        </w:tc>
        <w:tc>
          <w:tcPr>
            <w:tcW w:w="5175" w:type="dxa"/>
            <w:tcBorders>
              <w:top w:val="single" w:sz="4" w:space="0" w:color="000000"/>
              <w:left w:val="single" w:sz="4" w:space="0" w:color="000000"/>
              <w:bottom w:val="single" w:sz="4" w:space="0" w:color="000000"/>
              <w:right w:val="single" w:sz="4" w:space="0" w:color="000000"/>
            </w:tcBorders>
          </w:tcPr>
          <w:p w:rsidR="007250EA" w:rsidRPr="00DE5F00" w:rsidRDefault="003D78F0" w:rsidP="0085539E">
            <w:pPr>
              <w:pStyle w:val="ConsPlusNormal"/>
              <w:jc w:val="both"/>
            </w:pPr>
            <w:hyperlink r:id="rId8">
              <w:r w:rsidR="007250EA" w:rsidRPr="00DE5F00">
                <w:rPr>
                  <w:rStyle w:val="ListLabel1"/>
                  <w:color w:val="000000"/>
                  <w:szCs w:val="24"/>
                </w:rPr>
                <w:t xml:space="preserve">Доля закупок товаров, работ, услуг                          для государственных и муниципальных нужд области у субъектов МСП и социально </w:t>
              </w:r>
              <w:r w:rsidR="007250EA" w:rsidRPr="00DE5F00">
                <w:rPr>
                  <w:rStyle w:val="ListLabel1"/>
                  <w:color w:val="000000"/>
                  <w:szCs w:val="24"/>
                </w:rPr>
                <w:lastRenderedPageBreak/>
                <w:t xml:space="preserve">ориентированных некоммерческих организаций в совокупном годовом объеме закупок </w:t>
              </w:r>
            </w:hyperlink>
          </w:p>
        </w:tc>
        <w:tc>
          <w:tcPr>
            <w:tcW w:w="124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w:t>
            </w:r>
          </w:p>
        </w:tc>
        <w:tc>
          <w:tcPr>
            <w:tcW w:w="1099" w:type="dxa"/>
            <w:tcBorders>
              <w:top w:val="single" w:sz="4" w:space="0" w:color="000000"/>
              <w:left w:val="single" w:sz="4" w:space="0" w:color="000000"/>
              <w:bottom w:val="single" w:sz="4" w:space="0" w:color="000000"/>
              <w:right w:val="single" w:sz="4" w:space="0" w:color="000000"/>
            </w:tcBorders>
          </w:tcPr>
          <w:p w:rsidR="007250EA" w:rsidRPr="00F4048E" w:rsidRDefault="00CF62B2" w:rsidP="0085539E">
            <w:pPr>
              <w:spacing w:after="0" w:line="240" w:lineRule="auto"/>
              <w:jc w:val="center"/>
              <w:rPr>
                <w:rFonts w:ascii="Times New Roman" w:hAnsi="Times New Roman"/>
                <w:sz w:val="28"/>
                <w:szCs w:val="28"/>
                <w:highlight w:val="yellow"/>
              </w:rPr>
            </w:pPr>
            <w:r w:rsidRPr="00F4048E">
              <w:rPr>
                <w:rFonts w:ascii="Times New Roman" w:hAnsi="Times New Roman"/>
                <w:sz w:val="28"/>
                <w:szCs w:val="28"/>
                <w:highlight w:val="yellow"/>
              </w:rPr>
              <w:t>55</w:t>
            </w:r>
          </w:p>
        </w:tc>
        <w:tc>
          <w:tcPr>
            <w:tcW w:w="108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highlight w:val="yellow"/>
              </w:rPr>
            </w:pPr>
            <w:r w:rsidRPr="00F4048E">
              <w:rPr>
                <w:rFonts w:ascii="Times New Roman" w:hAnsi="Times New Roman"/>
                <w:sz w:val="28"/>
                <w:szCs w:val="28"/>
                <w:highlight w:val="yellow"/>
              </w:rPr>
              <w:t>55</w:t>
            </w:r>
          </w:p>
        </w:tc>
        <w:tc>
          <w:tcPr>
            <w:tcW w:w="848"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highlight w:val="yellow"/>
              </w:rPr>
            </w:pPr>
            <w:r w:rsidRPr="00F4048E">
              <w:rPr>
                <w:rFonts w:ascii="Times New Roman" w:hAnsi="Times New Roman"/>
                <w:sz w:val="28"/>
                <w:szCs w:val="28"/>
                <w:highlight w:val="yellow"/>
              </w:rPr>
              <w:t>55</w:t>
            </w:r>
          </w:p>
        </w:tc>
        <w:tc>
          <w:tcPr>
            <w:tcW w:w="110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highlight w:val="yellow"/>
              </w:rPr>
            </w:pPr>
            <w:r w:rsidRPr="00F4048E">
              <w:rPr>
                <w:rFonts w:ascii="Times New Roman" w:hAnsi="Times New Roman"/>
                <w:sz w:val="28"/>
                <w:szCs w:val="28"/>
                <w:highlight w:val="yellow"/>
              </w:rPr>
              <w:t>55</w:t>
            </w:r>
          </w:p>
        </w:tc>
        <w:tc>
          <w:tcPr>
            <w:tcW w:w="1688" w:type="dxa"/>
            <w:tcBorders>
              <w:top w:val="single" w:sz="4" w:space="0" w:color="000000"/>
              <w:left w:val="single" w:sz="4" w:space="0" w:color="000000"/>
              <w:bottom w:val="single" w:sz="4" w:space="0" w:color="000000"/>
              <w:right w:val="single" w:sz="4" w:space="0" w:color="000000"/>
            </w:tcBorders>
          </w:tcPr>
          <w:p w:rsidR="007250EA" w:rsidRPr="00DE5F00" w:rsidRDefault="00CF62B2" w:rsidP="0085539E">
            <w:pPr>
              <w:spacing w:after="0" w:line="240" w:lineRule="auto"/>
              <w:jc w:val="center"/>
              <w:rPr>
                <w:rFonts w:ascii="Times New Roman" w:hAnsi="Times New Roman"/>
                <w:sz w:val="24"/>
                <w:szCs w:val="24"/>
              </w:rPr>
            </w:pPr>
            <w:r w:rsidRPr="00DE5F00">
              <w:rPr>
                <w:rFonts w:ascii="Times New Roman" w:hAnsi="Times New Roman"/>
                <w:sz w:val="24"/>
                <w:szCs w:val="24"/>
              </w:rPr>
              <w:t>Не установлено</w:t>
            </w:r>
          </w:p>
        </w:tc>
        <w:tc>
          <w:tcPr>
            <w:tcW w:w="3026"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Отдел по муниципальным закупкам администрации Борисовского района</w:t>
            </w:r>
          </w:p>
        </w:tc>
      </w:tr>
      <w:tr w:rsidR="007250EA" w:rsidRPr="00DE5F00" w:rsidTr="00754DE5">
        <w:trPr>
          <w:trHeight w:val="315"/>
          <w:jc w:val="center"/>
        </w:trPr>
        <w:tc>
          <w:tcPr>
            <w:tcW w:w="45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5</w:t>
            </w:r>
          </w:p>
        </w:tc>
        <w:tc>
          <w:tcPr>
            <w:tcW w:w="5175"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sz w:val="24"/>
                <w:szCs w:val="24"/>
              </w:rPr>
            </w:pPr>
            <w:r w:rsidRPr="00DE5F00">
              <w:rPr>
                <w:rFonts w:ascii="Times New Roman" w:hAnsi="Times New Roman"/>
                <w:color w:val="000000"/>
                <w:sz w:val="24"/>
                <w:szCs w:val="24"/>
              </w:rPr>
              <w:t xml:space="preserve">Количество участников конкурентных процедур определения поставщиков                          при осуществлении закупок для обеспечения государственных и муниципальных нужд </w:t>
            </w:r>
          </w:p>
        </w:tc>
        <w:tc>
          <w:tcPr>
            <w:tcW w:w="124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Ед.</w:t>
            </w:r>
          </w:p>
        </w:tc>
        <w:tc>
          <w:tcPr>
            <w:tcW w:w="1099"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highlight w:val="yellow"/>
              </w:rPr>
            </w:pPr>
            <w:r w:rsidRPr="00F4048E">
              <w:rPr>
                <w:rFonts w:ascii="Times New Roman" w:hAnsi="Times New Roman"/>
                <w:color w:val="000000"/>
                <w:sz w:val="28"/>
                <w:szCs w:val="28"/>
                <w:highlight w:val="yellow"/>
              </w:rPr>
              <w:t>17</w:t>
            </w:r>
          </w:p>
        </w:tc>
        <w:tc>
          <w:tcPr>
            <w:tcW w:w="108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highlight w:val="yellow"/>
              </w:rPr>
            </w:pPr>
            <w:r w:rsidRPr="00F4048E">
              <w:rPr>
                <w:rFonts w:ascii="Times New Roman" w:hAnsi="Times New Roman"/>
                <w:color w:val="000000"/>
                <w:sz w:val="28"/>
                <w:szCs w:val="28"/>
                <w:highlight w:val="yellow"/>
              </w:rPr>
              <w:t>20</w:t>
            </w:r>
          </w:p>
        </w:tc>
        <w:tc>
          <w:tcPr>
            <w:tcW w:w="848"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highlight w:val="yellow"/>
              </w:rPr>
            </w:pPr>
            <w:r w:rsidRPr="00F4048E">
              <w:rPr>
                <w:rFonts w:ascii="Times New Roman" w:hAnsi="Times New Roman"/>
                <w:color w:val="000000"/>
                <w:sz w:val="28"/>
                <w:szCs w:val="28"/>
                <w:highlight w:val="yellow"/>
              </w:rPr>
              <w:t>22</w:t>
            </w:r>
          </w:p>
        </w:tc>
        <w:tc>
          <w:tcPr>
            <w:tcW w:w="110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highlight w:val="yellow"/>
              </w:rPr>
            </w:pPr>
            <w:r w:rsidRPr="00F4048E">
              <w:rPr>
                <w:rFonts w:ascii="Times New Roman" w:hAnsi="Times New Roman"/>
                <w:color w:val="000000"/>
                <w:sz w:val="28"/>
                <w:szCs w:val="28"/>
                <w:highlight w:val="yellow"/>
              </w:rPr>
              <w:t>23</w:t>
            </w:r>
          </w:p>
        </w:tc>
        <w:tc>
          <w:tcPr>
            <w:tcW w:w="168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sz w:val="24"/>
                <w:szCs w:val="24"/>
              </w:rPr>
            </w:pPr>
            <w:r w:rsidRPr="00DE5F00">
              <w:rPr>
                <w:rFonts w:ascii="Times New Roman" w:hAnsi="Times New Roman"/>
                <w:color w:val="000000"/>
                <w:sz w:val="24"/>
                <w:szCs w:val="24"/>
              </w:rPr>
              <w:t>Не установлено</w:t>
            </w:r>
          </w:p>
        </w:tc>
        <w:tc>
          <w:tcPr>
            <w:tcW w:w="3026"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Отдел по муниципальным закупкам администрации Борисовского района</w:t>
            </w:r>
          </w:p>
        </w:tc>
      </w:tr>
      <w:tr w:rsidR="007250EA" w:rsidRPr="00DE5F00" w:rsidTr="00754DE5">
        <w:trPr>
          <w:trHeight w:val="315"/>
          <w:jc w:val="center"/>
        </w:trPr>
        <w:tc>
          <w:tcPr>
            <w:tcW w:w="45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color w:val="CE181E"/>
              </w:rPr>
            </w:pPr>
            <w:r w:rsidRPr="00DE5F00">
              <w:rPr>
                <w:rFonts w:ascii="Times New Roman" w:hAnsi="Times New Roman"/>
                <w:color w:val="000000"/>
                <w:sz w:val="24"/>
                <w:szCs w:val="24"/>
              </w:rPr>
              <w:t>6</w:t>
            </w:r>
          </w:p>
        </w:tc>
        <w:tc>
          <w:tcPr>
            <w:tcW w:w="5175"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color w:val="CE181E"/>
              </w:rPr>
            </w:pPr>
            <w:r w:rsidRPr="00DE5F00">
              <w:rPr>
                <w:rFonts w:ascii="Times New Roman" w:hAnsi="Times New Roman"/>
                <w:color w:val="000000"/>
                <w:sz w:val="24"/>
                <w:szCs w:val="24"/>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4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Ед.</w:t>
            </w:r>
          </w:p>
        </w:tc>
        <w:tc>
          <w:tcPr>
            <w:tcW w:w="1099" w:type="dxa"/>
            <w:tcBorders>
              <w:top w:val="single" w:sz="4" w:space="0" w:color="000000"/>
              <w:left w:val="single" w:sz="4" w:space="0" w:color="000000"/>
              <w:bottom w:val="single" w:sz="4" w:space="0" w:color="000000"/>
              <w:right w:val="single" w:sz="4" w:space="0" w:color="000000"/>
            </w:tcBorders>
          </w:tcPr>
          <w:p w:rsidR="007250EA" w:rsidRPr="00AE6202" w:rsidRDefault="00B16D2F" w:rsidP="003E76B7">
            <w:pPr>
              <w:spacing w:after="0" w:line="240" w:lineRule="auto"/>
              <w:jc w:val="center"/>
              <w:rPr>
                <w:rFonts w:ascii="Times New Roman" w:hAnsi="Times New Roman"/>
                <w:color w:val="000000"/>
                <w:sz w:val="28"/>
                <w:szCs w:val="28"/>
              </w:rPr>
            </w:pPr>
            <w:r w:rsidRPr="00AE6202">
              <w:rPr>
                <w:rFonts w:ascii="Times New Roman" w:hAnsi="Times New Roman"/>
                <w:color w:val="000000"/>
                <w:sz w:val="28"/>
                <w:szCs w:val="28"/>
              </w:rPr>
              <w:t>10</w:t>
            </w:r>
          </w:p>
        </w:tc>
        <w:tc>
          <w:tcPr>
            <w:tcW w:w="1086" w:type="dxa"/>
            <w:tcBorders>
              <w:top w:val="single" w:sz="4" w:space="0" w:color="000000"/>
              <w:left w:val="single" w:sz="4" w:space="0" w:color="000000"/>
              <w:bottom w:val="single" w:sz="4" w:space="0" w:color="000000"/>
              <w:right w:val="single" w:sz="4" w:space="0" w:color="000000"/>
            </w:tcBorders>
          </w:tcPr>
          <w:p w:rsidR="007250EA" w:rsidRPr="00AE6202" w:rsidRDefault="00B16D2F" w:rsidP="0085539E">
            <w:pPr>
              <w:spacing w:after="0" w:line="240" w:lineRule="auto"/>
              <w:jc w:val="center"/>
              <w:rPr>
                <w:rFonts w:ascii="Times New Roman" w:hAnsi="Times New Roman"/>
                <w:color w:val="000000"/>
                <w:sz w:val="28"/>
                <w:szCs w:val="28"/>
              </w:rPr>
            </w:pPr>
            <w:r w:rsidRPr="00AE6202">
              <w:rPr>
                <w:rFonts w:ascii="Times New Roman" w:hAnsi="Times New Roman"/>
                <w:color w:val="000000"/>
                <w:sz w:val="28"/>
                <w:szCs w:val="28"/>
              </w:rPr>
              <w:t>15</w:t>
            </w:r>
          </w:p>
        </w:tc>
        <w:tc>
          <w:tcPr>
            <w:tcW w:w="848" w:type="dxa"/>
            <w:tcBorders>
              <w:top w:val="single" w:sz="4" w:space="0" w:color="000000"/>
              <w:left w:val="single" w:sz="4" w:space="0" w:color="000000"/>
              <w:bottom w:val="single" w:sz="4" w:space="0" w:color="000000"/>
              <w:right w:val="single" w:sz="4" w:space="0" w:color="000000"/>
            </w:tcBorders>
          </w:tcPr>
          <w:p w:rsidR="007250EA" w:rsidRPr="00AE6202" w:rsidRDefault="00B16D2F" w:rsidP="0085539E">
            <w:pPr>
              <w:spacing w:after="0" w:line="240" w:lineRule="auto"/>
              <w:jc w:val="center"/>
              <w:rPr>
                <w:rFonts w:ascii="Times New Roman" w:hAnsi="Times New Roman"/>
                <w:color w:val="000000"/>
                <w:sz w:val="28"/>
                <w:szCs w:val="28"/>
              </w:rPr>
            </w:pPr>
            <w:r w:rsidRPr="00AE6202">
              <w:rPr>
                <w:rFonts w:ascii="Times New Roman" w:hAnsi="Times New Roman"/>
                <w:color w:val="000000"/>
                <w:sz w:val="28"/>
                <w:szCs w:val="28"/>
              </w:rPr>
              <w:t>20</w:t>
            </w:r>
          </w:p>
        </w:tc>
        <w:tc>
          <w:tcPr>
            <w:tcW w:w="1102" w:type="dxa"/>
            <w:tcBorders>
              <w:top w:val="single" w:sz="4" w:space="0" w:color="000000"/>
              <w:left w:val="single" w:sz="4" w:space="0" w:color="000000"/>
              <w:bottom w:val="single" w:sz="4" w:space="0" w:color="000000"/>
              <w:right w:val="single" w:sz="4" w:space="0" w:color="000000"/>
            </w:tcBorders>
          </w:tcPr>
          <w:p w:rsidR="007250EA" w:rsidRPr="00AE6202" w:rsidRDefault="00B16D2F" w:rsidP="0085539E">
            <w:pPr>
              <w:spacing w:after="0" w:line="240" w:lineRule="auto"/>
              <w:jc w:val="center"/>
              <w:rPr>
                <w:rFonts w:ascii="Times New Roman" w:hAnsi="Times New Roman"/>
                <w:sz w:val="28"/>
                <w:szCs w:val="28"/>
              </w:rPr>
            </w:pPr>
            <w:r w:rsidRPr="00AE6202">
              <w:rPr>
                <w:rFonts w:ascii="Times New Roman" w:hAnsi="Times New Roman"/>
                <w:sz w:val="28"/>
                <w:szCs w:val="28"/>
              </w:rPr>
              <w:t>2</w:t>
            </w:r>
            <w:r w:rsidR="00AE6202" w:rsidRPr="00AE6202">
              <w:rPr>
                <w:rFonts w:ascii="Times New Roman" w:hAnsi="Times New Roman"/>
                <w:sz w:val="28"/>
                <w:szCs w:val="28"/>
              </w:rPr>
              <w:t>1</w:t>
            </w:r>
          </w:p>
        </w:tc>
        <w:tc>
          <w:tcPr>
            <w:tcW w:w="168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Не установлено</w:t>
            </w:r>
          </w:p>
        </w:tc>
        <w:tc>
          <w:tcPr>
            <w:tcW w:w="3026"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color w:val="000000"/>
              </w:rPr>
            </w:pPr>
            <w:r w:rsidRPr="00DE5F00">
              <w:rPr>
                <w:rFonts w:ascii="Times New Roman" w:hAnsi="Times New Roman"/>
                <w:color w:val="000000"/>
                <w:sz w:val="24"/>
                <w:szCs w:val="24"/>
              </w:rPr>
              <w:t>Отдел земельных и имущественных отношений администрации Борисовского района</w:t>
            </w:r>
          </w:p>
        </w:tc>
      </w:tr>
      <w:tr w:rsidR="007250EA" w:rsidRPr="00DE5F00" w:rsidTr="00754DE5">
        <w:trPr>
          <w:trHeight w:val="315"/>
          <w:jc w:val="center"/>
        </w:trPr>
        <w:tc>
          <w:tcPr>
            <w:tcW w:w="4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color w:val="CE181E"/>
              </w:rPr>
            </w:pPr>
            <w:r w:rsidRPr="00DE5F00">
              <w:rPr>
                <w:rFonts w:ascii="Times New Roman" w:hAnsi="Times New Roman"/>
                <w:color w:val="000000"/>
                <w:sz w:val="24"/>
                <w:szCs w:val="24"/>
              </w:rPr>
              <w:t>7</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both"/>
              <w:rPr>
                <w:color w:val="CE181E"/>
              </w:rPr>
            </w:pPr>
            <w:r w:rsidRPr="00DE5F00">
              <w:rPr>
                <w:rFonts w:ascii="Times New Roman" w:hAnsi="Times New Roman"/>
                <w:color w:val="000000"/>
                <w:sz w:val="24"/>
                <w:szCs w:val="24"/>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24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AE6202" w:rsidRDefault="00AE6202" w:rsidP="0085539E">
            <w:pPr>
              <w:spacing w:after="0" w:line="240" w:lineRule="auto"/>
              <w:jc w:val="center"/>
              <w:rPr>
                <w:rFonts w:ascii="Times New Roman" w:hAnsi="Times New Roman"/>
                <w:color w:val="000000"/>
                <w:sz w:val="28"/>
                <w:szCs w:val="28"/>
              </w:rPr>
            </w:pPr>
            <w:r w:rsidRPr="00AE6202">
              <w:rPr>
                <w:rFonts w:ascii="Times New Roman" w:hAnsi="Times New Roman"/>
                <w:color w:val="000000"/>
                <w:sz w:val="28"/>
                <w:szCs w:val="28"/>
              </w:rPr>
              <w:t>6</w:t>
            </w:r>
            <w:r w:rsidR="007250EA" w:rsidRPr="00AE6202">
              <w:rPr>
                <w:rFonts w:ascii="Times New Roman" w:hAnsi="Times New Roman"/>
                <w:color w:val="000000"/>
                <w:sz w:val="28"/>
                <w:szCs w:val="28"/>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AE6202" w:rsidRDefault="00AE6202" w:rsidP="0085539E">
            <w:pPr>
              <w:spacing w:after="0" w:line="240" w:lineRule="auto"/>
              <w:jc w:val="center"/>
              <w:rPr>
                <w:rFonts w:ascii="Times New Roman" w:hAnsi="Times New Roman"/>
                <w:color w:val="000000"/>
                <w:sz w:val="28"/>
                <w:szCs w:val="28"/>
              </w:rPr>
            </w:pPr>
            <w:r w:rsidRPr="00AE6202">
              <w:rPr>
                <w:rFonts w:ascii="Times New Roman" w:hAnsi="Times New Roman"/>
                <w:color w:val="000000"/>
                <w:sz w:val="28"/>
                <w:szCs w:val="28"/>
              </w:rPr>
              <w:t>4</w:t>
            </w:r>
            <w:r w:rsidR="007250EA" w:rsidRPr="00AE6202">
              <w:rPr>
                <w:rFonts w:ascii="Times New Roman" w:hAnsi="Times New Roman"/>
                <w:color w:val="000000"/>
                <w:sz w:val="28"/>
                <w:szCs w:val="28"/>
              </w:rPr>
              <w:t>0</w:t>
            </w:r>
          </w:p>
        </w:tc>
        <w:tc>
          <w:tcPr>
            <w:tcW w:w="8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AE6202" w:rsidRDefault="00F54B96" w:rsidP="0085539E">
            <w:pPr>
              <w:spacing w:after="0" w:line="240" w:lineRule="auto"/>
              <w:jc w:val="center"/>
              <w:rPr>
                <w:rFonts w:ascii="Times New Roman" w:hAnsi="Times New Roman"/>
                <w:color w:val="000000"/>
                <w:sz w:val="28"/>
                <w:szCs w:val="28"/>
              </w:rPr>
            </w:pPr>
            <w:r w:rsidRPr="00AE6202">
              <w:rPr>
                <w:rFonts w:ascii="Times New Roman" w:hAnsi="Times New Roman"/>
                <w:color w:val="000000"/>
                <w:sz w:val="28"/>
                <w:szCs w:val="28"/>
              </w:rPr>
              <w:t>40</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AE6202" w:rsidRDefault="007250EA" w:rsidP="0085539E">
            <w:pPr>
              <w:spacing w:after="0" w:line="240" w:lineRule="auto"/>
              <w:jc w:val="center"/>
              <w:rPr>
                <w:rFonts w:ascii="Times New Roman" w:hAnsi="Times New Roman"/>
                <w:sz w:val="28"/>
                <w:szCs w:val="28"/>
              </w:rPr>
            </w:pPr>
            <w:r w:rsidRPr="00AE6202">
              <w:rPr>
                <w:rFonts w:ascii="Times New Roman" w:hAnsi="Times New Roman"/>
                <w:sz w:val="28"/>
                <w:szCs w:val="28"/>
              </w:rPr>
              <w:t>80</w:t>
            </w:r>
          </w:p>
        </w:tc>
        <w:tc>
          <w:tcPr>
            <w:tcW w:w="168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color w:val="000000"/>
              </w:rPr>
            </w:pPr>
            <w:r w:rsidRPr="00DE5F00">
              <w:rPr>
                <w:rFonts w:ascii="Times New Roman" w:hAnsi="Times New Roman"/>
                <w:color w:val="000000"/>
                <w:sz w:val="24"/>
                <w:szCs w:val="24"/>
              </w:rPr>
              <w:t>Не установлено</w:t>
            </w:r>
          </w:p>
        </w:tc>
        <w:tc>
          <w:tcPr>
            <w:tcW w:w="3026"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color w:val="000000"/>
              </w:rPr>
            </w:pPr>
            <w:r w:rsidRPr="00DE5F00">
              <w:rPr>
                <w:rFonts w:ascii="Times New Roman" w:hAnsi="Times New Roman"/>
                <w:color w:val="000000"/>
                <w:sz w:val="24"/>
                <w:szCs w:val="24"/>
              </w:rPr>
              <w:t>Отдел земельных и имущественных отношений администрации Борисовского района</w:t>
            </w:r>
          </w:p>
        </w:tc>
      </w:tr>
    </w:tbl>
    <w:p w:rsidR="003E76B7" w:rsidRDefault="003E76B7" w:rsidP="007250EA">
      <w:pPr>
        <w:spacing w:after="0" w:line="240" w:lineRule="auto"/>
        <w:jc w:val="center"/>
        <w:rPr>
          <w:rFonts w:ascii="Times New Roman" w:hAnsi="Times New Roman"/>
          <w:b/>
          <w:sz w:val="26"/>
          <w:szCs w:val="26"/>
        </w:rPr>
      </w:pPr>
    </w:p>
    <w:p w:rsidR="0017683D" w:rsidRDefault="0017683D" w:rsidP="007250EA">
      <w:pPr>
        <w:spacing w:after="0" w:line="240" w:lineRule="auto"/>
        <w:jc w:val="center"/>
        <w:rPr>
          <w:rFonts w:ascii="Times New Roman" w:hAnsi="Times New Roman"/>
          <w:b/>
          <w:sz w:val="26"/>
          <w:szCs w:val="26"/>
        </w:rPr>
      </w:pPr>
    </w:p>
    <w:p w:rsidR="003E76B7" w:rsidRDefault="003E76B7" w:rsidP="007250EA">
      <w:pPr>
        <w:spacing w:after="0" w:line="240" w:lineRule="auto"/>
        <w:jc w:val="center"/>
        <w:rPr>
          <w:rFonts w:ascii="Times New Roman" w:hAnsi="Times New Roman"/>
          <w:b/>
          <w:sz w:val="26"/>
          <w:szCs w:val="26"/>
        </w:rPr>
      </w:pPr>
    </w:p>
    <w:p w:rsidR="007250EA" w:rsidRPr="00DE5F00" w:rsidRDefault="007250EA" w:rsidP="007250EA">
      <w:pPr>
        <w:spacing w:after="0" w:line="240" w:lineRule="auto"/>
        <w:jc w:val="center"/>
      </w:pPr>
      <w:r w:rsidRPr="00DE5F00">
        <w:rPr>
          <w:rFonts w:ascii="Times New Roman" w:hAnsi="Times New Roman"/>
          <w:b/>
          <w:sz w:val="26"/>
          <w:szCs w:val="26"/>
        </w:rPr>
        <w:lastRenderedPageBreak/>
        <w:t xml:space="preserve">Раздел </w:t>
      </w:r>
      <w:r w:rsidRPr="00DE5F00">
        <w:rPr>
          <w:rFonts w:ascii="Times New Roman" w:hAnsi="Times New Roman"/>
          <w:b/>
          <w:sz w:val="26"/>
          <w:szCs w:val="26"/>
          <w:lang w:val="en-US"/>
        </w:rPr>
        <w:t>V</w:t>
      </w:r>
      <w:r w:rsidRPr="00DE5F00">
        <w:rPr>
          <w:rFonts w:ascii="Times New Roman" w:hAnsi="Times New Roman"/>
          <w:b/>
          <w:sz w:val="26"/>
          <w:szCs w:val="26"/>
        </w:rPr>
        <w:t>. Ключевые показатели развития конкуренции на товарных рынках в Борисовском районе</w:t>
      </w:r>
    </w:p>
    <w:p w:rsidR="007250EA" w:rsidRPr="00DE5F00" w:rsidRDefault="007250EA" w:rsidP="007250EA">
      <w:pPr>
        <w:spacing w:after="0" w:line="240" w:lineRule="auto"/>
        <w:jc w:val="both"/>
        <w:rPr>
          <w:rFonts w:ascii="Times New Roman" w:hAnsi="Times New Roman"/>
          <w:sz w:val="26"/>
          <w:szCs w:val="26"/>
        </w:rPr>
      </w:pPr>
    </w:p>
    <w:tbl>
      <w:tblPr>
        <w:tblW w:w="14460" w:type="dxa"/>
        <w:jc w:val="center"/>
        <w:tblCellMar>
          <w:top w:w="57" w:type="dxa"/>
          <w:left w:w="62" w:type="dxa"/>
          <w:bottom w:w="57" w:type="dxa"/>
          <w:right w:w="62" w:type="dxa"/>
        </w:tblCellMar>
        <w:tblLook w:val="04A0"/>
      </w:tblPr>
      <w:tblGrid>
        <w:gridCol w:w="737"/>
        <w:gridCol w:w="6899"/>
        <w:gridCol w:w="1328"/>
        <w:gridCol w:w="1437"/>
        <w:gridCol w:w="1342"/>
        <w:gridCol w:w="1301"/>
        <w:gridCol w:w="1416"/>
      </w:tblGrid>
      <w:tr w:rsidR="007250EA" w:rsidRPr="00DE5F00" w:rsidTr="00754DE5">
        <w:trPr>
          <w:tblHeader/>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tLeast"/>
              <w:jc w:val="center"/>
              <w:rPr>
                <w:rFonts w:ascii="Times New Roman" w:hAnsi="Times New Roman"/>
                <w:b/>
                <w:sz w:val="24"/>
                <w:szCs w:val="24"/>
              </w:rPr>
            </w:pPr>
            <w:r w:rsidRPr="00DE5F00">
              <w:rPr>
                <w:rFonts w:ascii="Times New Roman" w:hAnsi="Times New Roman"/>
                <w:b/>
                <w:sz w:val="24"/>
                <w:szCs w:val="24"/>
              </w:rPr>
              <w:t xml:space="preserve">№ </w:t>
            </w:r>
            <w:proofErr w:type="spellStart"/>
            <w:r w:rsidRPr="00DE5F00">
              <w:rPr>
                <w:rFonts w:ascii="Times New Roman" w:hAnsi="Times New Roman"/>
                <w:b/>
                <w:sz w:val="24"/>
                <w:szCs w:val="24"/>
              </w:rPr>
              <w:t>п</w:t>
            </w:r>
            <w:proofErr w:type="spellEnd"/>
            <w:r w:rsidRPr="00DE5F00">
              <w:rPr>
                <w:rFonts w:ascii="Times New Roman" w:hAnsi="Times New Roman"/>
                <w:b/>
                <w:sz w:val="24"/>
                <w:szCs w:val="24"/>
                <w:lang w:val="en-US"/>
              </w:rPr>
              <w:t>/</w:t>
            </w:r>
            <w:proofErr w:type="spellStart"/>
            <w:r w:rsidRPr="00DE5F00">
              <w:rPr>
                <w:rFonts w:ascii="Times New Roman" w:hAnsi="Times New Roman"/>
                <w:b/>
                <w:sz w:val="24"/>
                <w:szCs w:val="24"/>
              </w:rPr>
              <w:t>п</w:t>
            </w:r>
            <w:proofErr w:type="spellEnd"/>
          </w:p>
        </w:tc>
        <w:tc>
          <w:tcPr>
            <w:tcW w:w="6899"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tabs>
                <w:tab w:val="left" w:pos="1557"/>
                <w:tab w:val="left" w:pos="2697"/>
              </w:tabs>
              <w:spacing w:after="0" w:line="240" w:lineRule="atLeast"/>
              <w:jc w:val="center"/>
              <w:rPr>
                <w:rFonts w:ascii="Times New Roman" w:hAnsi="Times New Roman"/>
                <w:b/>
                <w:sz w:val="24"/>
                <w:szCs w:val="24"/>
              </w:rPr>
            </w:pPr>
            <w:r w:rsidRPr="00DE5F00">
              <w:rPr>
                <w:rFonts w:ascii="Times New Roman" w:hAnsi="Times New Roman"/>
                <w:b/>
                <w:sz w:val="24"/>
                <w:szCs w:val="24"/>
              </w:rPr>
              <w:t>Наименование ключевого показателя</w:t>
            </w:r>
          </w:p>
        </w:tc>
        <w:tc>
          <w:tcPr>
            <w:tcW w:w="1328"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tLeast"/>
              <w:ind w:left="-57" w:right="-57"/>
              <w:jc w:val="center"/>
              <w:rPr>
                <w:rFonts w:ascii="Times New Roman" w:hAnsi="Times New Roman"/>
                <w:b/>
                <w:sz w:val="24"/>
                <w:szCs w:val="24"/>
              </w:rPr>
            </w:pPr>
            <w:r w:rsidRPr="00DE5F00">
              <w:rPr>
                <w:rFonts w:ascii="Times New Roman" w:hAnsi="Times New Roman"/>
                <w:b/>
                <w:sz w:val="24"/>
                <w:szCs w:val="24"/>
              </w:rPr>
              <w:t>Единица измерения</w:t>
            </w:r>
          </w:p>
        </w:tc>
        <w:tc>
          <w:tcPr>
            <w:tcW w:w="1437"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 xml:space="preserve">На </w:t>
            </w:r>
          </w:p>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 xml:space="preserve">1 января 2019 </w:t>
            </w:r>
          </w:p>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года</w:t>
            </w:r>
          </w:p>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отчет</w:t>
            </w:r>
          </w:p>
        </w:tc>
        <w:tc>
          <w:tcPr>
            <w:tcW w:w="1342"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 xml:space="preserve">На </w:t>
            </w:r>
          </w:p>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1 января</w:t>
            </w:r>
          </w:p>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2020 года</w:t>
            </w:r>
          </w:p>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план</w:t>
            </w:r>
          </w:p>
        </w:tc>
        <w:tc>
          <w:tcPr>
            <w:tcW w:w="1301"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 xml:space="preserve">На </w:t>
            </w:r>
          </w:p>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1 января</w:t>
            </w:r>
          </w:p>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2021 года</w:t>
            </w:r>
          </w:p>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план</w:t>
            </w:r>
          </w:p>
        </w:tc>
        <w:tc>
          <w:tcPr>
            <w:tcW w:w="1416" w:type="dxa"/>
            <w:tcBorders>
              <w:top w:val="single" w:sz="4" w:space="0" w:color="000000"/>
              <w:left w:val="single" w:sz="4" w:space="0" w:color="000000"/>
              <w:bottom w:val="single" w:sz="4" w:space="0" w:color="000000"/>
              <w:right w:val="single" w:sz="4" w:space="0" w:color="000000"/>
            </w:tcBorders>
            <w:vAlign w:val="center"/>
          </w:tcPr>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 xml:space="preserve">На </w:t>
            </w:r>
          </w:p>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1 января</w:t>
            </w:r>
          </w:p>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2022 года</w:t>
            </w:r>
          </w:p>
          <w:p w:rsidR="007250EA" w:rsidRPr="00DE5F00" w:rsidRDefault="007250EA" w:rsidP="0085539E">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 xml:space="preserve">план </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r w:rsidRPr="00DE5F00">
              <w:rPr>
                <w:rFonts w:ascii="Times New Roman" w:hAnsi="Times New Roman"/>
                <w:b/>
                <w:sz w:val="24"/>
                <w:szCs w:val="24"/>
              </w:rPr>
              <w:t>Образование</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r w:rsidRPr="00DE5F00">
              <w:rPr>
                <w:rFonts w:ascii="Times New Roman" w:hAnsi="Times New Roman"/>
                <w:b/>
                <w:sz w:val="24"/>
                <w:szCs w:val="24"/>
              </w:rPr>
              <w:t>Рынок услуг дошкольного образования</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sz w:val="24"/>
                <w:szCs w:val="24"/>
              </w:rPr>
            </w:pPr>
            <w:r w:rsidRPr="00DE5F00">
              <w:rPr>
                <w:rFonts w:ascii="Times New Roman" w:hAnsi="Times New Roman"/>
                <w:sz w:val="24"/>
                <w:szCs w:val="24"/>
              </w:rPr>
              <w:t>Количество действующих организаций (в том числе филиалов), оказывающих образовательные услуги в сфере дошкольного образования в отчетном периоде  (по Стандарту)</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sz w:val="24"/>
                <w:szCs w:val="24"/>
              </w:rPr>
              <w:t>Ед.</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AC1155" w:rsidP="00AC1155">
            <w:pPr>
              <w:spacing w:after="0" w:line="240" w:lineRule="auto"/>
              <w:jc w:val="center"/>
              <w:rPr>
                <w:sz w:val="28"/>
                <w:szCs w:val="28"/>
              </w:rPr>
            </w:pPr>
            <w:r w:rsidRPr="00F4048E">
              <w:rPr>
                <w:rFonts w:ascii="Times New Roman" w:hAnsi="Times New Roman"/>
                <w:color w:val="000000"/>
                <w:sz w:val="28"/>
                <w:szCs w:val="28"/>
              </w:rPr>
              <w:t>10</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AC1155" w:rsidP="0085539E">
            <w:pPr>
              <w:spacing w:after="0" w:line="240" w:lineRule="auto"/>
              <w:jc w:val="center"/>
              <w:rPr>
                <w:sz w:val="28"/>
                <w:szCs w:val="28"/>
              </w:rPr>
            </w:pPr>
            <w:r w:rsidRPr="00F4048E">
              <w:rPr>
                <w:rFonts w:ascii="Times New Roman" w:hAnsi="Times New Roman"/>
                <w:color w:val="000000"/>
                <w:sz w:val="28"/>
                <w:szCs w:val="28"/>
              </w:rPr>
              <w:t>10</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AC1155" w:rsidP="0085539E">
            <w:pPr>
              <w:spacing w:after="0" w:line="240" w:lineRule="auto"/>
              <w:jc w:val="center"/>
              <w:rPr>
                <w:sz w:val="28"/>
                <w:szCs w:val="28"/>
              </w:rPr>
            </w:pPr>
            <w:r w:rsidRPr="00F4048E">
              <w:rPr>
                <w:rFonts w:ascii="Times New Roman" w:hAnsi="Times New Roman"/>
                <w:color w:val="000000"/>
                <w:sz w:val="28"/>
                <w:szCs w:val="28"/>
              </w:rPr>
              <w:t>10</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AC1155" w:rsidP="0085539E">
            <w:pPr>
              <w:spacing w:after="0" w:line="240" w:lineRule="auto"/>
              <w:jc w:val="center"/>
              <w:rPr>
                <w:sz w:val="28"/>
                <w:szCs w:val="28"/>
              </w:rPr>
            </w:pPr>
            <w:r w:rsidRPr="00F4048E">
              <w:rPr>
                <w:rFonts w:ascii="Times New Roman" w:hAnsi="Times New Roman"/>
                <w:color w:val="000000"/>
                <w:sz w:val="28"/>
                <w:szCs w:val="28"/>
              </w:rPr>
              <w:t>10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1.1.2</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sz w:val="24"/>
                <w:szCs w:val="24"/>
              </w:rPr>
            </w:pPr>
            <w:r w:rsidRPr="00DE5F00">
              <w:rPr>
                <w:rFonts w:ascii="Times New Roman" w:hAnsi="Times New Roman"/>
                <w:sz w:val="24"/>
                <w:szCs w:val="24"/>
              </w:rPr>
              <w:t>Доля обучающихся дошкольного возраста в образовательных организациях (в том числе в их филиалах),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реализующих основные общеобразовательные программы – образовательные программы дошкольного образования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sz w:val="24"/>
                <w:szCs w:val="24"/>
              </w:rPr>
              <w:t>%</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sz w:val="28"/>
                <w:szCs w:val="28"/>
              </w:rPr>
              <w:t>100</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sz w:val="28"/>
                <w:szCs w:val="28"/>
              </w:rPr>
              <w:t>100</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sz w:val="28"/>
                <w:szCs w:val="28"/>
              </w:rPr>
              <w:t>100</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sz w:val="28"/>
                <w:szCs w:val="28"/>
              </w:rPr>
              <w:t>100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1.2</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r w:rsidRPr="00DE5F00">
              <w:rPr>
                <w:rFonts w:ascii="Times New Roman" w:hAnsi="Times New Roman"/>
                <w:b/>
                <w:sz w:val="24"/>
                <w:szCs w:val="24"/>
              </w:rPr>
              <w:t>Рынок услуг общего образования</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b/>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b/>
                <w:sz w:val="28"/>
                <w:szCs w:val="28"/>
              </w:rPr>
            </w:pP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b/>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b/>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1.2.1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sz w:val="24"/>
                <w:szCs w:val="24"/>
              </w:rPr>
            </w:pPr>
            <w:r w:rsidRPr="00DE5F00">
              <w:rPr>
                <w:rFonts w:ascii="Times New Roman" w:hAnsi="Times New Roman"/>
                <w:sz w:val="24"/>
                <w:szCs w:val="24"/>
              </w:rPr>
              <w:t>Количество действующих организаций (в том числе филиалов), оказывающих образовательные услуги в сфере общего образования в отчетном периоде  (по Стандарту)</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sz w:val="24"/>
                <w:szCs w:val="24"/>
              </w:rPr>
              <w:t>Ед.</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85539E" w:rsidP="0085539E">
            <w:pPr>
              <w:spacing w:after="0" w:line="240" w:lineRule="auto"/>
              <w:jc w:val="center"/>
              <w:rPr>
                <w:sz w:val="28"/>
                <w:szCs w:val="28"/>
              </w:rPr>
            </w:pPr>
            <w:r w:rsidRPr="00F4048E">
              <w:rPr>
                <w:sz w:val="28"/>
                <w:szCs w:val="28"/>
              </w:rPr>
              <w:t>12</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85539E" w:rsidP="0085539E">
            <w:pPr>
              <w:spacing w:after="0" w:line="240" w:lineRule="auto"/>
              <w:jc w:val="center"/>
              <w:rPr>
                <w:sz w:val="28"/>
                <w:szCs w:val="28"/>
              </w:rPr>
            </w:pPr>
            <w:r w:rsidRPr="00F4048E">
              <w:rPr>
                <w:rFonts w:ascii="Times New Roman" w:hAnsi="Times New Roman"/>
                <w:color w:val="000000"/>
                <w:sz w:val="28"/>
                <w:szCs w:val="28"/>
              </w:rPr>
              <w:t>12</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85539E" w:rsidP="0085539E">
            <w:pPr>
              <w:spacing w:after="0" w:line="240" w:lineRule="auto"/>
              <w:jc w:val="center"/>
              <w:rPr>
                <w:sz w:val="28"/>
                <w:szCs w:val="28"/>
              </w:rPr>
            </w:pPr>
            <w:r w:rsidRPr="00F4048E">
              <w:rPr>
                <w:rFonts w:ascii="Times New Roman" w:hAnsi="Times New Roman"/>
                <w:color w:val="000000"/>
                <w:sz w:val="28"/>
                <w:szCs w:val="28"/>
              </w:rPr>
              <w:t>12</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85539E" w:rsidP="0085539E">
            <w:pPr>
              <w:spacing w:after="0" w:line="240" w:lineRule="auto"/>
              <w:contextualSpacing/>
              <w:jc w:val="center"/>
              <w:rPr>
                <w:sz w:val="28"/>
                <w:szCs w:val="28"/>
              </w:rPr>
            </w:pPr>
            <w:r w:rsidRPr="00F4048E">
              <w:rPr>
                <w:rFonts w:ascii="Times New Roman" w:hAnsi="Times New Roman"/>
                <w:sz w:val="28"/>
                <w:szCs w:val="28"/>
              </w:rPr>
              <w:t>12</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1.2.2</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7250EA">
            <w:pPr>
              <w:spacing w:after="0" w:line="240" w:lineRule="auto"/>
              <w:jc w:val="both"/>
              <w:rPr>
                <w:rFonts w:ascii="Times New Roman" w:hAnsi="Times New Roman"/>
                <w:sz w:val="24"/>
                <w:szCs w:val="24"/>
              </w:rPr>
            </w:pPr>
            <w:r w:rsidRPr="00DE5F00">
              <w:rPr>
                <w:rFonts w:ascii="Times New Roman" w:hAnsi="Times New Roman"/>
                <w:sz w:val="24"/>
                <w:szCs w:val="24"/>
              </w:rPr>
              <w:t xml:space="preserve">Доля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w:t>
            </w:r>
            <w:r w:rsidRPr="00DE5F00">
              <w:rPr>
                <w:rFonts w:ascii="Times New Roman" w:hAnsi="Times New Roman"/>
                <w:sz w:val="24"/>
                <w:szCs w:val="24"/>
              </w:rPr>
              <w:lastRenderedPageBreak/>
              <w:t>программы начального общего, основного общего, среднего общего образования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sz w:val="28"/>
                <w:szCs w:val="28"/>
              </w:rPr>
            </w:pPr>
            <w:r w:rsidRPr="00F4048E">
              <w:rPr>
                <w:rFonts w:ascii="Times New Roman" w:hAnsi="Times New Roman"/>
                <w:sz w:val="28"/>
                <w:szCs w:val="28"/>
              </w:rPr>
              <w:t>100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1.3</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r w:rsidRPr="00DE5F00">
              <w:rPr>
                <w:rFonts w:ascii="Times New Roman" w:hAnsi="Times New Roman"/>
                <w:b/>
                <w:sz w:val="24"/>
                <w:szCs w:val="24"/>
              </w:rPr>
              <w:t>Рынок услуг среднего профессионального образования</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b/>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b/>
                <w:sz w:val="28"/>
                <w:szCs w:val="28"/>
              </w:rPr>
            </w:pP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b/>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b/>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1.3.1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sz w:val="24"/>
                <w:szCs w:val="24"/>
              </w:rPr>
            </w:pPr>
            <w:r w:rsidRPr="00DE5F00">
              <w:rPr>
                <w:rFonts w:ascii="Times New Roman" w:hAnsi="Times New Roman"/>
                <w:sz w:val="24"/>
                <w:szCs w:val="24"/>
              </w:rPr>
              <w:t>Количество действующих организаций (в том числе филиалов), оказывающих образовательные услуги в сфере среднего профессионального образования в отчетном периоде (по Стандарту)</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sz w:val="24"/>
                <w:szCs w:val="24"/>
              </w:rPr>
              <w:t>Ед.</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sz w:val="28"/>
                <w:szCs w:val="28"/>
              </w:rPr>
              <w:t>1</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sz w:val="28"/>
                <w:szCs w:val="28"/>
              </w:rPr>
              <w:t>1</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sz w:val="28"/>
                <w:szCs w:val="28"/>
              </w:rPr>
              <w:t>1</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sz w:val="28"/>
                <w:szCs w:val="28"/>
              </w:rPr>
            </w:pPr>
            <w:r w:rsidRPr="00F4048E">
              <w:rPr>
                <w:rFonts w:ascii="Times New Roman" w:hAnsi="Times New Roman"/>
                <w:sz w:val="28"/>
                <w:szCs w:val="28"/>
              </w:rPr>
              <w:t>1</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1.3.2</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7250EA">
            <w:pPr>
              <w:spacing w:after="0" w:line="240" w:lineRule="auto"/>
              <w:jc w:val="both"/>
              <w:rPr>
                <w:rFonts w:ascii="Times New Roman" w:hAnsi="Times New Roman"/>
                <w:sz w:val="24"/>
                <w:szCs w:val="24"/>
              </w:rPr>
            </w:pPr>
            <w:r w:rsidRPr="00DE5F00">
              <w:rPr>
                <w:rFonts w:ascii="Times New Roman" w:hAnsi="Times New Roman"/>
                <w:color w:val="000000" w:themeColor="text1"/>
                <w:sz w:val="24"/>
                <w:szCs w:val="24"/>
              </w:rPr>
              <w:t xml:space="preserve">Доля обучающихся в образовательных организациях (в том числе в их филиалах), реализующих основные профессиональные образовательные программы </w:t>
            </w:r>
            <w:r w:rsidRPr="00DE5F00">
              <w:rPr>
                <w:rFonts w:ascii="Times New Roman" w:hAnsi="Times New Roman"/>
                <w:sz w:val="24"/>
                <w:szCs w:val="24"/>
              </w:rPr>
              <w:t>–</w:t>
            </w:r>
            <w:r w:rsidRPr="00DE5F00">
              <w:rPr>
                <w:rFonts w:ascii="Times New Roman" w:hAnsi="Times New Roman"/>
                <w:color w:val="000000" w:themeColor="text1"/>
                <w:sz w:val="24"/>
                <w:szCs w:val="24"/>
              </w:rPr>
              <w:t xml:space="preserve">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w:t>
            </w:r>
            <w:r w:rsidRPr="00DE5F00">
              <w:rPr>
                <w:rFonts w:ascii="Times New Roman" w:hAnsi="Times New Roman"/>
                <w:sz w:val="24"/>
                <w:szCs w:val="24"/>
              </w:rPr>
              <w:t>–</w:t>
            </w:r>
            <w:r w:rsidRPr="00DE5F00">
              <w:rPr>
                <w:rFonts w:ascii="Times New Roman" w:hAnsi="Times New Roman"/>
                <w:color w:val="000000" w:themeColor="text1"/>
                <w:sz w:val="24"/>
                <w:szCs w:val="24"/>
              </w:rPr>
              <w:t xml:space="preserve"> образовательные программы среднего профессионального образования </w:t>
            </w:r>
            <w:r w:rsidRPr="00DE5F00">
              <w:rPr>
                <w:rFonts w:ascii="Times New Roman" w:hAnsi="Times New Roman"/>
                <w:sz w:val="24"/>
                <w:szCs w:val="24"/>
              </w:rPr>
              <w:t>(по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color w:val="000000" w:themeColor="text1"/>
                <w:sz w:val="24"/>
                <w:szCs w:val="24"/>
              </w:rPr>
            </w:pPr>
            <w:r w:rsidRPr="00DE5F00">
              <w:rPr>
                <w:rFonts w:ascii="Times New Roman" w:hAnsi="Times New Roman"/>
                <w:color w:val="000000" w:themeColor="text1"/>
                <w:sz w:val="24"/>
                <w:szCs w:val="24"/>
              </w:rPr>
              <w:t>1.3.3.</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color w:val="000000" w:themeColor="text1"/>
                <w:sz w:val="24"/>
                <w:szCs w:val="24"/>
              </w:rPr>
            </w:pPr>
            <w:r w:rsidRPr="00DE5F00">
              <w:rPr>
                <w:rFonts w:ascii="Times New Roman" w:hAnsi="Times New Roman"/>
                <w:color w:val="000000" w:themeColor="text1"/>
                <w:sz w:val="24"/>
                <w:szCs w:val="24"/>
              </w:rPr>
              <w:t>Конкурс заявлений абитуриентов при приеме на 1 курс в организации, оказывающие общеобразовательные услуги в сфере среднего профессионального образования по очной форме обучения за счет средств областного бюджета, в отчетном периоде</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color w:val="000000" w:themeColor="text1"/>
                <w:sz w:val="24"/>
                <w:szCs w:val="24"/>
              </w:rPr>
            </w:pPr>
            <w:r w:rsidRPr="00DE5F00">
              <w:rPr>
                <w:rFonts w:ascii="Times New Roman" w:hAnsi="Times New Roman"/>
                <w:color w:val="000000" w:themeColor="text1"/>
                <w:sz w:val="24"/>
                <w:szCs w:val="24"/>
              </w:rPr>
              <w:t>Ед.</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color w:val="000000" w:themeColor="text1"/>
                <w:sz w:val="28"/>
                <w:szCs w:val="28"/>
              </w:rPr>
            </w:pPr>
            <w:r w:rsidRPr="00F4048E">
              <w:rPr>
                <w:rFonts w:ascii="Times New Roman" w:hAnsi="Times New Roman"/>
                <w:color w:val="000000" w:themeColor="text1"/>
                <w:sz w:val="28"/>
                <w:szCs w:val="28"/>
              </w:rPr>
              <w:t>1,9</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color w:val="000000" w:themeColor="text1"/>
                <w:sz w:val="28"/>
                <w:szCs w:val="28"/>
              </w:rPr>
            </w:pPr>
            <w:r w:rsidRPr="00F4048E">
              <w:rPr>
                <w:rFonts w:ascii="Times New Roman" w:hAnsi="Times New Roman"/>
                <w:color w:val="000000" w:themeColor="text1"/>
                <w:sz w:val="28"/>
                <w:szCs w:val="28"/>
              </w:rPr>
              <w:t>2,0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color w:val="000000" w:themeColor="text1"/>
                <w:sz w:val="28"/>
                <w:szCs w:val="28"/>
              </w:rPr>
            </w:pPr>
            <w:r w:rsidRPr="00F4048E">
              <w:rPr>
                <w:rFonts w:ascii="Times New Roman" w:hAnsi="Times New Roman"/>
                <w:color w:val="000000" w:themeColor="text1"/>
                <w:sz w:val="28"/>
                <w:szCs w:val="28"/>
              </w:rPr>
              <w:t>2,1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color w:val="000000" w:themeColor="text1"/>
                <w:sz w:val="28"/>
                <w:szCs w:val="28"/>
              </w:rPr>
            </w:pPr>
            <w:r w:rsidRPr="00F4048E">
              <w:rPr>
                <w:rFonts w:ascii="Times New Roman" w:hAnsi="Times New Roman"/>
                <w:color w:val="000000" w:themeColor="text1"/>
                <w:sz w:val="28"/>
                <w:szCs w:val="28"/>
              </w:rPr>
              <w:t>2,2</w:t>
            </w:r>
          </w:p>
        </w:tc>
      </w:tr>
      <w:tr w:rsidR="007250EA" w:rsidRPr="00DE5F00" w:rsidTr="00754DE5">
        <w:trPr>
          <w:trHeight w:val="63"/>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1.4</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sz w:val="24"/>
                <w:szCs w:val="24"/>
              </w:rPr>
            </w:pPr>
            <w:r w:rsidRPr="00DE5F00">
              <w:rPr>
                <w:rFonts w:ascii="Times New Roman" w:hAnsi="Times New Roman"/>
                <w:b/>
                <w:color w:val="000000"/>
                <w:sz w:val="24"/>
                <w:szCs w:val="24"/>
              </w:rPr>
              <w:t>Рынок услуг дополнительного образования детей</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1.4.1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contextualSpacing/>
              <w:jc w:val="both"/>
              <w:rPr>
                <w:rFonts w:ascii="Times New Roman" w:hAnsi="Times New Roman"/>
                <w:sz w:val="24"/>
                <w:szCs w:val="24"/>
              </w:rPr>
            </w:pPr>
            <w:r w:rsidRPr="00DE5F00">
              <w:rPr>
                <w:rFonts w:ascii="Times New Roman" w:hAnsi="Times New Roman"/>
                <w:sz w:val="24"/>
                <w:szCs w:val="24"/>
              </w:rPr>
              <w:t>Доля организаций в сфере услуг дополнительного образования детей (по численности детей, которым были оказаны услуги)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contextualSpacing/>
              <w:jc w:val="center"/>
              <w:rPr>
                <w:rFonts w:ascii="Times New Roman" w:hAnsi="Times New Roman"/>
                <w:sz w:val="24"/>
                <w:szCs w:val="24"/>
              </w:rPr>
            </w:pPr>
            <w:r w:rsidRPr="00DE5F00">
              <w:rPr>
                <w:rFonts w:ascii="Times New Roman" w:hAnsi="Times New Roman"/>
                <w:sz w:val="24"/>
                <w:szCs w:val="24"/>
              </w:rPr>
              <w:t>%</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sz w:val="28"/>
                <w:szCs w:val="28"/>
              </w:rPr>
            </w:pPr>
            <w:r w:rsidRPr="00F4048E">
              <w:rPr>
                <w:rFonts w:ascii="Times New Roman" w:hAnsi="Times New Roman"/>
                <w:sz w:val="28"/>
                <w:szCs w:val="28"/>
              </w:rPr>
              <w:t>0</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sz w:val="28"/>
                <w:szCs w:val="28"/>
              </w:rPr>
            </w:pPr>
            <w:r w:rsidRPr="00F4048E">
              <w:rPr>
                <w:rFonts w:ascii="Times New Roman" w:hAnsi="Times New Roman"/>
                <w:sz w:val="28"/>
                <w:szCs w:val="28"/>
              </w:rPr>
              <w:t>0</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sz w:val="28"/>
                <w:szCs w:val="28"/>
              </w:rPr>
            </w:pPr>
            <w:r w:rsidRPr="00F4048E">
              <w:rPr>
                <w:rFonts w:ascii="Times New Roman" w:hAnsi="Times New Roman"/>
                <w:sz w:val="28"/>
                <w:szCs w:val="28"/>
              </w:rPr>
              <w:t>0</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sz w:val="28"/>
                <w:szCs w:val="28"/>
              </w:rPr>
            </w:pPr>
            <w:r w:rsidRPr="00F4048E">
              <w:rPr>
                <w:rFonts w:ascii="Times New Roman" w:hAnsi="Times New Roman"/>
                <w:sz w:val="28"/>
                <w:szCs w:val="28"/>
              </w:rPr>
              <w:t>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1.4.2</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contextualSpacing/>
              <w:jc w:val="both"/>
            </w:pPr>
            <w:r w:rsidRPr="00DE5F00">
              <w:rPr>
                <w:rFonts w:ascii="Times New Roman" w:hAnsi="Times New Roman"/>
                <w:bCs/>
                <w:sz w:val="24"/>
                <w:szCs w:val="24"/>
              </w:rPr>
              <w:t xml:space="preserve">Доля </w:t>
            </w:r>
            <w:r w:rsidRPr="00DE5F00">
              <w:rPr>
                <w:rFonts w:ascii="Times New Roman" w:hAnsi="Times New Roman"/>
                <w:sz w:val="24"/>
                <w:szCs w:val="24"/>
              </w:rPr>
              <w:t xml:space="preserve">детей и молодёжи в возрасте от 5 до 18 лет, получающих </w:t>
            </w:r>
            <w:r w:rsidRPr="00DE5F00">
              <w:rPr>
                <w:rFonts w:ascii="Times New Roman" w:hAnsi="Times New Roman"/>
                <w:sz w:val="24"/>
                <w:szCs w:val="24"/>
              </w:rPr>
              <w:lastRenderedPageBreak/>
              <w:t>образовательные услуги в сфере дополнительного образования                      в организациях всех форм собственности, осуществляющих образовательную деятельность по дополнительным общеобразовательным программам в общей численности детей (дополнительный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contextualSpacing/>
              <w:jc w:val="center"/>
              <w:rPr>
                <w:rFonts w:ascii="Times New Roman" w:hAnsi="Times New Roman"/>
                <w:sz w:val="24"/>
                <w:szCs w:val="24"/>
              </w:rPr>
            </w:pPr>
            <w:r w:rsidRPr="00DE5F00">
              <w:rPr>
                <w:rFonts w:ascii="Times New Roman" w:hAnsi="Times New Roman"/>
                <w:sz w:val="24"/>
                <w:szCs w:val="24"/>
              </w:rPr>
              <w:lastRenderedPageBreak/>
              <w:t>%</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sz w:val="28"/>
                <w:szCs w:val="28"/>
              </w:rPr>
            </w:pPr>
            <w:r w:rsidRPr="00F4048E">
              <w:rPr>
                <w:rFonts w:ascii="Times New Roman" w:hAnsi="Times New Roman"/>
                <w:sz w:val="28"/>
                <w:szCs w:val="28"/>
              </w:rPr>
              <w:t>100</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sz w:val="28"/>
                <w:szCs w:val="28"/>
              </w:rPr>
            </w:pPr>
            <w:r w:rsidRPr="00F4048E">
              <w:rPr>
                <w:rFonts w:ascii="Times New Roman" w:hAnsi="Times New Roman"/>
                <w:sz w:val="28"/>
                <w:szCs w:val="28"/>
              </w:rPr>
              <w:t>100</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sz w:val="28"/>
                <w:szCs w:val="28"/>
              </w:rPr>
            </w:pPr>
            <w:r w:rsidRPr="00F4048E">
              <w:rPr>
                <w:rFonts w:ascii="Times New Roman" w:hAnsi="Times New Roman"/>
                <w:sz w:val="28"/>
                <w:szCs w:val="28"/>
              </w:rPr>
              <w:t>100</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sz w:val="28"/>
                <w:szCs w:val="28"/>
              </w:rPr>
            </w:pPr>
            <w:r w:rsidRPr="00F4048E">
              <w:rPr>
                <w:rFonts w:ascii="Times New Roman" w:hAnsi="Times New Roman"/>
                <w:sz w:val="28"/>
                <w:szCs w:val="28"/>
              </w:rPr>
              <w:t>100</w:t>
            </w:r>
          </w:p>
        </w:tc>
      </w:tr>
      <w:tr w:rsidR="007250EA" w:rsidRPr="00DE5F00" w:rsidTr="00754DE5">
        <w:trPr>
          <w:trHeight w:val="709"/>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1.4.3</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contextualSpacing/>
              <w:jc w:val="both"/>
            </w:pPr>
            <w:r w:rsidRPr="00DE5F00">
              <w:rPr>
                <w:rFonts w:ascii="Times New Roman" w:hAnsi="Times New Roman"/>
                <w:sz w:val="24"/>
                <w:szCs w:val="24"/>
              </w:rPr>
              <w:t>Доля организаций всех форм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contextualSpacing/>
              <w:jc w:val="center"/>
              <w:rPr>
                <w:rFonts w:ascii="Times New Roman" w:hAnsi="Times New Roman"/>
                <w:sz w:val="24"/>
                <w:szCs w:val="24"/>
              </w:rPr>
            </w:pPr>
            <w:r w:rsidRPr="00DE5F00">
              <w:rPr>
                <w:rFonts w:ascii="Times New Roman" w:hAnsi="Times New Roman"/>
                <w:sz w:val="24"/>
                <w:szCs w:val="24"/>
              </w:rPr>
              <w:t>%</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sz w:val="28"/>
                <w:szCs w:val="28"/>
              </w:rPr>
            </w:pPr>
            <w:r w:rsidRPr="00F4048E">
              <w:rPr>
                <w:rFonts w:ascii="Times New Roman" w:hAnsi="Times New Roman"/>
                <w:sz w:val="28"/>
                <w:szCs w:val="28"/>
              </w:rPr>
              <w:t>100</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sz w:val="28"/>
                <w:szCs w:val="28"/>
              </w:rPr>
            </w:pPr>
            <w:r w:rsidRPr="00F4048E">
              <w:rPr>
                <w:rFonts w:ascii="Times New Roman" w:hAnsi="Times New Roman"/>
                <w:sz w:val="28"/>
                <w:szCs w:val="28"/>
              </w:rPr>
              <w:t>100</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sz w:val="28"/>
                <w:szCs w:val="28"/>
              </w:rPr>
            </w:pPr>
            <w:r w:rsidRPr="00F4048E">
              <w:rPr>
                <w:rFonts w:ascii="Times New Roman" w:hAnsi="Times New Roman"/>
                <w:sz w:val="28"/>
                <w:szCs w:val="28"/>
              </w:rPr>
              <w:t>100</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sz w:val="28"/>
                <w:szCs w:val="28"/>
              </w:rPr>
            </w:pPr>
            <w:r w:rsidRPr="00F4048E">
              <w:rPr>
                <w:rFonts w:ascii="Times New Roman" w:hAnsi="Times New Roman"/>
                <w:sz w:val="28"/>
                <w:szCs w:val="28"/>
              </w:rPr>
              <w:t>100</w:t>
            </w:r>
          </w:p>
        </w:tc>
      </w:tr>
      <w:tr w:rsidR="007250EA" w:rsidRPr="00DE5F00" w:rsidTr="00754DE5">
        <w:trPr>
          <w:trHeight w:val="359"/>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2</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contextualSpacing/>
              <w:jc w:val="both"/>
              <w:rPr>
                <w:rFonts w:ascii="Times New Roman" w:hAnsi="Times New Roman"/>
                <w:sz w:val="24"/>
                <w:szCs w:val="24"/>
              </w:rPr>
            </w:pPr>
            <w:r w:rsidRPr="00DE5F00">
              <w:rPr>
                <w:rFonts w:ascii="Times New Roman" w:hAnsi="Times New Roman"/>
                <w:b/>
                <w:color w:val="000000"/>
                <w:sz w:val="24"/>
                <w:szCs w:val="24"/>
              </w:rPr>
              <w:t>Здравоохранение и социальная защита населения</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contextualSpacing/>
              <w:jc w:val="center"/>
              <w:rPr>
                <w:rFonts w:ascii="Times New Roman" w:hAnsi="Times New Roman"/>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color w:val="000000"/>
                <w:sz w:val="28"/>
                <w:szCs w:val="28"/>
              </w:rPr>
            </w:pPr>
          </w:p>
        </w:tc>
      </w:tr>
      <w:tr w:rsidR="007250EA" w:rsidRPr="00DE5F00" w:rsidTr="00754DE5">
        <w:trPr>
          <w:trHeight w:val="425"/>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2.1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contextualSpacing/>
              <w:jc w:val="both"/>
              <w:rPr>
                <w:rFonts w:ascii="Times New Roman" w:hAnsi="Times New Roman"/>
                <w:b/>
                <w:sz w:val="24"/>
                <w:szCs w:val="24"/>
              </w:rPr>
            </w:pPr>
            <w:r w:rsidRPr="00DE5F00">
              <w:rPr>
                <w:rFonts w:ascii="Times New Roman" w:hAnsi="Times New Roman"/>
                <w:b/>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contextualSpacing/>
              <w:jc w:val="center"/>
              <w:rPr>
                <w:rFonts w:ascii="Times New Roman" w:hAnsi="Times New Roman"/>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2.1.1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Белгородской области в отчетном периоде)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jc w:val="center"/>
              <w:rPr>
                <w:color w:val="CE181E"/>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100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3</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Жилищно-коммунальный комплекс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3.1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теплоснабжения (производство тепловой энергии)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ind w:right="-102"/>
              <w:jc w:val="center"/>
              <w:rPr>
                <w:rFonts w:ascii="Times New Roman" w:hAnsi="Times New Roman"/>
                <w:sz w:val="24"/>
                <w:szCs w:val="24"/>
              </w:rPr>
            </w:pPr>
            <w:r w:rsidRPr="00DE5F00">
              <w:rPr>
                <w:rFonts w:ascii="Times New Roman" w:hAnsi="Times New Roman"/>
                <w:color w:val="000000"/>
                <w:sz w:val="24"/>
                <w:szCs w:val="24"/>
              </w:rPr>
              <w:t>3.1.1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both"/>
              <w:rPr>
                <w:color w:val="000000"/>
              </w:rPr>
            </w:pPr>
            <w:r w:rsidRPr="00DE5F00">
              <w:rPr>
                <w:rFonts w:ascii="Times New Roman" w:hAnsi="Times New Roman"/>
                <w:color w:val="000000"/>
                <w:sz w:val="24"/>
                <w:szCs w:val="24"/>
              </w:rPr>
              <w:t xml:space="preserve">Количество организаций частной формы собственности в сфере теплоснабжения (производство тепловой энергии) </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Ед.</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w:t>
            </w:r>
          </w:p>
        </w:tc>
      </w:tr>
      <w:tr w:rsidR="007250EA" w:rsidRPr="00DE5F00" w:rsidTr="00754DE5">
        <w:trPr>
          <w:trHeight w:val="51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lastRenderedPageBreak/>
              <w:t>3.2</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услуг по сбору и транспортированию твердых коммунальных отходов</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ind w:right="-102"/>
              <w:jc w:val="center"/>
              <w:rPr>
                <w:rFonts w:ascii="Times New Roman" w:hAnsi="Times New Roman"/>
                <w:sz w:val="24"/>
                <w:szCs w:val="24"/>
              </w:rPr>
            </w:pPr>
            <w:r w:rsidRPr="00DE5F00">
              <w:rPr>
                <w:rFonts w:ascii="Times New Roman" w:hAnsi="Times New Roman"/>
                <w:color w:val="000000"/>
                <w:sz w:val="24"/>
                <w:szCs w:val="24"/>
              </w:rPr>
              <w:t>3.2.1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both"/>
              <w:rPr>
                <w:color w:val="000000"/>
              </w:rPr>
            </w:pPr>
            <w:r w:rsidRPr="00DE5F00">
              <w:rPr>
                <w:rFonts w:ascii="Times New Roman" w:hAnsi="Times New Roman"/>
                <w:color w:val="000000"/>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3.3</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выполнения работ по благоустройству городской среды</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3.3.1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7250EA">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3.4</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3.4.1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both"/>
              <w:rPr>
                <w:rFonts w:ascii="Times New Roman" w:hAnsi="Times New Roman"/>
                <w:sz w:val="24"/>
                <w:szCs w:val="24"/>
              </w:rPr>
            </w:pPr>
            <w:r w:rsidRPr="00DE5F00">
              <w:rPr>
                <w:rFonts w:ascii="Times New Roman" w:hAnsi="Times New Roman"/>
                <w:color w:val="000000"/>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w:t>
            </w:r>
            <w:r w:rsidRPr="00DE5F00">
              <w:rPr>
                <w:rFonts w:ascii="Times New Roman" w:hAnsi="Times New Roman"/>
                <w:color w:val="000000"/>
                <w:sz w:val="24"/>
                <w:szCs w:val="24"/>
              </w:rPr>
              <w:lastRenderedPageBreak/>
              <w:t>деятельность по управлению многоквартирными домами)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jc w:val="center"/>
              <w:rPr>
                <w:color w:val="000000"/>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jc w:val="center"/>
              <w:rPr>
                <w:color w:val="000000"/>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jc w:val="center"/>
              <w:rPr>
                <w:color w:val="000000"/>
                <w:sz w:val="28"/>
                <w:szCs w:val="28"/>
              </w:rPr>
            </w:pPr>
            <w:r w:rsidRPr="00F4048E">
              <w:rPr>
                <w:rFonts w:ascii="Times New Roman" w:hAnsi="Times New Roman"/>
                <w:color w:val="000000"/>
                <w:sz w:val="28"/>
                <w:szCs w:val="28"/>
              </w:rPr>
              <w:t>100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lastRenderedPageBreak/>
              <w:t>3.5</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both"/>
              <w:rPr>
                <w:rFonts w:ascii="Times New Roman" w:hAnsi="Times New Roman"/>
                <w:sz w:val="24"/>
                <w:szCs w:val="24"/>
              </w:rPr>
            </w:pPr>
            <w:r w:rsidRPr="00DE5F00">
              <w:rPr>
                <w:rFonts w:ascii="Times New Roman" w:hAnsi="Times New Roman"/>
                <w:b/>
                <w:color w:val="000000"/>
                <w:sz w:val="24"/>
                <w:szCs w:val="24"/>
              </w:rPr>
              <w:t xml:space="preserve">Рынок ритуальных услуг </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both"/>
              <w:rPr>
                <w:rFonts w:ascii="Times New Roman" w:hAnsi="Times New Roman"/>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3.5.1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both"/>
              <w:rPr>
                <w:color w:val="000000"/>
              </w:rPr>
            </w:pPr>
            <w:r w:rsidRPr="00DE5F00">
              <w:rPr>
                <w:rFonts w:ascii="Times New Roman" w:hAnsi="Times New Roman"/>
                <w:color w:val="000000"/>
                <w:sz w:val="24"/>
                <w:szCs w:val="24"/>
              </w:rPr>
              <w:t>Доля организаций частной формы собственности в сфере ритуальных услуг в общем количестве</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250EA" w:rsidRPr="00F4048E" w:rsidRDefault="00754DE5" w:rsidP="0085539E">
            <w:pPr>
              <w:spacing w:after="0" w:line="240" w:lineRule="auto"/>
              <w:jc w:val="center"/>
              <w:rPr>
                <w:rFonts w:ascii="Times New Roman" w:hAnsi="Times New Roman"/>
                <w:sz w:val="28"/>
                <w:szCs w:val="28"/>
              </w:rPr>
            </w:pPr>
            <w:r w:rsidRPr="00F4048E">
              <w:rPr>
                <w:rFonts w:ascii="Times New Roman" w:hAnsi="Times New Roman"/>
                <w:sz w:val="28"/>
                <w:szCs w:val="28"/>
              </w:rPr>
              <w:t>75</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250EA" w:rsidRPr="00F4048E" w:rsidRDefault="00754DE5" w:rsidP="0085539E">
            <w:pPr>
              <w:spacing w:after="0" w:line="240" w:lineRule="auto"/>
              <w:jc w:val="center"/>
              <w:rPr>
                <w:rFonts w:ascii="Times New Roman" w:hAnsi="Times New Roman"/>
                <w:sz w:val="28"/>
                <w:szCs w:val="28"/>
              </w:rPr>
            </w:pPr>
            <w:r w:rsidRPr="00F4048E">
              <w:rPr>
                <w:rFonts w:ascii="Times New Roman" w:hAnsi="Times New Roman"/>
                <w:sz w:val="28"/>
                <w:szCs w:val="28"/>
              </w:rPr>
              <w:t>75</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250EA" w:rsidRPr="00F4048E" w:rsidRDefault="00754DE5" w:rsidP="0085539E">
            <w:pPr>
              <w:spacing w:after="0" w:line="240" w:lineRule="auto"/>
              <w:jc w:val="center"/>
              <w:rPr>
                <w:rFonts w:ascii="Times New Roman" w:hAnsi="Times New Roman"/>
                <w:sz w:val="28"/>
                <w:szCs w:val="28"/>
              </w:rPr>
            </w:pPr>
            <w:r w:rsidRPr="00F4048E">
              <w:rPr>
                <w:rFonts w:ascii="Times New Roman" w:hAnsi="Times New Roman"/>
                <w:sz w:val="28"/>
                <w:szCs w:val="28"/>
              </w:rPr>
              <w:t>75</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250EA" w:rsidRPr="00F4048E" w:rsidRDefault="00754DE5" w:rsidP="0085539E">
            <w:pPr>
              <w:spacing w:after="0" w:line="240" w:lineRule="auto"/>
              <w:jc w:val="center"/>
              <w:rPr>
                <w:rFonts w:ascii="Times New Roman" w:hAnsi="Times New Roman"/>
                <w:sz w:val="28"/>
                <w:szCs w:val="28"/>
              </w:rPr>
            </w:pPr>
            <w:r w:rsidRPr="00F4048E">
              <w:rPr>
                <w:rFonts w:ascii="Times New Roman" w:hAnsi="Times New Roman"/>
                <w:sz w:val="28"/>
                <w:szCs w:val="28"/>
              </w:rPr>
              <w:t>75</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4</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Топливно-энергетический комплекс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4.1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купли-продажи электрической энергии (мощности)                     на розничном рынке электрической энергии (мощности)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4.1.1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7250EA">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r>
      <w:tr w:rsidR="007250EA" w:rsidRPr="00DE5F00" w:rsidTr="00754DE5">
        <w:trPr>
          <w:trHeight w:val="244"/>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4.2</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250EA" w:rsidRPr="00DE5F00" w:rsidRDefault="007250EA" w:rsidP="0085539E">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Рынок нефтепродуктов</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4.2.1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5</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tabs>
                <w:tab w:val="left" w:pos="284"/>
                <w:tab w:val="left" w:pos="426"/>
              </w:tabs>
              <w:spacing w:after="0" w:line="240" w:lineRule="auto"/>
              <w:jc w:val="both"/>
              <w:rPr>
                <w:rFonts w:ascii="Times New Roman" w:hAnsi="Times New Roman"/>
                <w:b/>
                <w:sz w:val="24"/>
                <w:szCs w:val="24"/>
              </w:rPr>
            </w:pPr>
            <w:proofErr w:type="spellStart"/>
            <w:r w:rsidRPr="00DE5F00">
              <w:rPr>
                <w:rFonts w:ascii="Times New Roman" w:hAnsi="Times New Roman"/>
                <w:b/>
                <w:color w:val="000000"/>
                <w:sz w:val="24"/>
                <w:szCs w:val="24"/>
              </w:rPr>
              <w:t>Транспортно-логистический</w:t>
            </w:r>
            <w:proofErr w:type="spellEnd"/>
            <w:r w:rsidRPr="00DE5F00">
              <w:rPr>
                <w:rFonts w:ascii="Times New Roman" w:hAnsi="Times New Roman"/>
                <w:b/>
                <w:color w:val="000000"/>
                <w:sz w:val="24"/>
                <w:szCs w:val="24"/>
              </w:rPr>
              <w:t xml:space="preserve"> комплекс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5.1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lastRenderedPageBreak/>
              <w:t>5.1.1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7250EA">
            <w:pPr>
              <w:spacing w:after="0" w:line="240" w:lineRule="auto"/>
              <w:jc w:val="both"/>
              <w:rPr>
                <w:rFonts w:ascii="Times New Roman" w:hAnsi="Times New Roman"/>
                <w:b/>
                <w:i/>
                <w:sz w:val="24"/>
                <w:szCs w:val="24"/>
              </w:rPr>
            </w:pPr>
            <w:r w:rsidRPr="00DE5F00">
              <w:rPr>
                <w:rFonts w:ascii="Times New Roman" w:hAnsi="Times New Roman"/>
                <w:color w:val="000000"/>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r>
      <w:tr w:rsidR="007250EA" w:rsidRPr="00DE5F00" w:rsidTr="00754DE5">
        <w:trPr>
          <w:trHeight w:val="88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5.2.</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both"/>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both"/>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both"/>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both"/>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both"/>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5.2.1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7250EA">
            <w:pPr>
              <w:spacing w:after="0" w:line="240" w:lineRule="auto"/>
              <w:jc w:val="both"/>
              <w:rPr>
                <w:rFonts w:ascii="Times New Roman" w:hAnsi="Times New Roman"/>
                <w:bCs/>
                <w:sz w:val="24"/>
                <w:szCs w:val="24"/>
              </w:rPr>
            </w:pPr>
            <w:r w:rsidRPr="00DE5F00">
              <w:rPr>
                <w:rFonts w:ascii="Times New Roman" w:hAnsi="Times New Roman"/>
                <w:bCs/>
                <w:color w:val="000000"/>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DE5F00">
              <w:rPr>
                <w:rFonts w:ascii="Times New Roman" w:hAnsi="Times New Roman"/>
                <w:color w:val="000000"/>
                <w:sz w:val="24"/>
                <w:szCs w:val="24"/>
              </w:rPr>
              <w:t xml:space="preserve">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r>
      <w:tr w:rsidR="007250EA" w:rsidRPr="00DE5F00" w:rsidTr="00754DE5">
        <w:trPr>
          <w:trHeight w:val="577"/>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5.3</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оказания услуг по перевозке пассажиров и багажа легковым такси на территории субъекта Российской Федерации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r>
      <w:tr w:rsidR="007250EA" w:rsidRPr="00DE5F00" w:rsidTr="00754DE5">
        <w:trPr>
          <w:trHeight w:val="1013"/>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5.3.1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7250EA">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r>
      <w:tr w:rsidR="007250EA" w:rsidRPr="00DE5F00" w:rsidTr="00754DE5">
        <w:trPr>
          <w:trHeight w:val="450"/>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5.4</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оказания услуг по ремонту автотранспортных средств</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5.4.1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7250EA">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6</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r w:rsidRPr="00DE5F00">
              <w:rPr>
                <w:rFonts w:ascii="Times New Roman" w:hAnsi="Times New Roman"/>
                <w:b/>
                <w:bCs/>
                <w:color w:val="000000"/>
                <w:sz w:val="24"/>
                <w:szCs w:val="24"/>
                <w:lang w:val="en-US"/>
              </w:rPr>
              <w:t>IT-</w:t>
            </w:r>
            <w:r w:rsidRPr="00DE5F00">
              <w:rPr>
                <w:rFonts w:ascii="Times New Roman" w:hAnsi="Times New Roman"/>
                <w:b/>
                <w:bCs/>
                <w:color w:val="000000"/>
                <w:sz w:val="24"/>
                <w:szCs w:val="24"/>
              </w:rPr>
              <w:t>комплекс</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6.1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услуг связи, в том числе услуг по предоставлению широкополосного доступа к сети Интернет</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both"/>
              <w:rPr>
                <w:rFonts w:ascii="Times New Roman" w:hAnsi="Times New Roman"/>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6.1.1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i/>
                <w:sz w:val="24"/>
                <w:szCs w:val="24"/>
              </w:rPr>
            </w:pPr>
            <w:r w:rsidRPr="00DE5F00">
              <w:rPr>
                <w:rFonts w:ascii="Times New Roman" w:hAnsi="Times New Roman"/>
                <w:color w:val="000000"/>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r w:rsidR="001606C9" w:rsidRPr="00DE5F00">
              <w:rPr>
                <w:rFonts w:ascii="Times New Roman" w:hAnsi="Times New Roman"/>
                <w:color w:val="000000"/>
                <w:sz w:val="24"/>
                <w:szCs w:val="24"/>
              </w:rPr>
              <w:t xml:space="preserve"> </w:t>
            </w:r>
            <w:r w:rsidRPr="00DE5F00">
              <w:rPr>
                <w:rFonts w:ascii="Times New Roman" w:hAnsi="Times New Roman"/>
                <w:color w:val="000000"/>
                <w:sz w:val="24"/>
                <w:szCs w:val="24"/>
              </w:rPr>
              <w:t>(по Стандарту)</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right="-57"/>
              <w:jc w:val="center"/>
              <w:rPr>
                <w:rFonts w:ascii="Times New Roman" w:hAnsi="Times New Roman"/>
              </w:rPr>
            </w:pPr>
            <w:r w:rsidRPr="00DE5F00">
              <w:rPr>
                <w:rFonts w:ascii="Times New Roman" w:hAnsi="Times New Roman"/>
                <w:color w:val="000000"/>
              </w:rPr>
              <w:t xml:space="preserve">% </w:t>
            </w:r>
          </w:p>
          <w:p w:rsidR="007250EA" w:rsidRPr="00DE5F00" w:rsidRDefault="007250EA" w:rsidP="0085539E">
            <w:pPr>
              <w:spacing w:after="0" w:line="240" w:lineRule="auto"/>
              <w:ind w:right="-57" w:hanging="62"/>
              <w:jc w:val="center"/>
              <w:rPr>
                <w:rFonts w:ascii="Times New Roman" w:hAnsi="Times New Roman"/>
                <w:sz w:val="24"/>
                <w:szCs w:val="24"/>
              </w:rPr>
            </w:pPr>
            <w:r w:rsidRPr="00DE5F00">
              <w:rPr>
                <w:rFonts w:ascii="Times New Roman" w:hAnsi="Times New Roman"/>
                <w:color w:val="000000"/>
              </w:rPr>
              <w:t>по отношению к показателям 2018 года</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jc w:val="center"/>
              <w:rPr>
                <w:sz w:val="28"/>
                <w:szCs w:val="28"/>
              </w:rPr>
            </w:pPr>
            <w:r w:rsidRPr="00F4048E">
              <w:rPr>
                <w:rFonts w:ascii="Times New Roman" w:hAnsi="Times New Roman"/>
                <w:sz w:val="28"/>
                <w:szCs w:val="28"/>
              </w:rPr>
              <w:t>-</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sz w:val="28"/>
                <w:szCs w:val="28"/>
              </w:rPr>
              <w:t>6,8</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sz w:val="28"/>
                <w:szCs w:val="28"/>
              </w:rPr>
              <w:t>13,6</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sz w:val="28"/>
                <w:szCs w:val="28"/>
              </w:rPr>
              <w:t>20,5</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6.1.2</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sz w:val="24"/>
                <w:szCs w:val="24"/>
              </w:rPr>
            </w:pPr>
            <w:r w:rsidRPr="00DE5F00">
              <w:rPr>
                <w:rFonts w:ascii="Times New Roman" w:hAnsi="Times New Roman"/>
                <w:color w:val="000000"/>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w:t>
            </w:r>
            <w:r w:rsidRPr="00DE5F00">
              <w:rPr>
                <w:rFonts w:ascii="Times New Roman" w:hAnsi="Times New Roman"/>
                <w:color w:val="000000"/>
                <w:sz w:val="24"/>
                <w:szCs w:val="24"/>
              </w:rPr>
              <w:lastRenderedPageBreak/>
              <w:t>муниципальным участием)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lastRenderedPageBreak/>
              <w:t>6.1.3</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Cs/>
                <w:sz w:val="24"/>
                <w:szCs w:val="24"/>
              </w:rPr>
            </w:pPr>
            <w:r w:rsidRPr="00DE5F00">
              <w:rPr>
                <w:rFonts w:ascii="Times New Roman" w:hAnsi="Times New Roman"/>
                <w:bCs/>
                <w:color w:val="000000"/>
                <w:sz w:val="24"/>
                <w:szCs w:val="24"/>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DE5F00">
              <w:rPr>
                <w:rFonts w:ascii="Times New Roman" w:hAnsi="Times New Roman"/>
                <w:color w:val="000000"/>
                <w:sz w:val="24"/>
                <w:szCs w:val="24"/>
              </w:rPr>
              <w:t>(дополнительный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90,7</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91</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91,5</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92</w:t>
            </w:r>
          </w:p>
        </w:tc>
      </w:tr>
      <w:tr w:rsidR="007250EA" w:rsidRPr="00DE5F00" w:rsidTr="00754DE5">
        <w:trPr>
          <w:trHeight w:val="240"/>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6.2</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 xml:space="preserve">Рынок </w:t>
            </w:r>
            <w:r w:rsidRPr="00DE5F00">
              <w:rPr>
                <w:rFonts w:ascii="Times New Roman" w:hAnsi="Times New Roman"/>
                <w:b/>
                <w:bCs/>
                <w:color w:val="000000"/>
                <w:sz w:val="24"/>
                <w:szCs w:val="24"/>
                <w:lang w:val="en-US"/>
              </w:rPr>
              <w:t>IT-</w:t>
            </w:r>
            <w:r w:rsidRPr="00DE5F00">
              <w:rPr>
                <w:rFonts w:ascii="Times New Roman" w:hAnsi="Times New Roman"/>
                <w:b/>
                <w:bCs/>
                <w:color w:val="000000"/>
                <w:sz w:val="24"/>
                <w:szCs w:val="24"/>
              </w:rPr>
              <w:t>услуг</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b/>
                <w:bCs/>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b/>
                <w:bCs/>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b/>
                <w:bCs/>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b/>
                <w:bCs/>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6.2.1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7250EA">
            <w:pPr>
              <w:spacing w:after="0" w:line="240" w:lineRule="auto"/>
              <w:jc w:val="both"/>
              <w:rPr>
                <w:rFonts w:ascii="Times New Roman" w:hAnsi="Times New Roman"/>
                <w:bCs/>
                <w:color w:val="000000"/>
                <w:sz w:val="24"/>
                <w:szCs w:val="24"/>
              </w:rPr>
            </w:pPr>
            <w:r w:rsidRPr="00DE5F00">
              <w:rPr>
                <w:rFonts w:ascii="Times New Roman" w:hAnsi="Times New Roman"/>
                <w:bCs/>
                <w:color w:val="000000"/>
                <w:sz w:val="24"/>
                <w:szCs w:val="24"/>
              </w:rPr>
              <w:t xml:space="preserve">Количество хозяйствующих субъектов, работающих в Борисовском районе на рынке </w:t>
            </w:r>
            <w:r w:rsidRPr="00DE5F00">
              <w:rPr>
                <w:rFonts w:ascii="Times New Roman" w:hAnsi="Times New Roman"/>
                <w:bCs/>
                <w:color w:val="000000"/>
                <w:sz w:val="24"/>
                <w:szCs w:val="24"/>
                <w:lang w:val="en-US"/>
              </w:rPr>
              <w:t>IT</w:t>
            </w:r>
            <w:r w:rsidRPr="00DE5F00">
              <w:rPr>
                <w:rFonts w:ascii="Times New Roman" w:hAnsi="Times New Roman"/>
                <w:bCs/>
                <w:color w:val="000000"/>
                <w:sz w:val="24"/>
                <w:szCs w:val="24"/>
              </w:rPr>
              <w:t xml:space="preserve">-услуг </w:t>
            </w:r>
            <w:r w:rsidRPr="00DE5F00">
              <w:rPr>
                <w:rFonts w:ascii="Times New Roman" w:hAnsi="Times New Roman"/>
                <w:color w:val="000000"/>
                <w:sz w:val="24"/>
                <w:szCs w:val="24"/>
              </w:rPr>
              <w:t>(дополнительный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Ед.</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r w:rsidRPr="00F4048E">
              <w:rPr>
                <w:rFonts w:ascii="Times New Roman" w:hAnsi="Times New Roman"/>
                <w:bCs/>
                <w:color w:val="000000"/>
                <w:sz w:val="28"/>
                <w:szCs w:val="28"/>
              </w:rPr>
              <w:t>9</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9</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9</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9</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6.2.2</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Cs/>
                <w:sz w:val="24"/>
                <w:szCs w:val="24"/>
              </w:rPr>
            </w:pPr>
            <w:r w:rsidRPr="00DE5F00">
              <w:rPr>
                <w:rFonts w:ascii="Times New Roman" w:hAnsi="Times New Roman"/>
                <w:color w:val="000000"/>
                <w:sz w:val="24"/>
                <w:szCs w:val="24"/>
              </w:rPr>
              <w:t xml:space="preserve">Доля хозяйствующих субъектов частной формы собственности                     в общем количестве организаций на рынке </w:t>
            </w:r>
            <w:r w:rsidRPr="00DE5F00">
              <w:rPr>
                <w:rFonts w:ascii="Times New Roman" w:hAnsi="Times New Roman"/>
                <w:bCs/>
                <w:color w:val="000000"/>
                <w:sz w:val="24"/>
                <w:szCs w:val="24"/>
                <w:lang w:val="en-US"/>
              </w:rPr>
              <w:t>IT</w:t>
            </w:r>
            <w:r w:rsidRPr="00DE5F00">
              <w:rPr>
                <w:rFonts w:ascii="Times New Roman" w:hAnsi="Times New Roman"/>
                <w:bCs/>
                <w:color w:val="000000"/>
                <w:sz w:val="24"/>
                <w:szCs w:val="24"/>
              </w:rPr>
              <w:t xml:space="preserve">-услуг Белгородской области </w:t>
            </w:r>
            <w:r w:rsidRPr="00DE5F00">
              <w:rPr>
                <w:rFonts w:ascii="Times New Roman" w:hAnsi="Times New Roman"/>
                <w:color w:val="000000"/>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DE5F00">
              <w:rPr>
                <w:rFonts w:ascii="Times New Roman" w:hAnsi="Times New Roman"/>
                <w:bCs/>
                <w:color w:val="000000"/>
                <w:sz w:val="24"/>
                <w:szCs w:val="24"/>
              </w:rPr>
              <w:t xml:space="preserve"> (дополнительный показатель) </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bCs/>
                <w:sz w:val="28"/>
                <w:szCs w:val="28"/>
              </w:rPr>
            </w:pPr>
            <w:r w:rsidRPr="00F4048E">
              <w:rPr>
                <w:rFonts w:ascii="Times New Roman" w:hAnsi="Times New Roman"/>
                <w:bCs/>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bCs/>
                <w:sz w:val="28"/>
                <w:szCs w:val="28"/>
              </w:rPr>
            </w:pPr>
            <w:r w:rsidRPr="00F4048E">
              <w:rPr>
                <w:rFonts w:ascii="Times New Roman" w:hAnsi="Times New Roman"/>
                <w:bCs/>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bCs/>
                <w:sz w:val="28"/>
                <w:szCs w:val="28"/>
              </w:rPr>
            </w:pPr>
            <w:r w:rsidRPr="00F4048E">
              <w:rPr>
                <w:rFonts w:ascii="Times New Roman" w:hAnsi="Times New Roman"/>
                <w:bCs/>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bCs/>
                <w:sz w:val="28"/>
                <w:szCs w:val="28"/>
              </w:rPr>
            </w:pPr>
            <w:r w:rsidRPr="00F4048E">
              <w:rPr>
                <w:rFonts w:ascii="Times New Roman" w:hAnsi="Times New Roman"/>
                <w:bCs/>
                <w:color w:val="000000"/>
                <w:sz w:val="28"/>
                <w:szCs w:val="28"/>
              </w:rPr>
              <w:t>100</w:t>
            </w:r>
          </w:p>
        </w:tc>
      </w:tr>
      <w:tr w:rsidR="007250EA" w:rsidRPr="00DE5F00" w:rsidTr="00754DE5">
        <w:trPr>
          <w:trHeight w:val="244"/>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7</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Строительный комплекс</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7.1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7.1.1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Cs/>
                <w:sz w:val="24"/>
                <w:szCs w:val="24"/>
              </w:rPr>
            </w:pPr>
            <w:r w:rsidRPr="00DE5F00">
              <w:rPr>
                <w:rFonts w:ascii="Times New Roman" w:hAnsi="Times New Roman"/>
                <w:bCs/>
                <w:color w:val="000000"/>
                <w:sz w:val="24"/>
                <w:szCs w:val="24"/>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w:t>
            </w:r>
            <w:r w:rsidRPr="00DE5F00">
              <w:rPr>
                <w:rFonts w:ascii="Times New Roman" w:hAnsi="Times New Roman"/>
                <w:bCs/>
                <w:color w:val="000000"/>
                <w:sz w:val="24"/>
                <w:szCs w:val="24"/>
              </w:rPr>
              <w:lastRenderedPageBreak/>
              <w:t>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lang w:val="en-US"/>
              </w:rPr>
            </w:pPr>
            <w:r w:rsidRPr="00DE5F00">
              <w:rPr>
                <w:rFonts w:ascii="Times New Roman" w:hAnsi="Times New Roman"/>
                <w:color w:val="000000"/>
                <w:sz w:val="24"/>
                <w:szCs w:val="24"/>
                <w:lang w:val="en-US"/>
              </w:rPr>
              <w:lastRenderedPageBreak/>
              <w:t>%</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lastRenderedPageBreak/>
              <w:t>7.2</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contextualSpacing/>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7.2.1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7250EA">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7.3</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дорожной деятельности (за исключением проектирования)</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contextualSpacing/>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contextualSpacing/>
              <w:jc w:val="center"/>
              <w:rPr>
                <w:rFonts w:ascii="Times New Roman" w:hAnsi="Times New Roman"/>
                <w:b/>
                <w:color w:val="000000"/>
                <w:sz w:val="28"/>
                <w:szCs w:val="28"/>
              </w:rPr>
            </w:pP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7.3.1</w:t>
            </w:r>
          </w:p>
        </w:tc>
        <w:tc>
          <w:tcPr>
            <w:tcW w:w="6899"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both"/>
              <w:rPr>
                <w:rFonts w:ascii="Times New Roman" w:hAnsi="Times New Roman"/>
                <w:bCs/>
                <w:sz w:val="24"/>
                <w:szCs w:val="24"/>
              </w:rPr>
            </w:pPr>
            <w:r w:rsidRPr="00DE5F00">
              <w:rPr>
                <w:rFonts w:ascii="Times New Roman" w:hAnsi="Times New Roman"/>
                <w:bCs/>
                <w:color w:val="000000"/>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tcPr>
          <w:p w:rsidR="007250EA" w:rsidRPr="00DE5F00" w:rsidRDefault="007250EA"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tcPr>
          <w:p w:rsidR="007250EA" w:rsidRPr="00F4048E" w:rsidRDefault="007250EA" w:rsidP="0085539E">
            <w:pPr>
              <w:spacing w:after="0" w:line="240" w:lineRule="auto"/>
              <w:jc w:val="center"/>
              <w:rPr>
                <w:color w:val="000000"/>
                <w:sz w:val="28"/>
                <w:szCs w:val="28"/>
              </w:rPr>
            </w:pPr>
            <w:r w:rsidRPr="00F4048E">
              <w:rPr>
                <w:rFonts w:ascii="Times New Roman" w:hAnsi="Times New Roman"/>
                <w:color w:val="000000"/>
                <w:sz w:val="28"/>
                <w:szCs w:val="28"/>
              </w:rPr>
              <w:t>100</w:t>
            </w:r>
          </w:p>
        </w:tc>
      </w:tr>
      <w:tr w:rsidR="007250EA"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7.4</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jc w:val="both"/>
              <w:rPr>
                <w:rFonts w:ascii="Times New Roman" w:hAnsi="Times New Roman"/>
                <w:b/>
                <w:bCs/>
                <w:sz w:val="24"/>
                <w:szCs w:val="24"/>
              </w:rPr>
            </w:pPr>
            <w:r w:rsidRPr="00DE5F00">
              <w:rPr>
                <w:rFonts w:ascii="Times New Roman" w:hAnsi="Times New Roman"/>
                <w:b/>
                <w:color w:val="000000"/>
                <w:sz w:val="24"/>
                <w:szCs w:val="24"/>
              </w:rPr>
              <w:t>Рынок кадастровых и землеустроительных работ</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DE5F00" w:rsidRDefault="007250EA" w:rsidP="0085539E">
            <w:pPr>
              <w:spacing w:after="0" w:line="240" w:lineRule="auto"/>
              <w:contextualSpacing/>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contextualSpacing/>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contextualSpacing/>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contextualSpacing/>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50EA" w:rsidRPr="00F4048E" w:rsidRDefault="007250EA" w:rsidP="0085539E">
            <w:pPr>
              <w:spacing w:after="0" w:line="240" w:lineRule="auto"/>
              <w:contextualSpacing/>
              <w:jc w:val="center"/>
              <w:rPr>
                <w:rFonts w:ascii="Times New Roman" w:hAnsi="Times New Roman"/>
                <w:b/>
                <w:color w:val="000000"/>
                <w:sz w:val="28"/>
                <w:szCs w:val="28"/>
              </w:rPr>
            </w:pPr>
          </w:p>
        </w:tc>
      </w:tr>
      <w:tr w:rsidR="00D535AD"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7.4.1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both"/>
              <w:rPr>
                <w:rFonts w:ascii="Times New Roman" w:hAnsi="Times New Roman"/>
                <w:sz w:val="24"/>
                <w:szCs w:val="24"/>
              </w:rPr>
            </w:pPr>
            <w:r w:rsidRPr="00DE5F00">
              <w:rPr>
                <w:rFonts w:ascii="Times New Roman" w:hAnsi="Times New Roman"/>
                <w:color w:val="000000"/>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DE5F00">
              <w:rPr>
                <w:rFonts w:ascii="Times New Roman" w:hAnsi="Times New Roman"/>
                <w:bCs/>
                <w:color w:val="000000"/>
                <w:sz w:val="24"/>
                <w:szCs w:val="24"/>
              </w:rPr>
              <w:t>(по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D535AD">
            <w:pPr>
              <w:spacing w:after="0" w:line="240" w:lineRule="auto"/>
              <w:jc w:val="center"/>
              <w:rPr>
                <w:color w:val="000000"/>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D535AD">
            <w:pPr>
              <w:spacing w:after="0" w:line="240" w:lineRule="auto"/>
              <w:jc w:val="center"/>
              <w:rPr>
                <w:color w:val="000000"/>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D535AD">
            <w:pPr>
              <w:spacing w:after="0" w:line="240" w:lineRule="auto"/>
              <w:jc w:val="center"/>
              <w:rPr>
                <w:color w:val="000000"/>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D535AD">
            <w:pPr>
              <w:spacing w:after="0" w:line="240" w:lineRule="auto"/>
              <w:jc w:val="center"/>
              <w:rPr>
                <w:color w:val="000000"/>
                <w:sz w:val="28"/>
                <w:szCs w:val="28"/>
              </w:rPr>
            </w:pPr>
            <w:r w:rsidRPr="00F4048E">
              <w:rPr>
                <w:rFonts w:ascii="Times New Roman" w:hAnsi="Times New Roman"/>
                <w:color w:val="000000"/>
                <w:sz w:val="28"/>
                <w:szCs w:val="28"/>
              </w:rPr>
              <w:t>100</w:t>
            </w:r>
          </w:p>
        </w:tc>
      </w:tr>
      <w:tr w:rsidR="00D535AD"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8</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tabs>
                <w:tab w:val="left" w:pos="284"/>
                <w:tab w:val="left" w:pos="426"/>
              </w:tabs>
              <w:spacing w:after="0" w:line="240" w:lineRule="auto"/>
              <w:jc w:val="both"/>
              <w:rPr>
                <w:color w:val="000000"/>
              </w:rPr>
            </w:pPr>
            <w:r w:rsidRPr="00DE5F00">
              <w:rPr>
                <w:rFonts w:ascii="Times New Roman" w:hAnsi="Times New Roman"/>
                <w:b/>
                <w:color w:val="000000"/>
                <w:sz w:val="24"/>
                <w:szCs w:val="24"/>
              </w:rPr>
              <w:t>Агропромышленный комплекс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b/>
                <w:color w:val="000000"/>
                <w:sz w:val="28"/>
                <w:szCs w:val="28"/>
              </w:rPr>
            </w:pPr>
          </w:p>
        </w:tc>
      </w:tr>
      <w:tr w:rsidR="00D535AD" w:rsidRPr="00DE5F00" w:rsidTr="00754DE5">
        <w:trPr>
          <w:trHeight w:val="343"/>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8.1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реализации сельскохозяйственной продукции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b/>
                <w:color w:val="000000"/>
                <w:sz w:val="28"/>
                <w:szCs w:val="28"/>
              </w:rPr>
            </w:pPr>
          </w:p>
        </w:tc>
      </w:tr>
      <w:tr w:rsidR="00D535AD"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8.1.1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both"/>
              <w:rPr>
                <w:rFonts w:ascii="Times New Roman" w:hAnsi="Times New Roman"/>
                <w:sz w:val="24"/>
                <w:szCs w:val="24"/>
              </w:rPr>
            </w:pPr>
            <w:r w:rsidRPr="00DE5F00">
              <w:rPr>
                <w:rFonts w:ascii="Times New Roman" w:hAnsi="Times New Roman"/>
                <w:color w:val="000000"/>
                <w:sz w:val="24"/>
                <w:szCs w:val="24"/>
              </w:rPr>
              <w:t xml:space="preserve">Доля сельскохозяйственных потребительских кооперативов в </w:t>
            </w:r>
            <w:r w:rsidRPr="00DE5F00">
              <w:rPr>
                <w:rFonts w:ascii="Times New Roman" w:hAnsi="Times New Roman"/>
                <w:color w:val="000000"/>
                <w:sz w:val="24"/>
                <w:szCs w:val="24"/>
              </w:rPr>
              <w:lastRenderedPageBreak/>
              <w:t>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r w:rsidRPr="00DE5F00">
              <w:rPr>
                <w:rFonts w:ascii="Times New Roman" w:hAnsi="Times New Roman"/>
                <w:bCs/>
                <w:color w:val="000000"/>
                <w:sz w:val="24"/>
                <w:szCs w:val="24"/>
              </w:rPr>
              <w:t>(дополнительный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535AD" w:rsidRPr="00F4048E" w:rsidRDefault="00D535AD"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1,8</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535AD" w:rsidRPr="00F4048E" w:rsidRDefault="00D535AD" w:rsidP="003031C9">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1,3</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535AD" w:rsidRPr="00F4048E" w:rsidRDefault="00D535AD"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2,01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535AD" w:rsidRPr="00F4048E" w:rsidRDefault="00D535AD"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1,8</w:t>
            </w:r>
          </w:p>
        </w:tc>
      </w:tr>
      <w:tr w:rsidR="00D535AD"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8.1.2</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both"/>
              <w:rPr>
                <w:rFonts w:ascii="Times New Roman" w:hAnsi="Times New Roman"/>
                <w:sz w:val="24"/>
                <w:szCs w:val="24"/>
              </w:rPr>
            </w:pPr>
            <w:r w:rsidRPr="00DE5F00">
              <w:rPr>
                <w:rFonts w:ascii="Times New Roman" w:hAnsi="Times New Roman"/>
                <w:color w:val="000000"/>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DE5F00">
              <w:rPr>
                <w:rFonts w:ascii="Times New Roman" w:hAnsi="Times New Roman"/>
                <w:bCs/>
                <w:color w:val="000000"/>
                <w:sz w:val="24"/>
                <w:szCs w:val="24"/>
              </w:rPr>
              <w:t>(дополнительный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 xml:space="preserve">% </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535AD" w:rsidRPr="00F4048E" w:rsidRDefault="00D535AD"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3,0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535AD" w:rsidRPr="00F4048E" w:rsidRDefault="00D535AD"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2,6</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535AD" w:rsidRPr="00F4048E" w:rsidRDefault="00D535AD"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3,7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535AD" w:rsidRPr="00F4048E" w:rsidRDefault="00D535AD" w:rsidP="0085539E">
            <w:pPr>
              <w:spacing w:after="0" w:line="240" w:lineRule="auto"/>
              <w:jc w:val="center"/>
              <w:rPr>
                <w:rFonts w:ascii="Times New Roman" w:hAnsi="Times New Roman"/>
                <w:color w:val="000000"/>
                <w:sz w:val="28"/>
                <w:szCs w:val="28"/>
              </w:rPr>
            </w:pPr>
            <w:r w:rsidRPr="00F4048E">
              <w:rPr>
                <w:rFonts w:ascii="Times New Roman" w:hAnsi="Times New Roman"/>
                <w:color w:val="000000"/>
                <w:sz w:val="28"/>
                <w:szCs w:val="28"/>
              </w:rPr>
              <w:t>3,0</w:t>
            </w:r>
          </w:p>
        </w:tc>
      </w:tr>
      <w:tr w:rsidR="00D535AD"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b/>
                <w:color w:val="000000"/>
                <w:sz w:val="24"/>
                <w:szCs w:val="24"/>
              </w:rPr>
            </w:pPr>
            <w:r w:rsidRPr="00DE5F00">
              <w:rPr>
                <w:rFonts w:ascii="Times New Roman" w:hAnsi="Times New Roman"/>
                <w:b/>
                <w:color w:val="000000"/>
                <w:sz w:val="24"/>
                <w:szCs w:val="24"/>
              </w:rPr>
              <w:t>8.2</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both"/>
              <w:rPr>
                <w:rFonts w:ascii="Times New Roman" w:hAnsi="Times New Roman"/>
                <w:b/>
                <w:color w:val="000000"/>
                <w:sz w:val="24"/>
                <w:szCs w:val="24"/>
              </w:rPr>
            </w:pPr>
            <w:r w:rsidRPr="00DE5F00">
              <w:rPr>
                <w:rFonts w:ascii="Times New Roman" w:hAnsi="Times New Roman"/>
                <w:b/>
                <w:color w:val="000000"/>
                <w:sz w:val="24"/>
                <w:szCs w:val="24"/>
              </w:rPr>
              <w:t>Рынок племенного животноводства</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p>
        </w:tc>
      </w:tr>
      <w:tr w:rsidR="00D535AD"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sz w:val="24"/>
                <w:szCs w:val="24"/>
              </w:rPr>
            </w:pPr>
            <w:r w:rsidRPr="00DE5F00">
              <w:rPr>
                <w:rFonts w:ascii="Times New Roman" w:hAnsi="Times New Roman"/>
                <w:sz w:val="24"/>
                <w:szCs w:val="24"/>
              </w:rPr>
              <w:t>8.2.1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autoSpaceDE w:val="0"/>
              <w:autoSpaceDN w:val="0"/>
              <w:adjustRightInd w:val="0"/>
              <w:spacing w:after="0" w:line="240" w:lineRule="auto"/>
              <w:jc w:val="both"/>
              <w:rPr>
                <w:rFonts w:ascii="Times New Roman" w:hAnsi="Times New Roman"/>
                <w:sz w:val="24"/>
                <w:szCs w:val="24"/>
              </w:rPr>
            </w:pPr>
            <w:r w:rsidRPr="00DE5F00">
              <w:rPr>
                <w:rFonts w:ascii="Times New Roman" w:hAnsi="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r w:rsidRPr="00F4048E">
              <w:rPr>
                <w:rFonts w:ascii="Times New Roman" w:hAnsi="Times New Roman"/>
                <w:color w:val="000000"/>
                <w:sz w:val="28"/>
                <w:szCs w:val="28"/>
              </w:rPr>
              <w:t>100</w:t>
            </w:r>
          </w:p>
        </w:tc>
      </w:tr>
      <w:tr w:rsidR="00D535AD"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b/>
                <w:color w:val="000000"/>
                <w:sz w:val="24"/>
                <w:szCs w:val="24"/>
              </w:rPr>
            </w:pPr>
            <w:r w:rsidRPr="00DE5F00">
              <w:rPr>
                <w:rFonts w:ascii="Times New Roman" w:hAnsi="Times New Roman"/>
                <w:b/>
                <w:color w:val="000000"/>
                <w:sz w:val="24"/>
                <w:szCs w:val="24"/>
              </w:rPr>
              <w:t>8.3</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both"/>
              <w:rPr>
                <w:rFonts w:ascii="Times New Roman" w:hAnsi="Times New Roman"/>
                <w:b/>
                <w:color w:val="000000"/>
                <w:sz w:val="24"/>
                <w:szCs w:val="24"/>
              </w:rPr>
            </w:pPr>
            <w:r w:rsidRPr="00DE5F00">
              <w:rPr>
                <w:rFonts w:ascii="Times New Roman" w:hAnsi="Times New Roman"/>
                <w:b/>
                <w:color w:val="000000"/>
                <w:sz w:val="24"/>
                <w:szCs w:val="24"/>
              </w:rPr>
              <w:t>Рынок семеноводства</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p>
        </w:tc>
      </w:tr>
      <w:tr w:rsidR="00D535AD"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autoSpaceDE w:val="0"/>
              <w:autoSpaceDN w:val="0"/>
              <w:adjustRightInd w:val="0"/>
              <w:spacing w:after="0" w:line="240" w:lineRule="auto"/>
              <w:jc w:val="both"/>
              <w:rPr>
                <w:rFonts w:ascii="Times New Roman" w:hAnsi="Times New Roman"/>
                <w:sz w:val="24"/>
                <w:szCs w:val="24"/>
              </w:rPr>
            </w:pPr>
            <w:r w:rsidRPr="00DE5F00">
              <w:rPr>
                <w:rFonts w:ascii="Times New Roman" w:hAnsi="Times New Roman"/>
                <w:sz w:val="24"/>
                <w:szCs w:val="24"/>
              </w:rPr>
              <w:t>Доля организаций частной формы собственности на рынке семеноводства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sz w:val="24"/>
                <w:szCs w:val="24"/>
              </w:rPr>
            </w:pPr>
            <w:r w:rsidRPr="00DE5F00">
              <w:rPr>
                <w:rFonts w:ascii="Times New Roman" w:hAnsi="Times New Roman"/>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contextualSpacing/>
              <w:jc w:val="center"/>
              <w:rPr>
                <w:rFonts w:ascii="Times New Roman" w:hAnsi="Times New Roman"/>
                <w:color w:val="000000"/>
                <w:sz w:val="28"/>
                <w:szCs w:val="28"/>
              </w:rPr>
            </w:pPr>
            <w:r w:rsidRPr="00F4048E">
              <w:rPr>
                <w:rFonts w:ascii="Times New Roman" w:hAnsi="Times New Roman"/>
                <w:color w:val="000000"/>
                <w:sz w:val="28"/>
                <w:szCs w:val="28"/>
              </w:rPr>
              <w:t>100</w:t>
            </w:r>
          </w:p>
        </w:tc>
      </w:tr>
      <w:tr w:rsidR="00D535AD"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9</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Иные рынки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jc w:val="center"/>
              <w:rPr>
                <w:rFonts w:ascii="Times New Roman" w:hAnsi="Times New Roman"/>
                <w:b/>
                <w:color w:val="000000"/>
                <w:sz w:val="28"/>
                <w:szCs w:val="28"/>
              </w:rPr>
            </w:pPr>
          </w:p>
        </w:tc>
      </w:tr>
      <w:tr w:rsidR="00D535AD"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9.1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Сфера наружной рекламы</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jc w:val="center"/>
              <w:rPr>
                <w:rFonts w:ascii="Times New Roman" w:hAnsi="Times New Roman"/>
                <w:b/>
                <w:color w:val="000000"/>
                <w:sz w:val="28"/>
                <w:szCs w:val="28"/>
              </w:rPr>
            </w:pPr>
          </w:p>
        </w:tc>
      </w:tr>
      <w:tr w:rsidR="00D535AD"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lastRenderedPageBreak/>
              <w:t>9.1.1</w:t>
            </w:r>
          </w:p>
        </w:tc>
        <w:tc>
          <w:tcPr>
            <w:tcW w:w="6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наружной рекламы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DE5F00" w:rsidRDefault="00D535AD"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5AD" w:rsidRPr="00F4048E" w:rsidRDefault="00D535AD" w:rsidP="0085539E">
            <w:pPr>
              <w:spacing w:after="0" w:line="240" w:lineRule="auto"/>
              <w:jc w:val="center"/>
              <w:rPr>
                <w:rFonts w:ascii="Times New Roman" w:hAnsi="Times New Roman"/>
                <w:sz w:val="28"/>
                <w:szCs w:val="28"/>
              </w:rPr>
            </w:pPr>
            <w:r w:rsidRPr="00F4048E">
              <w:rPr>
                <w:rFonts w:ascii="Times New Roman" w:hAnsi="Times New Roman"/>
                <w:color w:val="000000"/>
                <w:sz w:val="28"/>
                <w:szCs w:val="28"/>
              </w:rPr>
              <w:t>100</w:t>
            </w:r>
          </w:p>
        </w:tc>
      </w:tr>
      <w:tr w:rsidR="00D535AD"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D535AD" w:rsidRPr="00DE5F00" w:rsidRDefault="00D535AD" w:rsidP="0085539E">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9.2</w:t>
            </w:r>
          </w:p>
        </w:tc>
        <w:tc>
          <w:tcPr>
            <w:tcW w:w="6899" w:type="dxa"/>
            <w:tcBorders>
              <w:top w:val="single" w:sz="4" w:space="0" w:color="000000"/>
              <w:left w:val="single" w:sz="4" w:space="0" w:color="000000"/>
              <w:bottom w:val="single" w:sz="4" w:space="0" w:color="000000"/>
              <w:right w:val="single" w:sz="4" w:space="0" w:color="000000"/>
            </w:tcBorders>
          </w:tcPr>
          <w:p w:rsidR="00D535AD" w:rsidRPr="00DE5F00" w:rsidRDefault="00D535AD" w:rsidP="0085539E">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Рынок финансовых услуг</w:t>
            </w:r>
          </w:p>
        </w:tc>
        <w:tc>
          <w:tcPr>
            <w:tcW w:w="1328" w:type="dxa"/>
            <w:tcBorders>
              <w:top w:val="single" w:sz="4" w:space="0" w:color="000000"/>
              <w:left w:val="single" w:sz="4" w:space="0" w:color="000000"/>
              <w:bottom w:val="single" w:sz="4" w:space="0" w:color="000000"/>
              <w:right w:val="single" w:sz="4" w:space="0" w:color="000000"/>
            </w:tcBorders>
          </w:tcPr>
          <w:p w:rsidR="00D535AD" w:rsidRPr="00DE5F00" w:rsidRDefault="00D535AD" w:rsidP="0085539E">
            <w:pPr>
              <w:spacing w:after="0" w:line="240" w:lineRule="auto"/>
              <w:jc w:val="center"/>
              <w:rPr>
                <w:rFonts w:ascii="Times New Roman" w:hAnsi="Times New Roman"/>
                <w:b/>
                <w:color w:val="000000"/>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D535AD" w:rsidRPr="00F4048E" w:rsidRDefault="00D535AD" w:rsidP="0085539E">
            <w:pPr>
              <w:spacing w:after="0" w:line="240" w:lineRule="auto"/>
              <w:jc w:val="center"/>
              <w:rPr>
                <w:rFonts w:ascii="Times New Roman" w:hAnsi="Times New Roman"/>
                <w:b/>
                <w:color w:val="000000"/>
                <w:sz w:val="28"/>
                <w:szCs w:val="28"/>
              </w:rPr>
            </w:pPr>
          </w:p>
        </w:tc>
        <w:tc>
          <w:tcPr>
            <w:tcW w:w="1342" w:type="dxa"/>
            <w:tcBorders>
              <w:top w:val="single" w:sz="4" w:space="0" w:color="000000"/>
              <w:left w:val="single" w:sz="4" w:space="0" w:color="000000"/>
              <w:bottom w:val="single" w:sz="4" w:space="0" w:color="000000"/>
              <w:right w:val="single" w:sz="4" w:space="0" w:color="000000"/>
            </w:tcBorders>
          </w:tcPr>
          <w:p w:rsidR="00D535AD" w:rsidRPr="00F4048E" w:rsidRDefault="00D535AD" w:rsidP="0085539E">
            <w:pPr>
              <w:spacing w:after="0" w:line="240" w:lineRule="auto"/>
              <w:jc w:val="center"/>
              <w:rPr>
                <w:rFonts w:ascii="Times New Roman" w:hAnsi="Times New Roman"/>
                <w:b/>
                <w:color w:val="000000"/>
                <w:sz w:val="28"/>
                <w:szCs w:val="28"/>
              </w:rPr>
            </w:pPr>
          </w:p>
        </w:tc>
        <w:tc>
          <w:tcPr>
            <w:tcW w:w="1301" w:type="dxa"/>
            <w:tcBorders>
              <w:top w:val="single" w:sz="4" w:space="0" w:color="000000"/>
              <w:left w:val="single" w:sz="4" w:space="0" w:color="000000"/>
              <w:bottom w:val="single" w:sz="4" w:space="0" w:color="000000"/>
              <w:right w:val="single" w:sz="4" w:space="0" w:color="000000"/>
            </w:tcBorders>
          </w:tcPr>
          <w:p w:rsidR="00D535AD" w:rsidRPr="00F4048E" w:rsidRDefault="00D535AD" w:rsidP="0085539E">
            <w:pPr>
              <w:spacing w:after="0" w:line="240" w:lineRule="auto"/>
              <w:jc w:val="center"/>
              <w:rPr>
                <w:rFonts w:ascii="Times New Roman" w:hAnsi="Times New Roman"/>
                <w:b/>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D535AD" w:rsidRPr="00F4048E" w:rsidRDefault="00D535AD" w:rsidP="0085539E">
            <w:pPr>
              <w:spacing w:after="0" w:line="240" w:lineRule="auto"/>
              <w:jc w:val="center"/>
              <w:rPr>
                <w:rFonts w:ascii="Times New Roman" w:hAnsi="Times New Roman"/>
                <w:b/>
                <w:color w:val="000000"/>
                <w:sz w:val="28"/>
                <w:szCs w:val="28"/>
              </w:rPr>
            </w:pPr>
          </w:p>
        </w:tc>
      </w:tr>
      <w:tr w:rsidR="00D535AD" w:rsidRPr="00DE5F00"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D535AD" w:rsidRPr="00DE5F00" w:rsidRDefault="00D535AD"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9.2.1</w:t>
            </w:r>
          </w:p>
        </w:tc>
        <w:tc>
          <w:tcPr>
            <w:tcW w:w="6899" w:type="dxa"/>
            <w:tcBorders>
              <w:top w:val="single" w:sz="4" w:space="0" w:color="000000"/>
              <w:left w:val="single" w:sz="4" w:space="0" w:color="000000"/>
              <w:bottom w:val="single" w:sz="4" w:space="0" w:color="000000"/>
              <w:right w:val="single" w:sz="4" w:space="0" w:color="000000"/>
            </w:tcBorders>
          </w:tcPr>
          <w:p w:rsidR="00D535AD" w:rsidRPr="00DE5F00" w:rsidRDefault="00D535AD" w:rsidP="0085539E">
            <w:pPr>
              <w:spacing w:after="0" w:line="240" w:lineRule="auto"/>
              <w:jc w:val="both"/>
              <w:rPr>
                <w:rFonts w:ascii="Times New Roman" w:hAnsi="Times New Roman"/>
                <w:sz w:val="24"/>
                <w:szCs w:val="24"/>
              </w:rPr>
            </w:pPr>
            <w:r w:rsidRPr="00DE5F00">
              <w:rPr>
                <w:rFonts w:ascii="Times New Roman" w:hAnsi="Times New Roman"/>
                <w:color w:val="000000"/>
                <w:spacing w:val="-2"/>
                <w:sz w:val="24"/>
                <w:szCs w:val="24"/>
              </w:rPr>
              <w:t xml:space="preserve">Доля населения области, прошедшего обучение по повышению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DE5F00">
              <w:rPr>
                <w:rFonts w:ascii="Times New Roman" w:hAnsi="Times New Roman"/>
                <w:bCs/>
                <w:color w:val="000000"/>
                <w:sz w:val="24"/>
                <w:szCs w:val="24"/>
              </w:rPr>
              <w:t>(дополнительный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tcPr>
          <w:p w:rsidR="00D535AD" w:rsidRDefault="00D535AD" w:rsidP="0085539E">
            <w:pPr>
              <w:spacing w:after="0" w:line="240" w:lineRule="auto"/>
              <w:jc w:val="center"/>
              <w:rPr>
                <w:rFonts w:ascii="Times New Roman" w:hAnsi="Times New Roman"/>
                <w:color w:val="000000"/>
                <w:sz w:val="24"/>
                <w:szCs w:val="24"/>
              </w:rPr>
            </w:pPr>
          </w:p>
          <w:p w:rsidR="00D535AD" w:rsidRDefault="00D535AD" w:rsidP="0085539E">
            <w:pPr>
              <w:spacing w:after="0" w:line="240" w:lineRule="auto"/>
              <w:jc w:val="center"/>
              <w:rPr>
                <w:rFonts w:ascii="Times New Roman" w:hAnsi="Times New Roman"/>
                <w:color w:val="000000"/>
                <w:sz w:val="24"/>
                <w:szCs w:val="24"/>
              </w:rPr>
            </w:pPr>
          </w:p>
          <w:p w:rsidR="0098194A" w:rsidRDefault="0098194A" w:rsidP="0085539E">
            <w:pPr>
              <w:spacing w:after="0" w:line="240" w:lineRule="auto"/>
              <w:jc w:val="center"/>
              <w:rPr>
                <w:rFonts w:ascii="Times New Roman" w:hAnsi="Times New Roman"/>
                <w:color w:val="000000"/>
                <w:sz w:val="24"/>
                <w:szCs w:val="24"/>
              </w:rPr>
            </w:pPr>
          </w:p>
          <w:p w:rsidR="00D535AD" w:rsidRPr="00DE5F00" w:rsidRDefault="00D535AD"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vAlign w:val="center"/>
          </w:tcPr>
          <w:p w:rsidR="00D535AD" w:rsidRPr="00F4048E" w:rsidRDefault="00D535AD" w:rsidP="0085539E">
            <w:pPr>
              <w:spacing w:after="0" w:line="240" w:lineRule="auto"/>
              <w:jc w:val="center"/>
              <w:rPr>
                <w:rFonts w:ascii="Times New Roman" w:hAnsi="Times New Roman"/>
                <w:sz w:val="28"/>
                <w:szCs w:val="28"/>
              </w:rPr>
            </w:pPr>
            <w:r w:rsidRPr="00F4048E">
              <w:rPr>
                <w:rFonts w:ascii="Times New Roman" w:hAnsi="Times New Roman"/>
                <w:sz w:val="28"/>
                <w:szCs w:val="28"/>
              </w:rPr>
              <w:t>0,04</w:t>
            </w:r>
          </w:p>
        </w:tc>
        <w:tc>
          <w:tcPr>
            <w:tcW w:w="1342" w:type="dxa"/>
            <w:tcBorders>
              <w:top w:val="single" w:sz="4" w:space="0" w:color="000000"/>
              <w:left w:val="single" w:sz="4" w:space="0" w:color="000000"/>
              <w:bottom w:val="single" w:sz="4" w:space="0" w:color="000000"/>
              <w:right w:val="single" w:sz="4" w:space="0" w:color="000000"/>
            </w:tcBorders>
            <w:vAlign w:val="center"/>
          </w:tcPr>
          <w:p w:rsidR="00D535AD" w:rsidRPr="00F4048E" w:rsidRDefault="00D535AD" w:rsidP="0085539E">
            <w:pPr>
              <w:spacing w:after="0" w:line="240" w:lineRule="auto"/>
              <w:jc w:val="center"/>
              <w:rPr>
                <w:rFonts w:ascii="Times New Roman" w:hAnsi="Times New Roman"/>
                <w:sz w:val="28"/>
                <w:szCs w:val="28"/>
              </w:rPr>
            </w:pPr>
            <w:r w:rsidRPr="00F4048E">
              <w:rPr>
                <w:rFonts w:ascii="Times New Roman" w:hAnsi="Times New Roman"/>
                <w:sz w:val="28"/>
                <w:szCs w:val="28"/>
              </w:rPr>
              <w:t>0,05</w:t>
            </w:r>
          </w:p>
        </w:tc>
        <w:tc>
          <w:tcPr>
            <w:tcW w:w="1301" w:type="dxa"/>
            <w:tcBorders>
              <w:top w:val="single" w:sz="4" w:space="0" w:color="000000"/>
              <w:left w:val="single" w:sz="4" w:space="0" w:color="000000"/>
              <w:bottom w:val="single" w:sz="4" w:space="0" w:color="000000"/>
              <w:right w:val="single" w:sz="4" w:space="0" w:color="000000"/>
            </w:tcBorders>
            <w:vAlign w:val="center"/>
          </w:tcPr>
          <w:p w:rsidR="00D535AD" w:rsidRPr="00F4048E" w:rsidRDefault="00D535AD" w:rsidP="0085539E">
            <w:pPr>
              <w:spacing w:after="0" w:line="240" w:lineRule="auto"/>
              <w:jc w:val="center"/>
              <w:rPr>
                <w:rFonts w:ascii="Times New Roman" w:hAnsi="Times New Roman"/>
                <w:sz w:val="28"/>
                <w:szCs w:val="28"/>
              </w:rPr>
            </w:pPr>
            <w:r w:rsidRPr="00F4048E">
              <w:rPr>
                <w:rFonts w:ascii="Times New Roman" w:hAnsi="Times New Roman"/>
                <w:sz w:val="28"/>
                <w:szCs w:val="28"/>
              </w:rPr>
              <w:t>0,10</w:t>
            </w:r>
          </w:p>
        </w:tc>
        <w:tc>
          <w:tcPr>
            <w:tcW w:w="1416" w:type="dxa"/>
            <w:tcBorders>
              <w:top w:val="single" w:sz="4" w:space="0" w:color="000000"/>
              <w:left w:val="single" w:sz="4" w:space="0" w:color="000000"/>
              <w:bottom w:val="single" w:sz="4" w:space="0" w:color="000000"/>
              <w:right w:val="single" w:sz="4" w:space="0" w:color="000000"/>
            </w:tcBorders>
            <w:vAlign w:val="center"/>
          </w:tcPr>
          <w:p w:rsidR="00D535AD" w:rsidRPr="00F4048E" w:rsidRDefault="00D535AD" w:rsidP="0085539E">
            <w:pPr>
              <w:spacing w:after="0" w:line="240" w:lineRule="auto"/>
              <w:jc w:val="center"/>
              <w:rPr>
                <w:rFonts w:ascii="Times New Roman" w:hAnsi="Times New Roman"/>
                <w:sz w:val="28"/>
                <w:szCs w:val="28"/>
              </w:rPr>
            </w:pPr>
            <w:r w:rsidRPr="00F4048E">
              <w:rPr>
                <w:rFonts w:ascii="Times New Roman" w:hAnsi="Times New Roman"/>
                <w:sz w:val="28"/>
                <w:szCs w:val="28"/>
              </w:rPr>
              <w:t>0,15</w:t>
            </w:r>
          </w:p>
        </w:tc>
      </w:tr>
      <w:tr w:rsidR="00D535AD" w:rsidRPr="00D44267"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D535AD" w:rsidRPr="00DE5F00" w:rsidRDefault="00D535AD" w:rsidP="0085539E">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9.2.2</w:t>
            </w:r>
          </w:p>
        </w:tc>
        <w:tc>
          <w:tcPr>
            <w:tcW w:w="6899" w:type="dxa"/>
            <w:tcBorders>
              <w:top w:val="single" w:sz="4" w:space="0" w:color="000000"/>
              <w:left w:val="single" w:sz="4" w:space="0" w:color="000000"/>
              <w:bottom w:val="single" w:sz="4" w:space="0" w:color="000000"/>
              <w:right w:val="single" w:sz="4" w:space="0" w:color="000000"/>
            </w:tcBorders>
          </w:tcPr>
          <w:p w:rsidR="00D535AD" w:rsidRPr="00DE5F00" w:rsidRDefault="00D535AD" w:rsidP="0085539E">
            <w:pPr>
              <w:spacing w:after="0" w:line="240" w:lineRule="auto"/>
              <w:jc w:val="both"/>
              <w:rPr>
                <w:rFonts w:ascii="Times New Roman" w:hAnsi="Times New Roman"/>
                <w:sz w:val="24"/>
                <w:szCs w:val="24"/>
              </w:rPr>
            </w:pPr>
            <w:r w:rsidRPr="00DE5F00">
              <w:rPr>
                <w:rFonts w:ascii="Times New Roman" w:hAnsi="Times New Roman"/>
                <w:color w:val="000000"/>
                <w:sz w:val="24"/>
                <w:szCs w:val="24"/>
              </w:rPr>
              <w:t xml:space="preserve">Охват общеобразовательных организаций Борисовского района </w:t>
            </w:r>
            <w:proofErr w:type="spellStart"/>
            <w:r w:rsidRPr="00DE5F00">
              <w:rPr>
                <w:rFonts w:ascii="Times New Roman" w:hAnsi="Times New Roman"/>
                <w:color w:val="000000"/>
                <w:sz w:val="24"/>
                <w:szCs w:val="24"/>
              </w:rPr>
              <w:t>онлайн-уроками</w:t>
            </w:r>
            <w:proofErr w:type="spellEnd"/>
            <w:r w:rsidRPr="00DE5F00">
              <w:rPr>
                <w:rFonts w:ascii="Times New Roman" w:hAnsi="Times New Roman"/>
                <w:color w:val="000000"/>
                <w:sz w:val="24"/>
                <w:szCs w:val="24"/>
              </w:rPr>
              <w:t xml:space="preserve"> финансовой грамотности </w:t>
            </w:r>
            <w:r w:rsidRPr="00DE5F00">
              <w:rPr>
                <w:rFonts w:ascii="Times New Roman" w:hAnsi="Times New Roman"/>
                <w:bCs/>
                <w:color w:val="000000"/>
                <w:sz w:val="24"/>
                <w:szCs w:val="24"/>
              </w:rPr>
              <w:t>(дополнительный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tcPr>
          <w:p w:rsidR="00D535AD" w:rsidRPr="00DE5F00" w:rsidRDefault="00D535AD" w:rsidP="0085539E">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437" w:type="dxa"/>
            <w:tcBorders>
              <w:top w:val="single" w:sz="4" w:space="0" w:color="000000"/>
              <w:left w:val="single" w:sz="4" w:space="0" w:color="000000"/>
              <w:bottom w:val="single" w:sz="4" w:space="0" w:color="000000"/>
              <w:right w:val="single" w:sz="4" w:space="0" w:color="000000"/>
            </w:tcBorders>
          </w:tcPr>
          <w:p w:rsidR="00D535AD" w:rsidRPr="00F4048E" w:rsidRDefault="00D535AD" w:rsidP="0085539E">
            <w:pPr>
              <w:spacing w:after="0" w:line="240" w:lineRule="auto"/>
              <w:jc w:val="center"/>
              <w:rPr>
                <w:rFonts w:ascii="Times New Roman" w:hAnsi="Times New Roman"/>
                <w:sz w:val="28"/>
                <w:szCs w:val="28"/>
              </w:rPr>
            </w:pPr>
            <w:r w:rsidRPr="00F4048E">
              <w:rPr>
                <w:rFonts w:ascii="Times New Roman" w:hAnsi="Times New Roman"/>
                <w:sz w:val="28"/>
                <w:szCs w:val="28"/>
              </w:rPr>
              <w:t>67</w:t>
            </w:r>
          </w:p>
        </w:tc>
        <w:tc>
          <w:tcPr>
            <w:tcW w:w="1342" w:type="dxa"/>
            <w:tcBorders>
              <w:top w:val="single" w:sz="4" w:space="0" w:color="000000"/>
              <w:left w:val="single" w:sz="4" w:space="0" w:color="000000"/>
              <w:bottom w:val="single" w:sz="4" w:space="0" w:color="000000"/>
              <w:right w:val="single" w:sz="4" w:space="0" w:color="000000"/>
            </w:tcBorders>
          </w:tcPr>
          <w:p w:rsidR="00D535AD" w:rsidRPr="00F4048E" w:rsidRDefault="00D535AD" w:rsidP="0085539E">
            <w:pPr>
              <w:spacing w:after="0" w:line="240" w:lineRule="auto"/>
              <w:jc w:val="center"/>
              <w:rPr>
                <w:rFonts w:ascii="Times New Roman" w:hAnsi="Times New Roman"/>
                <w:sz w:val="28"/>
                <w:szCs w:val="28"/>
              </w:rPr>
            </w:pPr>
            <w:r w:rsidRPr="00F4048E">
              <w:rPr>
                <w:rFonts w:ascii="Times New Roman" w:hAnsi="Times New Roman"/>
                <w:sz w:val="28"/>
                <w:szCs w:val="28"/>
              </w:rPr>
              <w:t>71</w:t>
            </w:r>
          </w:p>
        </w:tc>
        <w:tc>
          <w:tcPr>
            <w:tcW w:w="1301" w:type="dxa"/>
            <w:tcBorders>
              <w:top w:val="single" w:sz="4" w:space="0" w:color="000000"/>
              <w:left w:val="single" w:sz="4" w:space="0" w:color="000000"/>
              <w:bottom w:val="single" w:sz="4" w:space="0" w:color="000000"/>
              <w:right w:val="single" w:sz="4" w:space="0" w:color="000000"/>
            </w:tcBorders>
          </w:tcPr>
          <w:p w:rsidR="00D535AD" w:rsidRPr="00F4048E" w:rsidRDefault="00D535AD" w:rsidP="0085539E">
            <w:pPr>
              <w:spacing w:after="0" w:line="240" w:lineRule="auto"/>
              <w:jc w:val="center"/>
              <w:rPr>
                <w:rFonts w:ascii="Times New Roman" w:hAnsi="Times New Roman"/>
                <w:sz w:val="28"/>
                <w:szCs w:val="28"/>
              </w:rPr>
            </w:pPr>
            <w:r w:rsidRPr="00F4048E">
              <w:rPr>
                <w:rFonts w:ascii="Times New Roman" w:hAnsi="Times New Roman"/>
                <w:sz w:val="28"/>
                <w:szCs w:val="28"/>
              </w:rPr>
              <w:t>76</w:t>
            </w:r>
          </w:p>
        </w:tc>
        <w:tc>
          <w:tcPr>
            <w:tcW w:w="1416" w:type="dxa"/>
            <w:tcBorders>
              <w:top w:val="single" w:sz="4" w:space="0" w:color="000000"/>
              <w:left w:val="single" w:sz="4" w:space="0" w:color="000000"/>
              <w:bottom w:val="single" w:sz="4" w:space="0" w:color="000000"/>
              <w:right w:val="single" w:sz="4" w:space="0" w:color="000000"/>
            </w:tcBorders>
          </w:tcPr>
          <w:p w:rsidR="00D535AD" w:rsidRPr="00F4048E" w:rsidRDefault="00D535AD" w:rsidP="0085539E">
            <w:pPr>
              <w:spacing w:after="0" w:line="240" w:lineRule="auto"/>
              <w:jc w:val="center"/>
              <w:rPr>
                <w:rFonts w:ascii="Times New Roman" w:hAnsi="Times New Roman"/>
                <w:sz w:val="28"/>
                <w:szCs w:val="28"/>
              </w:rPr>
            </w:pPr>
            <w:r w:rsidRPr="00F4048E">
              <w:rPr>
                <w:rFonts w:ascii="Times New Roman" w:hAnsi="Times New Roman"/>
                <w:sz w:val="28"/>
                <w:szCs w:val="28"/>
              </w:rPr>
              <w:t>90</w:t>
            </w:r>
          </w:p>
        </w:tc>
      </w:tr>
      <w:tr w:rsidR="0017683D" w:rsidRPr="00D44267" w:rsidTr="0017683D">
        <w:trPr>
          <w:jc w:val="center"/>
        </w:trPr>
        <w:tc>
          <w:tcPr>
            <w:tcW w:w="737" w:type="dxa"/>
            <w:tcBorders>
              <w:top w:val="single" w:sz="4" w:space="0" w:color="000000"/>
              <w:left w:val="single" w:sz="4" w:space="0" w:color="000000"/>
              <w:bottom w:val="single" w:sz="4" w:space="0" w:color="000000"/>
              <w:right w:val="single" w:sz="4" w:space="0" w:color="000000"/>
            </w:tcBorders>
          </w:tcPr>
          <w:p w:rsidR="0017683D" w:rsidRPr="0017683D" w:rsidRDefault="0017683D" w:rsidP="0085539E">
            <w:pPr>
              <w:spacing w:after="0" w:line="240" w:lineRule="auto"/>
              <w:ind w:left="-57" w:right="-57"/>
              <w:jc w:val="center"/>
              <w:rPr>
                <w:rFonts w:ascii="Times New Roman" w:hAnsi="Times New Roman"/>
                <w:b/>
                <w:color w:val="000000"/>
                <w:sz w:val="24"/>
                <w:szCs w:val="24"/>
              </w:rPr>
            </w:pPr>
            <w:r w:rsidRPr="0017683D">
              <w:rPr>
                <w:rFonts w:ascii="Times New Roman" w:hAnsi="Times New Roman"/>
                <w:b/>
                <w:color w:val="000000"/>
                <w:sz w:val="24"/>
                <w:szCs w:val="24"/>
              </w:rPr>
              <w:t>9.3</w:t>
            </w:r>
          </w:p>
        </w:tc>
        <w:tc>
          <w:tcPr>
            <w:tcW w:w="13723" w:type="dxa"/>
            <w:gridSpan w:val="6"/>
            <w:tcBorders>
              <w:top w:val="single" w:sz="4" w:space="0" w:color="000000"/>
              <w:left w:val="single" w:sz="4" w:space="0" w:color="000000"/>
              <w:bottom w:val="single" w:sz="4" w:space="0" w:color="000000"/>
              <w:right w:val="single" w:sz="4" w:space="0" w:color="000000"/>
            </w:tcBorders>
          </w:tcPr>
          <w:p w:rsidR="0017683D" w:rsidRPr="0017683D" w:rsidRDefault="0017683D" w:rsidP="0085539E">
            <w:pPr>
              <w:spacing w:after="0" w:line="240" w:lineRule="auto"/>
              <w:jc w:val="center"/>
              <w:rPr>
                <w:rFonts w:ascii="Times New Roman" w:hAnsi="Times New Roman"/>
                <w:b/>
                <w:sz w:val="24"/>
                <w:szCs w:val="24"/>
              </w:rPr>
            </w:pPr>
            <w:r w:rsidRPr="0017683D">
              <w:rPr>
                <w:rFonts w:ascii="Times New Roman" w:hAnsi="Times New Roman"/>
                <w:b/>
                <w:sz w:val="24"/>
                <w:szCs w:val="24"/>
              </w:rPr>
              <w:t>Рынок туристических услуг</w:t>
            </w:r>
          </w:p>
        </w:tc>
      </w:tr>
      <w:tr w:rsidR="0017683D" w:rsidRPr="00D44267" w:rsidTr="00754DE5">
        <w:trPr>
          <w:jc w:val="center"/>
        </w:trPr>
        <w:tc>
          <w:tcPr>
            <w:tcW w:w="737" w:type="dxa"/>
            <w:tcBorders>
              <w:top w:val="single" w:sz="4" w:space="0" w:color="000000"/>
              <w:left w:val="single" w:sz="4" w:space="0" w:color="000000"/>
              <w:bottom w:val="single" w:sz="4" w:space="0" w:color="000000"/>
              <w:right w:val="single" w:sz="4" w:space="0" w:color="000000"/>
            </w:tcBorders>
          </w:tcPr>
          <w:p w:rsidR="0017683D" w:rsidRPr="00DE5F00" w:rsidRDefault="0017683D" w:rsidP="0085539E">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9.3.1</w:t>
            </w:r>
          </w:p>
        </w:tc>
        <w:tc>
          <w:tcPr>
            <w:tcW w:w="6899" w:type="dxa"/>
            <w:tcBorders>
              <w:top w:val="single" w:sz="4" w:space="0" w:color="000000"/>
              <w:left w:val="single" w:sz="4" w:space="0" w:color="000000"/>
              <w:bottom w:val="single" w:sz="4" w:space="0" w:color="000000"/>
              <w:right w:val="single" w:sz="4" w:space="0" w:color="000000"/>
            </w:tcBorders>
          </w:tcPr>
          <w:p w:rsidR="0017683D" w:rsidRPr="0017683D" w:rsidRDefault="0017683D" w:rsidP="0017683D">
            <w:pPr>
              <w:pStyle w:val="ConsPlusTitle"/>
              <w:tabs>
                <w:tab w:val="left" w:pos="993"/>
              </w:tabs>
              <w:ind w:firstLine="0"/>
              <w:rPr>
                <w:rFonts w:ascii="Times New Roman" w:hAnsi="Times New Roman" w:cs="Times New Roman"/>
                <w:b w:val="0"/>
                <w:sz w:val="24"/>
                <w:szCs w:val="24"/>
              </w:rPr>
            </w:pPr>
            <w:r w:rsidRPr="0017683D">
              <w:rPr>
                <w:rFonts w:ascii="Times New Roman" w:hAnsi="Times New Roman" w:cs="Times New Roman"/>
                <w:b w:val="0"/>
                <w:sz w:val="24"/>
                <w:szCs w:val="24"/>
              </w:rPr>
              <w:t xml:space="preserve">Количество туристов, посетивших </w:t>
            </w:r>
            <w:proofErr w:type="spellStart"/>
            <w:r w:rsidRPr="0017683D">
              <w:rPr>
                <w:rFonts w:ascii="Times New Roman" w:hAnsi="Times New Roman" w:cs="Times New Roman"/>
                <w:b w:val="0"/>
                <w:sz w:val="24"/>
                <w:szCs w:val="24"/>
              </w:rPr>
              <w:t>Борисовский</w:t>
            </w:r>
            <w:proofErr w:type="spellEnd"/>
            <w:r w:rsidRPr="0017683D">
              <w:rPr>
                <w:rFonts w:ascii="Times New Roman" w:hAnsi="Times New Roman" w:cs="Times New Roman"/>
                <w:b w:val="0"/>
                <w:sz w:val="24"/>
                <w:szCs w:val="24"/>
              </w:rPr>
              <w:t xml:space="preserve"> район</w:t>
            </w:r>
          </w:p>
        </w:tc>
        <w:tc>
          <w:tcPr>
            <w:tcW w:w="1328" w:type="dxa"/>
            <w:tcBorders>
              <w:top w:val="single" w:sz="4" w:space="0" w:color="000000"/>
              <w:left w:val="single" w:sz="4" w:space="0" w:color="000000"/>
              <w:bottom w:val="single" w:sz="4" w:space="0" w:color="000000"/>
              <w:right w:val="single" w:sz="4" w:space="0" w:color="000000"/>
            </w:tcBorders>
          </w:tcPr>
          <w:p w:rsidR="0017683D" w:rsidRPr="0017683D" w:rsidRDefault="0017683D" w:rsidP="0017683D">
            <w:pPr>
              <w:pStyle w:val="ConsPlusTitle"/>
              <w:tabs>
                <w:tab w:val="left" w:pos="993"/>
              </w:tabs>
              <w:ind w:firstLine="0"/>
              <w:jc w:val="center"/>
              <w:rPr>
                <w:rFonts w:ascii="Times New Roman" w:hAnsi="Times New Roman" w:cs="Times New Roman"/>
                <w:b w:val="0"/>
                <w:sz w:val="24"/>
                <w:szCs w:val="24"/>
              </w:rPr>
            </w:pPr>
            <w:r w:rsidRPr="0017683D">
              <w:rPr>
                <w:rFonts w:ascii="Times New Roman" w:hAnsi="Times New Roman" w:cs="Times New Roman"/>
                <w:b w:val="0"/>
                <w:sz w:val="24"/>
                <w:szCs w:val="24"/>
              </w:rPr>
              <w:t>тыс. чел.</w:t>
            </w:r>
          </w:p>
        </w:tc>
        <w:tc>
          <w:tcPr>
            <w:tcW w:w="1437" w:type="dxa"/>
            <w:tcBorders>
              <w:top w:val="single" w:sz="4" w:space="0" w:color="000000"/>
              <w:left w:val="single" w:sz="4" w:space="0" w:color="000000"/>
              <w:bottom w:val="single" w:sz="4" w:space="0" w:color="000000"/>
              <w:right w:val="single" w:sz="4" w:space="0" w:color="000000"/>
            </w:tcBorders>
          </w:tcPr>
          <w:p w:rsidR="0017683D" w:rsidRPr="0017683D" w:rsidRDefault="0017683D" w:rsidP="0017683D">
            <w:pPr>
              <w:pStyle w:val="ConsPlusTitle"/>
              <w:tabs>
                <w:tab w:val="left" w:pos="993"/>
              </w:tabs>
              <w:ind w:firstLine="0"/>
              <w:jc w:val="center"/>
              <w:rPr>
                <w:rFonts w:ascii="Times New Roman" w:hAnsi="Times New Roman" w:cs="Times New Roman"/>
                <w:b w:val="0"/>
                <w:sz w:val="28"/>
                <w:szCs w:val="28"/>
              </w:rPr>
            </w:pPr>
            <w:r w:rsidRPr="0017683D">
              <w:rPr>
                <w:rFonts w:ascii="Times New Roman" w:hAnsi="Times New Roman" w:cs="Times New Roman"/>
                <w:b w:val="0"/>
                <w:sz w:val="28"/>
                <w:szCs w:val="28"/>
              </w:rPr>
              <w:t>48</w:t>
            </w:r>
          </w:p>
        </w:tc>
        <w:tc>
          <w:tcPr>
            <w:tcW w:w="1342" w:type="dxa"/>
            <w:tcBorders>
              <w:top w:val="single" w:sz="4" w:space="0" w:color="000000"/>
              <w:left w:val="single" w:sz="4" w:space="0" w:color="000000"/>
              <w:bottom w:val="single" w:sz="4" w:space="0" w:color="000000"/>
              <w:right w:val="single" w:sz="4" w:space="0" w:color="000000"/>
            </w:tcBorders>
          </w:tcPr>
          <w:p w:rsidR="0017683D" w:rsidRPr="0017683D" w:rsidRDefault="0017683D" w:rsidP="0017683D">
            <w:pPr>
              <w:pStyle w:val="ConsPlusTitle"/>
              <w:tabs>
                <w:tab w:val="left" w:pos="993"/>
              </w:tabs>
              <w:ind w:firstLine="0"/>
              <w:jc w:val="center"/>
              <w:rPr>
                <w:rFonts w:ascii="Times New Roman" w:hAnsi="Times New Roman" w:cs="Times New Roman"/>
                <w:b w:val="0"/>
                <w:sz w:val="28"/>
                <w:szCs w:val="28"/>
              </w:rPr>
            </w:pPr>
            <w:r w:rsidRPr="0017683D">
              <w:rPr>
                <w:rFonts w:ascii="Times New Roman" w:hAnsi="Times New Roman" w:cs="Times New Roman"/>
                <w:b w:val="0"/>
                <w:sz w:val="28"/>
                <w:szCs w:val="28"/>
              </w:rPr>
              <w:t>52</w:t>
            </w:r>
          </w:p>
        </w:tc>
        <w:tc>
          <w:tcPr>
            <w:tcW w:w="1301" w:type="dxa"/>
            <w:tcBorders>
              <w:top w:val="single" w:sz="4" w:space="0" w:color="000000"/>
              <w:left w:val="single" w:sz="4" w:space="0" w:color="000000"/>
              <w:bottom w:val="single" w:sz="4" w:space="0" w:color="000000"/>
              <w:right w:val="single" w:sz="4" w:space="0" w:color="000000"/>
            </w:tcBorders>
          </w:tcPr>
          <w:p w:rsidR="0017683D" w:rsidRPr="0017683D" w:rsidRDefault="0017683D" w:rsidP="0017683D">
            <w:pPr>
              <w:pStyle w:val="ConsPlusTitle"/>
              <w:tabs>
                <w:tab w:val="left" w:pos="993"/>
              </w:tabs>
              <w:ind w:firstLine="0"/>
              <w:jc w:val="center"/>
              <w:rPr>
                <w:rFonts w:ascii="Times New Roman" w:hAnsi="Times New Roman" w:cs="Times New Roman"/>
                <w:b w:val="0"/>
                <w:sz w:val="28"/>
                <w:szCs w:val="28"/>
              </w:rPr>
            </w:pPr>
            <w:r w:rsidRPr="0017683D">
              <w:rPr>
                <w:rFonts w:ascii="Times New Roman" w:hAnsi="Times New Roman" w:cs="Times New Roman"/>
                <w:b w:val="0"/>
                <w:sz w:val="28"/>
                <w:szCs w:val="28"/>
              </w:rPr>
              <w:t>13,2</w:t>
            </w:r>
          </w:p>
        </w:tc>
        <w:tc>
          <w:tcPr>
            <w:tcW w:w="1416" w:type="dxa"/>
            <w:tcBorders>
              <w:top w:val="single" w:sz="4" w:space="0" w:color="000000"/>
              <w:left w:val="single" w:sz="4" w:space="0" w:color="000000"/>
              <w:bottom w:val="single" w:sz="4" w:space="0" w:color="000000"/>
              <w:right w:val="single" w:sz="4" w:space="0" w:color="000000"/>
            </w:tcBorders>
          </w:tcPr>
          <w:p w:rsidR="0017683D" w:rsidRPr="0017683D" w:rsidRDefault="0017683D" w:rsidP="0017683D">
            <w:pPr>
              <w:pStyle w:val="ConsPlusTitle"/>
              <w:tabs>
                <w:tab w:val="left" w:pos="993"/>
              </w:tabs>
              <w:ind w:firstLine="0"/>
              <w:jc w:val="center"/>
              <w:rPr>
                <w:rFonts w:ascii="Times New Roman" w:hAnsi="Times New Roman" w:cs="Times New Roman"/>
                <w:b w:val="0"/>
                <w:sz w:val="28"/>
                <w:szCs w:val="28"/>
              </w:rPr>
            </w:pPr>
            <w:r w:rsidRPr="0017683D">
              <w:rPr>
                <w:rFonts w:ascii="Times New Roman" w:hAnsi="Times New Roman" w:cs="Times New Roman"/>
                <w:b w:val="0"/>
                <w:sz w:val="28"/>
                <w:szCs w:val="28"/>
              </w:rPr>
              <w:t>21</w:t>
            </w:r>
          </w:p>
        </w:tc>
      </w:tr>
    </w:tbl>
    <w:p w:rsidR="00BA3E1C" w:rsidRDefault="00BA3E1C" w:rsidP="00057620">
      <w:pPr>
        <w:rPr>
          <w:rFonts w:ascii="Times New Roman" w:hAnsi="Times New Roman"/>
          <w:b/>
          <w:sz w:val="26"/>
          <w:szCs w:val="26"/>
        </w:rPr>
      </w:pPr>
    </w:p>
    <w:sectPr w:rsidR="00BA3E1C" w:rsidSect="00BA3E1C">
      <w:headerReference w:type="first" r:id="rId9"/>
      <w:pgSz w:w="16838" w:h="11906" w:orient="landscape"/>
      <w:pgMar w:top="1701" w:right="1134" w:bottom="567" w:left="1134"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202" w:rsidRDefault="00AE6202" w:rsidP="00551BB1">
      <w:pPr>
        <w:spacing w:after="0" w:line="240" w:lineRule="auto"/>
      </w:pPr>
      <w:r>
        <w:separator/>
      </w:r>
    </w:p>
  </w:endnote>
  <w:endnote w:type="continuationSeparator" w:id="1">
    <w:p w:rsidR="00AE6202" w:rsidRDefault="00AE6202" w:rsidP="00551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lim">
    <w:altName w:val="????????¬рЎю¬У?Ўю¬в?¬рЎюҐм??Ўю¬"/>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202" w:rsidRDefault="00AE6202" w:rsidP="00551BB1">
      <w:pPr>
        <w:spacing w:after="0" w:line="240" w:lineRule="auto"/>
      </w:pPr>
      <w:r>
        <w:separator/>
      </w:r>
    </w:p>
  </w:footnote>
  <w:footnote w:type="continuationSeparator" w:id="1">
    <w:p w:rsidR="00AE6202" w:rsidRDefault="00AE6202" w:rsidP="00551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02" w:rsidRDefault="00AE6202" w:rsidP="00DE2188">
    <w:pPr>
      <w:pStyle w:val="a5"/>
      <w:jc w:val="center"/>
    </w:pP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E43BD4"/>
    <w:lvl w:ilvl="0">
      <w:numFmt w:val="bullet"/>
      <w:lvlText w:val="*"/>
      <w:lvlJc w:val="left"/>
    </w:lvl>
  </w:abstractNum>
  <w:abstractNum w:abstractNumId="1">
    <w:nsid w:val="001601A0"/>
    <w:multiLevelType w:val="hybridMultilevel"/>
    <w:tmpl w:val="05AE479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047126"/>
    <w:multiLevelType w:val="hybridMultilevel"/>
    <w:tmpl w:val="1432407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A0511D"/>
    <w:multiLevelType w:val="hybridMultilevel"/>
    <w:tmpl w:val="154C6900"/>
    <w:lvl w:ilvl="0" w:tplc="83EEB60A">
      <w:start w:val="1"/>
      <w:numFmt w:val="decimal"/>
      <w:lvlText w:val="%1."/>
      <w:lvlJc w:val="left"/>
      <w:pPr>
        <w:ind w:left="3045" w:hanging="360"/>
      </w:pPr>
      <w:rPr>
        <w:rFonts w:cs="Times New Roman" w:hint="default"/>
      </w:rPr>
    </w:lvl>
    <w:lvl w:ilvl="1" w:tplc="04190019" w:tentative="1">
      <w:start w:val="1"/>
      <w:numFmt w:val="lowerLetter"/>
      <w:lvlText w:val="%2."/>
      <w:lvlJc w:val="left"/>
      <w:pPr>
        <w:ind w:left="3765" w:hanging="360"/>
      </w:pPr>
      <w:rPr>
        <w:rFonts w:cs="Times New Roman"/>
      </w:rPr>
    </w:lvl>
    <w:lvl w:ilvl="2" w:tplc="0419001B" w:tentative="1">
      <w:start w:val="1"/>
      <w:numFmt w:val="lowerRoman"/>
      <w:lvlText w:val="%3."/>
      <w:lvlJc w:val="right"/>
      <w:pPr>
        <w:ind w:left="4485" w:hanging="180"/>
      </w:pPr>
      <w:rPr>
        <w:rFonts w:cs="Times New Roman"/>
      </w:rPr>
    </w:lvl>
    <w:lvl w:ilvl="3" w:tplc="0419000F" w:tentative="1">
      <w:start w:val="1"/>
      <w:numFmt w:val="decimal"/>
      <w:lvlText w:val="%4."/>
      <w:lvlJc w:val="left"/>
      <w:pPr>
        <w:ind w:left="5205" w:hanging="360"/>
      </w:pPr>
      <w:rPr>
        <w:rFonts w:cs="Times New Roman"/>
      </w:rPr>
    </w:lvl>
    <w:lvl w:ilvl="4" w:tplc="04190019" w:tentative="1">
      <w:start w:val="1"/>
      <w:numFmt w:val="lowerLetter"/>
      <w:lvlText w:val="%5."/>
      <w:lvlJc w:val="left"/>
      <w:pPr>
        <w:ind w:left="5925" w:hanging="360"/>
      </w:pPr>
      <w:rPr>
        <w:rFonts w:cs="Times New Roman"/>
      </w:rPr>
    </w:lvl>
    <w:lvl w:ilvl="5" w:tplc="0419001B" w:tentative="1">
      <w:start w:val="1"/>
      <w:numFmt w:val="lowerRoman"/>
      <w:lvlText w:val="%6."/>
      <w:lvlJc w:val="right"/>
      <w:pPr>
        <w:ind w:left="6645" w:hanging="180"/>
      </w:pPr>
      <w:rPr>
        <w:rFonts w:cs="Times New Roman"/>
      </w:rPr>
    </w:lvl>
    <w:lvl w:ilvl="6" w:tplc="0419000F" w:tentative="1">
      <w:start w:val="1"/>
      <w:numFmt w:val="decimal"/>
      <w:lvlText w:val="%7."/>
      <w:lvlJc w:val="left"/>
      <w:pPr>
        <w:ind w:left="7365" w:hanging="360"/>
      </w:pPr>
      <w:rPr>
        <w:rFonts w:cs="Times New Roman"/>
      </w:rPr>
    </w:lvl>
    <w:lvl w:ilvl="7" w:tplc="04190019" w:tentative="1">
      <w:start w:val="1"/>
      <w:numFmt w:val="lowerLetter"/>
      <w:lvlText w:val="%8."/>
      <w:lvlJc w:val="left"/>
      <w:pPr>
        <w:ind w:left="8085" w:hanging="360"/>
      </w:pPr>
      <w:rPr>
        <w:rFonts w:cs="Times New Roman"/>
      </w:rPr>
    </w:lvl>
    <w:lvl w:ilvl="8" w:tplc="0419001B" w:tentative="1">
      <w:start w:val="1"/>
      <w:numFmt w:val="lowerRoman"/>
      <w:lvlText w:val="%9."/>
      <w:lvlJc w:val="right"/>
      <w:pPr>
        <w:ind w:left="8805" w:hanging="180"/>
      </w:pPr>
      <w:rPr>
        <w:rFonts w:cs="Times New Roman"/>
      </w:rPr>
    </w:lvl>
  </w:abstractNum>
  <w:abstractNum w:abstractNumId="4">
    <w:nsid w:val="1EDB73AD"/>
    <w:multiLevelType w:val="hybridMultilevel"/>
    <w:tmpl w:val="6CBABBFA"/>
    <w:lvl w:ilvl="0" w:tplc="915627F6">
      <w:start w:val="1"/>
      <w:numFmt w:val="upperRoman"/>
      <w:lvlText w:val="%1."/>
      <w:lvlJc w:val="left"/>
      <w:pPr>
        <w:ind w:left="497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E56D85"/>
    <w:multiLevelType w:val="hybridMultilevel"/>
    <w:tmpl w:val="31FABF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60D06D0"/>
    <w:multiLevelType w:val="hybridMultilevel"/>
    <w:tmpl w:val="50F2C2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84A5BE7"/>
    <w:multiLevelType w:val="hybridMultilevel"/>
    <w:tmpl w:val="27A07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DB5707"/>
    <w:multiLevelType w:val="hybridMultilevel"/>
    <w:tmpl w:val="658C2BF8"/>
    <w:lvl w:ilvl="0" w:tplc="D770974A">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C0D7BFA"/>
    <w:multiLevelType w:val="multilevel"/>
    <w:tmpl w:val="390608D2"/>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409732F4"/>
    <w:multiLevelType w:val="hybridMultilevel"/>
    <w:tmpl w:val="FCE2FA9A"/>
    <w:lvl w:ilvl="0" w:tplc="3468F63E">
      <w:start w:val="1"/>
      <w:numFmt w:val="decimal"/>
      <w:lvlText w:val="%1."/>
      <w:lvlJc w:val="left"/>
      <w:pPr>
        <w:ind w:left="2138" w:hanging="360"/>
      </w:pPr>
      <w:rPr>
        <w:rFonts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1C263F3"/>
    <w:multiLevelType w:val="hybridMultilevel"/>
    <w:tmpl w:val="ED741BF6"/>
    <w:lvl w:ilvl="0" w:tplc="62F85F1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F22E52"/>
    <w:multiLevelType w:val="hybridMultilevel"/>
    <w:tmpl w:val="56E61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831451A"/>
    <w:multiLevelType w:val="hybridMultilevel"/>
    <w:tmpl w:val="4F6AFB6A"/>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CE5CCC"/>
    <w:multiLevelType w:val="hybridMultilevel"/>
    <w:tmpl w:val="A1F602DA"/>
    <w:lvl w:ilvl="0" w:tplc="D9F08AEE">
      <w:start w:val="1"/>
      <w:numFmt w:val="decimal"/>
      <w:lvlText w:val="%1."/>
      <w:lvlJc w:val="left"/>
      <w:pPr>
        <w:tabs>
          <w:tab w:val="num" w:pos="720"/>
        </w:tabs>
        <w:ind w:left="720" w:hanging="360"/>
      </w:pPr>
      <w:rPr>
        <w:rFonts w:cs="Times New Roman"/>
      </w:rPr>
    </w:lvl>
    <w:lvl w:ilvl="1" w:tplc="764A7958" w:tentative="1">
      <w:start w:val="1"/>
      <w:numFmt w:val="decimal"/>
      <w:lvlText w:val="%2."/>
      <w:lvlJc w:val="left"/>
      <w:pPr>
        <w:tabs>
          <w:tab w:val="num" w:pos="1440"/>
        </w:tabs>
        <w:ind w:left="1440" w:hanging="360"/>
      </w:pPr>
      <w:rPr>
        <w:rFonts w:cs="Times New Roman"/>
      </w:rPr>
    </w:lvl>
    <w:lvl w:ilvl="2" w:tplc="B5B43A98" w:tentative="1">
      <w:start w:val="1"/>
      <w:numFmt w:val="decimal"/>
      <w:lvlText w:val="%3."/>
      <w:lvlJc w:val="left"/>
      <w:pPr>
        <w:tabs>
          <w:tab w:val="num" w:pos="2160"/>
        </w:tabs>
        <w:ind w:left="2160" w:hanging="360"/>
      </w:pPr>
      <w:rPr>
        <w:rFonts w:cs="Times New Roman"/>
      </w:rPr>
    </w:lvl>
    <w:lvl w:ilvl="3" w:tplc="563817EA" w:tentative="1">
      <w:start w:val="1"/>
      <w:numFmt w:val="decimal"/>
      <w:lvlText w:val="%4."/>
      <w:lvlJc w:val="left"/>
      <w:pPr>
        <w:tabs>
          <w:tab w:val="num" w:pos="2880"/>
        </w:tabs>
        <w:ind w:left="2880" w:hanging="360"/>
      </w:pPr>
      <w:rPr>
        <w:rFonts w:cs="Times New Roman"/>
      </w:rPr>
    </w:lvl>
    <w:lvl w:ilvl="4" w:tplc="DDC2D762" w:tentative="1">
      <w:start w:val="1"/>
      <w:numFmt w:val="decimal"/>
      <w:lvlText w:val="%5."/>
      <w:lvlJc w:val="left"/>
      <w:pPr>
        <w:tabs>
          <w:tab w:val="num" w:pos="3600"/>
        </w:tabs>
        <w:ind w:left="3600" w:hanging="360"/>
      </w:pPr>
      <w:rPr>
        <w:rFonts w:cs="Times New Roman"/>
      </w:rPr>
    </w:lvl>
    <w:lvl w:ilvl="5" w:tplc="8C309688" w:tentative="1">
      <w:start w:val="1"/>
      <w:numFmt w:val="decimal"/>
      <w:lvlText w:val="%6."/>
      <w:lvlJc w:val="left"/>
      <w:pPr>
        <w:tabs>
          <w:tab w:val="num" w:pos="4320"/>
        </w:tabs>
        <w:ind w:left="4320" w:hanging="360"/>
      </w:pPr>
      <w:rPr>
        <w:rFonts w:cs="Times New Roman"/>
      </w:rPr>
    </w:lvl>
    <w:lvl w:ilvl="6" w:tplc="7B364F52" w:tentative="1">
      <w:start w:val="1"/>
      <w:numFmt w:val="decimal"/>
      <w:lvlText w:val="%7."/>
      <w:lvlJc w:val="left"/>
      <w:pPr>
        <w:tabs>
          <w:tab w:val="num" w:pos="5040"/>
        </w:tabs>
        <w:ind w:left="5040" w:hanging="360"/>
      </w:pPr>
      <w:rPr>
        <w:rFonts w:cs="Times New Roman"/>
      </w:rPr>
    </w:lvl>
    <w:lvl w:ilvl="7" w:tplc="4F7A6C96" w:tentative="1">
      <w:start w:val="1"/>
      <w:numFmt w:val="decimal"/>
      <w:lvlText w:val="%8."/>
      <w:lvlJc w:val="left"/>
      <w:pPr>
        <w:tabs>
          <w:tab w:val="num" w:pos="5760"/>
        </w:tabs>
        <w:ind w:left="5760" w:hanging="360"/>
      </w:pPr>
      <w:rPr>
        <w:rFonts w:cs="Times New Roman"/>
      </w:rPr>
    </w:lvl>
    <w:lvl w:ilvl="8" w:tplc="4BB85574" w:tentative="1">
      <w:start w:val="1"/>
      <w:numFmt w:val="decimal"/>
      <w:lvlText w:val="%9."/>
      <w:lvlJc w:val="left"/>
      <w:pPr>
        <w:tabs>
          <w:tab w:val="num" w:pos="6480"/>
        </w:tabs>
        <w:ind w:left="6480" w:hanging="360"/>
      </w:pPr>
      <w:rPr>
        <w:rFonts w:cs="Times New Roman"/>
      </w:rPr>
    </w:lvl>
  </w:abstractNum>
  <w:abstractNum w:abstractNumId="15">
    <w:nsid w:val="51131DD3"/>
    <w:multiLevelType w:val="hybridMultilevel"/>
    <w:tmpl w:val="0D6096D0"/>
    <w:lvl w:ilvl="0" w:tplc="435223B4">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564A88"/>
    <w:multiLevelType w:val="hybridMultilevel"/>
    <w:tmpl w:val="FF121882"/>
    <w:lvl w:ilvl="0" w:tplc="D90C39C6">
      <w:start w:val="1"/>
      <w:numFmt w:val="bullet"/>
      <w:lvlText w:val=""/>
      <w:lvlJc w:val="left"/>
      <w:pPr>
        <w:ind w:left="1429" w:hanging="360"/>
      </w:pPr>
      <w:rPr>
        <w:rFonts w:ascii="Symbol" w:hAnsi="Symbol"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56710813"/>
    <w:multiLevelType w:val="hybridMultilevel"/>
    <w:tmpl w:val="D334F8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73D03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7E40F0C"/>
    <w:multiLevelType w:val="hybridMultilevel"/>
    <w:tmpl w:val="C42C7D1E"/>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426FBF"/>
    <w:multiLevelType w:val="hybridMultilevel"/>
    <w:tmpl w:val="38AC7A8C"/>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FA057AC"/>
    <w:multiLevelType w:val="hybridMultilevel"/>
    <w:tmpl w:val="0FCC7788"/>
    <w:lvl w:ilvl="0" w:tplc="84B8F9FE">
      <w:start w:val="5"/>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22">
    <w:nsid w:val="6069769D"/>
    <w:multiLevelType w:val="hybridMultilevel"/>
    <w:tmpl w:val="BDD8B4A0"/>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1391FC4"/>
    <w:multiLevelType w:val="hybridMultilevel"/>
    <w:tmpl w:val="D4C2BD46"/>
    <w:lvl w:ilvl="0" w:tplc="691845CA">
      <w:start w:val="3"/>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24">
    <w:nsid w:val="633F3F98"/>
    <w:multiLevelType w:val="hybridMultilevel"/>
    <w:tmpl w:val="DF6480A0"/>
    <w:lvl w:ilvl="0" w:tplc="91305478">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5E42263"/>
    <w:multiLevelType w:val="hybridMultilevel"/>
    <w:tmpl w:val="7EB69BDE"/>
    <w:lvl w:ilvl="0" w:tplc="3468F63E">
      <w:start w:val="1"/>
      <w:numFmt w:val="decimal"/>
      <w:lvlText w:val="%1."/>
      <w:lvlJc w:val="left"/>
      <w:pPr>
        <w:ind w:left="1429" w:hanging="360"/>
      </w:pPr>
      <w:rPr>
        <w:rFonts w:cs="Times New Roman" w:hint="default"/>
        <w:b w:val="0"/>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546695"/>
    <w:multiLevelType w:val="hybridMultilevel"/>
    <w:tmpl w:val="2404F23C"/>
    <w:lvl w:ilvl="0" w:tplc="5838B42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695B17E1"/>
    <w:multiLevelType w:val="hybridMultilevel"/>
    <w:tmpl w:val="8FFC2B56"/>
    <w:lvl w:ilvl="0" w:tplc="638A0290">
      <w:start w:val="2"/>
      <w:numFmt w:val="upperRoman"/>
      <w:lvlText w:val="%1."/>
      <w:lvlJc w:val="left"/>
      <w:pPr>
        <w:ind w:left="4973" w:hanging="720"/>
      </w:pPr>
      <w:rPr>
        <w:rFonts w:cs="Times New Roman" w:hint="default"/>
      </w:rPr>
    </w:lvl>
    <w:lvl w:ilvl="1" w:tplc="04190019" w:tentative="1">
      <w:start w:val="1"/>
      <w:numFmt w:val="lowerLetter"/>
      <w:lvlText w:val="%2."/>
      <w:lvlJc w:val="left"/>
      <w:pPr>
        <w:ind w:left="5333" w:hanging="360"/>
      </w:pPr>
      <w:rPr>
        <w:rFonts w:cs="Times New Roman"/>
      </w:rPr>
    </w:lvl>
    <w:lvl w:ilvl="2" w:tplc="0419001B" w:tentative="1">
      <w:start w:val="1"/>
      <w:numFmt w:val="lowerRoman"/>
      <w:lvlText w:val="%3."/>
      <w:lvlJc w:val="right"/>
      <w:pPr>
        <w:ind w:left="6053" w:hanging="180"/>
      </w:pPr>
      <w:rPr>
        <w:rFonts w:cs="Times New Roman"/>
      </w:rPr>
    </w:lvl>
    <w:lvl w:ilvl="3" w:tplc="0419000F" w:tentative="1">
      <w:start w:val="1"/>
      <w:numFmt w:val="decimal"/>
      <w:lvlText w:val="%4."/>
      <w:lvlJc w:val="left"/>
      <w:pPr>
        <w:ind w:left="6773" w:hanging="360"/>
      </w:pPr>
      <w:rPr>
        <w:rFonts w:cs="Times New Roman"/>
      </w:rPr>
    </w:lvl>
    <w:lvl w:ilvl="4" w:tplc="04190019" w:tentative="1">
      <w:start w:val="1"/>
      <w:numFmt w:val="lowerLetter"/>
      <w:lvlText w:val="%5."/>
      <w:lvlJc w:val="left"/>
      <w:pPr>
        <w:ind w:left="7493" w:hanging="360"/>
      </w:pPr>
      <w:rPr>
        <w:rFonts w:cs="Times New Roman"/>
      </w:rPr>
    </w:lvl>
    <w:lvl w:ilvl="5" w:tplc="0419001B" w:tentative="1">
      <w:start w:val="1"/>
      <w:numFmt w:val="lowerRoman"/>
      <w:lvlText w:val="%6."/>
      <w:lvlJc w:val="right"/>
      <w:pPr>
        <w:ind w:left="8213" w:hanging="180"/>
      </w:pPr>
      <w:rPr>
        <w:rFonts w:cs="Times New Roman"/>
      </w:rPr>
    </w:lvl>
    <w:lvl w:ilvl="6" w:tplc="0419000F" w:tentative="1">
      <w:start w:val="1"/>
      <w:numFmt w:val="decimal"/>
      <w:lvlText w:val="%7."/>
      <w:lvlJc w:val="left"/>
      <w:pPr>
        <w:ind w:left="8933" w:hanging="360"/>
      </w:pPr>
      <w:rPr>
        <w:rFonts w:cs="Times New Roman"/>
      </w:rPr>
    </w:lvl>
    <w:lvl w:ilvl="7" w:tplc="04190019" w:tentative="1">
      <w:start w:val="1"/>
      <w:numFmt w:val="lowerLetter"/>
      <w:lvlText w:val="%8."/>
      <w:lvlJc w:val="left"/>
      <w:pPr>
        <w:ind w:left="9653" w:hanging="360"/>
      </w:pPr>
      <w:rPr>
        <w:rFonts w:cs="Times New Roman"/>
      </w:rPr>
    </w:lvl>
    <w:lvl w:ilvl="8" w:tplc="0419001B" w:tentative="1">
      <w:start w:val="1"/>
      <w:numFmt w:val="lowerRoman"/>
      <w:lvlText w:val="%9."/>
      <w:lvlJc w:val="right"/>
      <w:pPr>
        <w:ind w:left="10373" w:hanging="180"/>
      </w:pPr>
      <w:rPr>
        <w:rFonts w:cs="Times New Roman"/>
      </w:rPr>
    </w:lvl>
  </w:abstractNum>
  <w:abstractNum w:abstractNumId="28">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5"/>
  </w:num>
  <w:num w:numId="6">
    <w:abstractNumId w:val="2"/>
  </w:num>
  <w:num w:numId="7">
    <w:abstractNumId w:val="20"/>
  </w:num>
  <w:num w:numId="8">
    <w:abstractNumId w:val="24"/>
  </w:num>
  <w:num w:numId="9">
    <w:abstractNumId w:val="16"/>
  </w:num>
  <w:num w:numId="10">
    <w:abstractNumId w:val="9"/>
  </w:num>
  <w:num w:numId="11">
    <w:abstractNumId w:val="1"/>
  </w:num>
  <w:num w:numId="12">
    <w:abstractNumId w:val="25"/>
  </w:num>
  <w:num w:numId="13">
    <w:abstractNumId w:val="10"/>
  </w:num>
  <w:num w:numId="14">
    <w:abstractNumId w:val="15"/>
  </w:num>
  <w:num w:numId="15">
    <w:abstractNumId w:val="13"/>
  </w:num>
  <w:num w:numId="16">
    <w:abstractNumId w:val="22"/>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12"/>
  </w:num>
  <w:num w:numId="22">
    <w:abstractNumId w:val="18"/>
  </w:num>
  <w:num w:numId="23">
    <w:abstractNumId w:val="4"/>
  </w:num>
  <w:num w:numId="24">
    <w:abstractNumId w:val="0"/>
    <w:lvlOverride w:ilvl="0">
      <w:lvl w:ilvl="0">
        <w:numFmt w:val="bullet"/>
        <w:lvlText w:val="-"/>
        <w:legacy w:legacy="1" w:legacySpace="0" w:legacyIndent="153"/>
        <w:lvlJc w:val="left"/>
        <w:rPr>
          <w:rFonts w:ascii="Times New Roman" w:hAnsi="Times New Roman" w:hint="default"/>
        </w:rPr>
      </w:lvl>
    </w:lvlOverride>
  </w:num>
  <w:num w:numId="25">
    <w:abstractNumId w:val="27"/>
  </w:num>
  <w:num w:numId="26">
    <w:abstractNumId w:val="28"/>
  </w:num>
  <w:num w:numId="27">
    <w:abstractNumId w:val="8"/>
  </w:num>
  <w:num w:numId="28">
    <w:abstractNumId w:val="17"/>
  </w:num>
  <w:num w:numId="29">
    <w:abstractNumId w:val="3"/>
  </w:num>
  <w:num w:numId="30">
    <w:abstractNumId w:val="2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C3216A"/>
    <w:rsid w:val="00000FB4"/>
    <w:rsid w:val="000012C0"/>
    <w:rsid w:val="000023EA"/>
    <w:rsid w:val="00010429"/>
    <w:rsid w:val="000104E3"/>
    <w:rsid w:val="00010E16"/>
    <w:rsid w:val="00011559"/>
    <w:rsid w:val="0001207E"/>
    <w:rsid w:val="00012384"/>
    <w:rsid w:val="00014D9E"/>
    <w:rsid w:val="000159CD"/>
    <w:rsid w:val="00021F56"/>
    <w:rsid w:val="000248F3"/>
    <w:rsid w:val="0003386A"/>
    <w:rsid w:val="00035999"/>
    <w:rsid w:val="00040596"/>
    <w:rsid w:val="00041722"/>
    <w:rsid w:val="00041FB4"/>
    <w:rsid w:val="00042DC0"/>
    <w:rsid w:val="0004382B"/>
    <w:rsid w:val="00043882"/>
    <w:rsid w:val="000438C3"/>
    <w:rsid w:val="00046C3A"/>
    <w:rsid w:val="00046DD7"/>
    <w:rsid w:val="00050B09"/>
    <w:rsid w:val="00052E10"/>
    <w:rsid w:val="0005623E"/>
    <w:rsid w:val="00057620"/>
    <w:rsid w:val="000576FC"/>
    <w:rsid w:val="00057DA1"/>
    <w:rsid w:val="000606AC"/>
    <w:rsid w:val="000638D3"/>
    <w:rsid w:val="00063E1D"/>
    <w:rsid w:val="00064D68"/>
    <w:rsid w:val="0007050D"/>
    <w:rsid w:val="000741F9"/>
    <w:rsid w:val="000744F5"/>
    <w:rsid w:val="000769FE"/>
    <w:rsid w:val="00077BBD"/>
    <w:rsid w:val="00083457"/>
    <w:rsid w:val="000849BE"/>
    <w:rsid w:val="00085375"/>
    <w:rsid w:val="00086A4B"/>
    <w:rsid w:val="000908E8"/>
    <w:rsid w:val="000910B9"/>
    <w:rsid w:val="00091538"/>
    <w:rsid w:val="000923F3"/>
    <w:rsid w:val="000925C5"/>
    <w:rsid w:val="000927B0"/>
    <w:rsid w:val="000933BF"/>
    <w:rsid w:val="00095031"/>
    <w:rsid w:val="00095CF5"/>
    <w:rsid w:val="000A229C"/>
    <w:rsid w:val="000A2CC9"/>
    <w:rsid w:val="000A4146"/>
    <w:rsid w:val="000A4E1B"/>
    <w:rsid w:val="000A51CA"/>
    <w:rsid w:val="000A6EA0"/>
    <w:rsid w:val="000A77E8"/>
    <w:rsid w:val="000A79BB"/>
    <w:rsid w:val="000B3D45"/>
    <w:rsid w:val="000B410D"/>
    <w:rsid w:val="000B42C7"/>
    <w:rsid w:val="000B4685"/>
    <w:rsid w:val="000B4980"/>
    <w:rsid w:val="000B692B"/>
    <w:rsid w:val="000C123B"/>
    <w:rsid w:val="000C1585"/>
    <w:rsid w:val="000C1BA3"/>
    <w:rsid w:val="000C1EF3"/>
    <w:rsid w:val="000C4B8E"/>
    <w:rsid w:val="000C68A8"/>
    <w:rsid w:val="000C703A"/>
    <w:rsid w:val="000C7F37"/>
    <w:rsid w:val="000D1CD7"/>
    <w:rsid w:val="000D4072"/>
    <w:rsid w:val="000D499A"/>
    <w:rsid w:val="000E0184"/>
    <w:rsid w:val="000E09A5"/>
    <w:rsid w:val="000E12E0"/>
    <w:rsid w:val="000E5663"/>
    <w:rsid w:val="000F1E2B"/>
    <w:rsid w:val="000F31DD"/>
    <w:rsid w:val="000F3CAA"/>
    <w:rsid w:val="0010018C"/>
    <w:rsid w:val="001017B5"/>
    <w:rsid w:val="00105D48"/>
    <w:rsid w:val="00110186"/>
    <w:rsid w:val="00110371"/>
    <w:rsid w:val="00111CAA"/>
    <w:rsid w:val="00114C70"/>
    <w:rsid w:val="00115ED4"/>
    <w:rsid w:val="00116450"/>
    <w:rsid w:val="00117828"/>
    <w:rsid w:val="00122CE4"/>
    <w:rsid w:val="00123319"/>
    <w:rsid w:val="00124378"/>
    <w:rsid w:val="00126FC8"/>
    <w:rsid w:val="00126FCF"/>
    <w:rsid w:val="001276E1"/>
    <w:rsid w:val="001305F2"/>
    <w:rsid w:val="00133F44"/>
    <w:rsid w:val="001362CD"/>
    <w:rsid w:val="00140B6F"/>
    <w:rsid w:val="00145DE0"/>
    <w:rsid w:val="00147C9C"/>
    <w:rsid w:val="001500A8"/>
    <w:rsid w:val="00150C55"/>
    <w:rsid w:val="0015330C"/>
    <w:rsid w:val="0015399E"/>
    <w:rsid w:val="00160110"/>
    <w:rsid w:val="001606C9"/>
    <w:rsid w:val="00161D6A"/>
    <w:rsid w:val="0016353A"/>
    <w:rsid w:val="00163DFB"/>
    <w:rsid w:val="001654F8"/>
    <w:rsid w:val="0016579F"/>
    <w:rsid w:val="00166BBE"/>
    <w:rsid w:val="00173066"/>
    <w:rsid w:val="001732D2"/>
    <w:rsid w:val="00174C3A"/>
    <w:rsid w:val="00174F65"/>
    <w:rsid w:val="0017666E"/>
    <w:rsid w:val="0017683D"/>
    <w:rsid w:val="00176C14"/>
    <w:rsid w:val="00177B7C"/>
    <w:rsid w:val="00180182"/>
    <w:rsid w:val="00181D27"/>
    <w:rsid w:val="0018210D"/>
    <w:rsid w:val="00185341"/>
    <w:rsid w:val="00186096"/>
    <w:rsid w:val="001860B1"/>
    <w:rsid w:val="001865AA"/>
    <w:rsid w:val="00186870"/>
    <w:rsid w:val="00187B3C"/>
    <w:rsid w:val="00192AEF"/>
    <w:rsid w:val="00192DA4"/>
    <w:rsid w:val="00194C18"/>
    <w:rsid w:val="0019591D"/>
    <w:rsid w:val="001A0246"/>
    <w:rsid w:val="001A4682"/>
    <w:rsid w:val="001A4BAD"/>
    <w:rsid w:val="001A4F5B"/>
    <w:rsid w:val="001A67F7"/>
    <w:rsid w:val="001B0E61"/>
    <w:rsid w:val="001B4130"/>
    <w:rsid w:val="001B79D5"/>
    <w:rsid w:val="001C05AB"/>
    <w:rsid w:val="001C2926"/>
    <w:rsid w:val="001C4282"/>
    <w:rsid w:val="001C44EB"/>
    <w:rsid w:val="001C6226"/>
    <w:rsid w:val="001C736C"/>
    <w:rsid w:val="001D113D"/>
    <w:rsid w:val="001D19FA"/>
    <w:rsid w:val="001D3996"/>
    <w:rsid w:val="001D43B0"/>
    <w:rsid w:val="001D6105"/>
    <w:rsid w:val="001D66A5"/>
    <w:rsid w:val="001D7216"/>
    <w:rsid w:val="001E19FA"/>
    <w:rsid w:val="001E2CFF"/>
    <w:rsid w:val="001E2D37"/>
    <w:rsid w:val="001E399D"/>
    <w:rsid w:val="001E6AD2"/>
    <w:rsid w:val="001F2A9A"/>
    <w:rsid w:val="001F41AB"/>
    <w:rsid w:val="001F47A2"/>
    <w:rsid w:val="002068B8"/>
    <w:rsid w:val="00213670"/>
    <w:rsid w:val="00213B50"/>
    <w:rsid w:val="00214C28"/>
    <w:rsid w:val="0021776F"/>
    <w:rsid w:val="0021784D"/>
    <w:rsid w:val="00224969"/>
    <w:rsid w:val="002250F4"/>
    <w:rsid w:val="00225E7E"/>
    <w:rsid w:val="002358A7"/>
    <w:rsid w:val="002375F2"/>
    <w:rsid w:val="00243007"/>
    <w:rsid w:val="0024492A"/>
    <w:rsid w:val="00244EE2"/>
    <w:rsid w:val="00247177"/>
    <w:rsid w:val="002529B9"/>
    <w:rsid w:val="00252CD8"/>
    <w:rsid w:val="00253519"/>
    <w:rsid w:val="00256EB3"/>
    <w:rsid w:val="00261F37"/>
    <w:rsid w:val="002622E5"/>
    <w:rsid w:val="00263327"/>
    <w:rsid w:val="00264610"/>
    <w:rsid w:val="002669E8"/>
    <w:rsid w:val="00272F8B"/>
    <w:rsid w:val="0027316D"/>
    <w:rsid w:val="0027364F"/>
    <w:rsid w:val="002737DB"/>
    <w:rsid w:val="00276A64"/>
    <w:rsid w:val="002770FB"/>
    <w:rsid w:val="002814F7"/>
    <w:rsid w:val="002833DF"/>
    <w:rsid w:val="0028348C"/>
    <w:rsid w:val="00287DB5"/>
    <w:rsid w:val="00290DAD"/>
    <w:rsid w:val="00291AE2"/>
    <w:rsid w:val="00291C3A"/>
    <w:rsid w:val="0029241B"/>
    <w:rsid w:val="00292597"/>
    <w:rsid w:val="002934D8"/>
    <w:rsid w:val="00294485"/>
    <w:rsid w:val="00294DD1"/>
    <w:rsid w:val="002964AC"/>
    <w:rsid w:val="00297C2A"/>
    <w:rsid w:val="002A0670"/>
    <w:rsid w:val="002A28C1"/>
    <w:rsid w:val="002A3CE6"/>
    <w:rsid w:val="002A651D"/>
    <w:rsid w:val="002A7B62"/>
    <w:rsid w:val="002B1E2C"/>
    <w:rsid w:val="002B2055"/>
    <w:rsid w:val="002B37B6"/>
    <w:rsid w:val="002B7F94"/>
    <w:rsid w:val="002C14A2"/>
    <w:rsid w:val="002C349D"/>
    <w:rsid w:val="002C3B50"/>
    <w:rsid w:val="002C46DF"/>
    <w:rsid w:val="002C6A6D"/>
    <w:rsid w:val="002D07E3"/>
    <w:rsid w:val="002D4B3E"/>
    <w:rsid w:val="002D5C50"/>
    <w:rsid w:val="002D7AB0"/>
    <w:rsid w:val="002E2705"/>
    <w:rsid w:val="002E329B"/>
    <w:rsid w:val="002E48AB"/>
    <w:rsid w:val="002E65D1"/>
    <w:rsid w:val="002F3409"/>
    <w:rsid w:val="002F3BB1"/>
    <w:rsid w:val="002F3CBF"/>
    <w:rsid w:val="002F3D22"/>
    <w:rsid w:val="002F5038"/>
    <w:rsid w:val="002F5396"/>
    <w:rsid w:val="002F7316"/>
    <w:rsid w:val="003027CE"/>
    <w:rsid w:val="00303155"/>
    <w:rsid w:val="003031C9"/>
    <w:rsid w:val="0030460C"/>
    <w:rsid w:val="00304A0F"/>
    <w:rsid w:val="00305DE2"/>
    <w:rsid w:val="0030793F"/>
    <w:rsid w:val="003123D6"/>
    <w:rsid w:val="0031444F"/>
    <w:rsid w:val="00316504"/>
    <w:rsid w:val="00316B2A"/>
    <w:rsid w:val="003211D6"/>
    <w:rsid w:val="0032274B"/>
    <w:rsid w:val="003234E4"/>
    <w:rsid w:val="00323DED"/>
    <w:rsid w:val="00325427"/>
    <w:rsid w:val="00325992"/>
    <w:rsid w:val="0032722E"/>
    <w:rsid w:val="003274EA"/>
    <w:rsid w:val="00327F89"/>
    <w:rsid w:val="003312C1"/>
    <w:rsid w:val="00332CDA"/>
    <w:rsid w:val="00333C58"/>
    <w:rsid w:val="00333F26"/>
    <w:rsid w:val="00335124"/>
    <w:rsid w:val="00337B21"/>
    <w:rsid w:val="00340165"/>
    <w:rsid w:val="0034149F"/>
    <w:rsid w:val="003420A8"/>
    <w:rsid w:val="00346CE4"/>
    <w:rsid w:val="00347D1C"/>
    <w:rsid w:val="00351069"/>
    <w:rsid w:val="003532F8"/>
    <w:rsid w:val="003547D1"/>
    <w:rsid w:val="0035516B"/>
    <w:rsid w:val="00356710"/>
    <w:rsid w:val="00357D9D"/>
    <w:rsid w:val="0036087F"/>
    <w:rsid w:val="00361A2E"/>
    <w:rsid w:val="00362A11"/>
    <w:rsid w:val="0036407A"/>
    <w:rsid w:val="00364354"/>
    <w:rsid w:val="00365DF2"/>
    <w:rsid w:val="0036684B"/>
    <w:rsid w:val="003673D4"/>
    <w:rsid w:val="00367E49"/>
    <w:rsid w:val="00371346"/>
    <w:rsid w:val="00372E0A"/>
    <w:rsid w:val="00376633"/>
    <w:rsid w:val="00376F77"/>
    <w:rsid w:val="00377A17"/>
    <w:rsid w:val="00380970"/>
    <w:rsid w:val="00382683"/>
    <w:rsid w:val="0038347F"/>
    <w:rsid w:val="003846E5"/>
    <w:rsid w:val="003860F2"/>
    <w:rsid w:val="00394CBB"/>
    <w:rsid w:val="003A0A4C"/>
    <w:rsid w:val="003A157C"/>
    <w:rsid w:val="003A48B3"/>
    <w:rsid w:val="003A75E8"/>
    <w:rsid w:val="003B3516"/>
    <w:rsid w:val="003B444B"/>
    <w:rsid w:val="003B5C4A"/>
    <w:rsid w:val="003B7E23"/>
    <w:rsid w:val="003C05F2"/>
    <w:rsid w:val="003C074E"/>
    <w:rsid w:val="003C1E52"/>
    <w:rsid w:val="003C58C9"/>
    <w:rsid w:val="003C7194"/>
    <w:rsid w:val="003C73CB"/>
    <w:rsid w:val="003D0A0D"/>
    <w:rsid w:val="003D0A95"/>
    <w:rsid w:val="003D298A"/>
    <w:rsid w:val="003D78F0"/>
    <w:rsid w:val="003D7C11"/>
    <w:rsid w:val="003E489E"/>
    <w:rsid w:val="003E61F7"/>
    <w:rsid w:val="003E681F"/>
    <w:rsid w:val="003E76B7"/>
    <w:rsid w:val="003F33B5"/>
    <w:rsid w:val="003F427E"/>
    <w:rsid w:val="003F5219"/>
    <w:rsid w:val="00400C70"/>
    <w:rsid w:val="00400D68"/>
    <w:rsid w:val="00401CA9"/>
    <w:rsid w:val="00401FB1"/>
    <w:rsid w:val="00406224"/>
    <w:rsid w:val="004072FD"/>
    <w:rsid w:val="004075B1"/>
    <w:rsid w:val="00412309"/>
    <w:rsid w:val="004128C0"/>
    <w:rsid w:val="00413A1D"/>
    <w:rsid w:val="00413B53"/>
    <w:rsid w:val="004201E0"/>
    <w:rsid w:val="0042049D"/>
    <w:rsid w:val="004219B6"/>
    <w:rsid w:val="00422740"/>
    <w:rsid w:val="00422939"/>
    <w:rsid w:val="00422C19"/>
    <w:rsid w:val="00430D09"/>
    <w:rsid w:val="00431A9E"/>
    <w:rsid w:val="00432D46"/>
    <w:rsid w:val="004341D7"/>
    <w:rsid w:val="00434E44"/>
    <w:rsid w:val="004352BB"/>
    <w:rsid w:val="0043540D"/>
    <w:rsid w:val="0044052D"/>
    <w:rsid w:val="004425BE"/>
    <w:rsid w:val="00442805"/>
    <w:rsid w:val="004432A9"/>
    <w:rsid w:val="0044584B"/>
    <w:rsid w:val="004474CF"/>
    <w:rsid w:val="00450841"/>
    <w:rsid w:val="004540CD"/>
    <w:rsid w:val="0045484D"/>
    <w:rsid w:val="00455B4D"/>
    <w:rsid w:val="004563F6"/>
    <w:rsid w:val="004568AF"/>
    <w:rsid w:val="00456D80"/>
    <w:rsid w:val="00457244"/>
    <w:rsid w:val="004578A7"/>
    <w:rsid w:val="00463026"/>
    <w:rsid w:val="0046358D"/>
    <w:rsid w:val="00464375"/>
    <w:rsid w:val="004651A0"/>
    <w:rsid w:val="0047315C"/>
    <w:rsid w:val="0047468E"/>
    <w:rsid w:val="00474FE3"/>
    <w:rsid w:val="00476338"/>
    <w:rsid w:val="00477705"/>
    <w:rsid w:val="00477FB7"/>
    <w:rsid w:val="00481A9B"/>
    <w:rsid w:val="00482EF2"/>
    <w:rsid w:val="00484DBB"/>
    <w:rsid w:val="004866BD"/>
    <w:rsid w:val="00487331"/>
    <w:rsid w:val="004874A3"/>
    <w:rsid w:val="004879CC"/>
    <w:rsid w:val="00487B22"/>
    <w:rsid w:val="00487C4A"/>
    <w:rsid w:val="00490615"/>
    <w:rsid w:val="00490AC2"/>
    <w:rsid w:val="00491F78"/>
    <w:rsid w:val="004937EF"/>
    <w:rsid w:val="0049474E"/>
    <w:rsid w:val="0049539B"/>
    <w:rsid w:val="004964AD"/>
    <w:rsid w:val="004A0CB7"/>
    <w:rsid w:val="004A15C7"/>
    <w:rsid w:val="004A3FB9"/>
    <w:rsid w:val="004A445A"/>
    <w:rsid w:val="004A54FD"/>
    <w:rsid w:val="004A5AE6"/>
    <w:rsid w:val="004A7A55"/>
    <w:rsid w:val="004B2306"/>
    <w:rsid w:val="004B2BCD"/>
    <w:rsid w:val="004B4F1D"/>
    <w:rsid w:val="004B587B"/>
    <w:rsid w:val="004B660B"/>
    <w:rsid w:val="004B6770"/>
    <w:rsid w:val="004C1084"/>
    <w:rsid w:val="004C2F5A"/>
    <w:rsid w:val="004C5476"/>
    <w:rsid w:val="004C5DBA"/>
    <w:rsid w:val="004D046C"/>
    <w:rsid w:val="004D1EC3"/>
    <w:rsid w:val="004D5A36"/>
    <w:rsid w:val="004D7F5C"/>
    <w:rsid w:val="004D7FF8"/>
    <w:rsid w:val="004E0614"/>
    <w:rsid w:val="004E0862"/>
    <w:rsid w:val="004E17CD"/>
    <w:rsid w:val="004E2034"/>
    <w:rsid w:val="004E232C"/>
    <w:rsid w:val="004E5C99"/>
    <w:rsid w:val="004E72E4"/>
    <w:rsid w:val="004F123C"/>
    <w:rsid w:val="004F14EB"/>
    <w:rsid w:val="004F3C91"/>
    <w:rsid w:val="004F4B18"/>
    <w:rsid w:val="004F4F58"/>
    <w:rsid w:val="004F51DB"/>
    <w:rsid w:val="004F558D"/>
    <w:rsid w:val="004F5BAC"/>
    <w:rsid w:val="004F62F9"/>
    <w:rsid w:val="004F7B60"/>
    <w:rsid w:val="00500B7E"/>
    <w:rsid w:val="0050110A"/>
    <w:rsid w:val="00501A3E"/>
    <w:rsid w:val="00502906"/>
    <w:rsid w:val="005033D5"/>
    <w:rsid w:val="00504C4F"/>
    <w:rsid w:val="0051092F"/>
    <w:rsid w:val="00513A88"/>
    <w:rsid w:val="00516197"/>
    <w:rsid w:val="00516F86"/>
    <w:rsid w:val="005179DC"/>
    <w:rsid w:val="00517C3E"/>
    <w:rsid w:val="005205C9"/>
    <w:rsid w:val="00524089"/>
    <w:rsid w:val="005242A1"/>
    <w:rsid w:val="00526B26"/>
    <w:rsid w:val="005272B0"/>
    <w:rsid w:val="00527B7F"/>
    <w:rsid w:val="00530248"/>
    <w:rsid w:val="005312F2"/>
    <w:rsid w:val="005324EC"/>
    <w:rsid w:val="0053278C"/>
    <w:rsid w:val="00537F01"/>
    <w:rsid w:val="005417A8"/>
    <w:rsid w:val="00543506"/>
    <w:rsid w:val="00543DCA"/>
    <w:rsid w:val="0054587D"/>
    <w:rsid w:val="0054698C"/>
    <w:rsid w:val="00550339"/>
    <w:rsid w:val="005506AB"/>
    <w:rsid w:val="00550C2A"/>
    <w:rsid w:val="00551BB1"/>
    <w:rsid w:val="00553C92"/>
    <w:rsid w:val="0055689C"/>
    <w:rsid w:val="00560B85"/>
    <w:rsid w:val="00561163"/>
    <w:rsid w:val="00561584"/>
    <w:rsid w:val="005641EA"/>
    <w:rsid w:val="00566C6C"/>
    <w:rsid w:val="00570621"/>
    <w:rsid w:val="0057324E"/>
    <w:rsid w:val="00573781"/>
    <w:rsid w:val="00575269"/>
    <w:rsid w:val="00575872"/>
    <w:rsid w:val="005774CF"/>
    <w:rsid w:val="00581FF6"/>
    <w:rsid w:val="0058646D"/>
    <w:rsid w:val="00587A93"/>
    <w:rsid w:val="0059127A"/>
    <w:rsid w:val="00591BB1"/>
    <w:rsid w:val="00591EAF"/>
    <w:rsid w:val="005934C4"/>
    <w:rsid w:val="0059461D"/>
    <w:rsid w:val="00594702"/>
    <w:rsid w:val="005951FC"/>
    <w:rsid w:val="005959F7"/>
    <w:rsid w:val="005A1CFB"/>
    <w:rsid w:val="005A4E32"/>
    <w:rsid w:val="005A5B38"/>
    <w:rsid w:val="005A627B"/>
    <w:rsid w:val="005A7694"/>
    <w:rsid w:val="005A7E4D"/>
    <w:rsid w:val="005B0A98"/>
    <w:rsid w:val="005B0EC2"/>
    <w:rsid w:val="005B37E0"/>
    <w:rsid w:val="005B4753"/>
    <w:rsid w:val="005B4C73"/>
    <w:rsid w:val="005B525C"/>
    <w:rsid w:val="005B5B67"/>
    <w:rsid w:val="005B6462"/>
    <w:rsid w:val="005C0C92"/>
    <w:rsid w:val="005C0CF5"/>
    <w:rsid w:val="005C36D0"/>
    <w:rsid w:val="005C47BC"/>
    <w:rsid w:val="005C4AC7"/>
    <w:rsid w:val="005C529A"/>
    <w:rsid w:val="005D266F"/>
    <w:rsid w:val="005D28E2"/>
    <w:rsid w:val="005D2F7A"/>
    <w:rsid w:val="005D569A"/>
    <w:rsid w:val="005D670E"/>
    <w:rsid w:val="005D6CC9"/>
    <w:rsid w:val="005D7A6C"/>
    <w:rsid w:val="005E00D0"/>
    <w:rsid w:val="005E074F"/>
    <w:rsid w:val="005E1D50"/>
    <w:rsid w:val="005E3A7A"/>
    <w:rsid w:val="005E4722"/>
    <w:rsid w:val="005F13DA"/>
    <w:rsid w:val="005F16D1"/>
    <w:rsid w:val="005F2076"/>
    <w:rsid w:val="005F3E05"/>
    <w:rsid w:val="005F69F7"/>
    <w:rsid w:val="005F76E1"/>
    <w:rsid w:val="0060003D"/>
    <w:rsid w:val="00604D45"/>
    <w:rsid w:val="00604E9A"/>
    <w:rsid w:val="0060534C"/>
    <w:rsid w:val="00606310"/>
    <w:rsid w:val="006100BE"/>
    <w:rsid w:val="00610EB7"/>
    <w:rsid w:val="00613911"/>
    <w:rsid w:val="00613DF8"/>
    <w:rsid w:val="00615AE0"/>
    <w:rsid w:val="00617288"/>
    <w:rsid w:val="00617C34"/>
    <w:rsid w:val="00617DC8"/>
    <w:rsid w:val="00621D1C"/>
    <w:rsid w:val="00630ACD"/>
    <w:rsid w:val="00633DC7"/>
    <w:rsid w:val="00635A24"/>
    <w:rsid w:val="00640860"/>
    <w:rsid w:val="00643084"/>
    <w:rsid w:val="00643CFD"/>
    <w:rsid w:val="00644005"/>
    <w:rsid w:val="0064445B"/>
    <w:rsid w:val="006501DD"/>
    <w:rsid w:val="00650488"/>
    <w:rsid w:val="00654BE7"/>
    <w:rsid w:val="00655C97"/>
    <w:rsid w:val="00656AF3"/>
    <w:rsid w:val="00661EC4"/>
    <w:rsid w:val="0066212A"/>
    <w:rsid w:val="00662C02"/>
    <w:rsid w:val="00663D77"/>
    <w:rsid w:val="00666582"/>
    <w:rsid w:val="00666751"/>
    <w:rsid w:val="00666F20"/>
    <w:rsid w:val="006677A6"/>
    <w:rsid w:val="006753F0"/>
    <w:rsid w:val="00675EF0"/>
    <w:rsid w:val="006761C0"/>
    <w:rsid w:val="0067790B"/>
    <w:rsid w:val="00680EFD"/>
    <w:rsid w:val="0068122C"/>
    <w:rsid w:val="00681C9B"/>
    <w:rsid w:val="00682EDC"/>
    <w:rsid w:val="00684D9E"/>
    <w:rsid w:val="0069055C"/>
    <w:rsid w:val="006909AC"/>
    <w:rsid w:val="00690E26"/>
    <w:rsid w:val="00692966"/>
    <w:rsid w:val="00692A33"/>
    <w:rsid w:val="00694524"/>
    <w:rsid w:val="006946D0"/>
    <w:rsid w:val="00695FFA"/>
    <w:rsid w:val="006977EA"/>
    <w:rsid w:val="006A0976"/>
    <w:rsid w:val="006A1B0A"/>
    <w:rsid w:val="006A3A0C"/>
    <w:rsid w:val="006A456E"/>
    <w:rsid w:val="006A732E"/>
    <w:rsid w:val="006B6279"/>
    <w:rsid w:val="006B6757"/>
    <w:rsid w:val="006B772B"/>
    <w:rsid w:val="006C3A7B"/>
    <w:rsid w:val="006C7604"/>
    <w:rsid w:val="006D0D08"/>
    <w:rsid w:val="006D14E7"/>
    <w:rsid w:val="006D2533"/>
    <w:rsid w:val="006D2B60"/>
    <w:rsid w:val="006D399D"/>
    <w:rsid w:val="006D44ED"/>
    <w:rsid w:val="006D500F"/>
    <w:rsid w:val="006D52E8"/>
    <w:rsid w:val="006E0DB2"/>
    <w:rsid w:val="006E694E"/>
    <w:rsid w:val="006E6C63"/>
    <w:rsid w:val="006E7EC5"/>
    <w:rsid w:val="006F0D73"/>
    <w:rsid w:val="006F1094"/>
    <w:rsid w:val="006F13C2"/>
    <w:rsid w:val="006F204D"/>
    <w:rsid w:val="006F2B4F"/>
    <w:rsid w:val="006F2E8C"/>
    <w:rsid w:val="006F38E8"/>
    <w:rsid w:val="006F47D5"/>
    <w:rsid w:val="006F4C1B"/>
    <w:rsid w:val="0070047B"/>
    <w:rsid w:val="00700D1A"/>
    <w:rsid w:val="007068C3"/>
    <w:rsid w:val="00712C8B"/>
    <w:rsid w:val="00714BC4"/>
    <w:rsid w:val="00715163"/>
    <w:rsid w:val="00715575"/>
    <w:rsid w:val="00715DF6"/>
    <w:rsid w:val="007161A2"/>
    <w:rsid w:val="00720AE4"/>
    <w:rsid w:val="0072506E"/>
    <w:rsid w:val="007250EA"/>
    <w:rsid w:val="007262F2"/>
    <w:rsid w:val="0072653B"/>
    <w:rsid w:val="00730770"/>
    <w:rsid w:val="00732021"/>
    <w:rsid w:val="007327A9"/>
    <w:rsid w:val="00740CC1"/>
    <w:rsid w:val="00742A85"/>
    <w:rsid w:val="00744BED"/>
    <w:rsid w:val="00745FB1"/>
    <w:rsid w:val="0074643B"/>
    <w:rsid w:val="007471E0"/>
    <w:rsid w:val="007526B7"/>
    <w:rsid w:val="007537A4"/>
    <w:rsid w:val="00754DE5"/>
    <w:rsid w:val="007577F8"/>
    <w:rsid w:val="00757D5F"/>
    <w:rsid w:val="00761C17"/>
    <w:rsid w:val="0076412B"/>
    <w:rsid w:val="007669AC"/>
    <w:rsid w:val="00766EDF"/>
    <w:rsid w:val="0077333B"/>
    <w:rsid w:val="00774A8E"/>
    <w:rsid w:val="00776471"/>
    <w:rsid w:val="00781861"/>
    <w:rsid w:val="007819A7"/>
    <w:rsid w:val="00782413"/>
    <w:rsid w:val="007826F5"/>
    <w:rsid w:val="007856E3"/>
    <w:rsid w:val="007865FE"/>
    <w:rsid w:val="00792FBE"/>
    <w:rsid w:val="007951C2"/>
    <w:rsid w:val="007975D6"/>
    <w:rsid w:val="007A2D3C"/>
    <w:rsid w:val="007A7CB7"/>
    <w:rsid w:val="007B0940"/>
    <w:rsid w:val="007B1722"/>
    <w:rsid w:val="007B2BE6"/>
    <w:rsid w:val="007B5392"/>
    <w:rsid w:val="007B7958"/>
    <w:rsid w:val="007C0D4A"/>
    <w:rsid w:val="007C146F"/>
    <w:rsid w:val="007C3B1D"/>
    <w:rsid w:val="007C52C2"/>
    <w:rsid w:val="007C74DD"/>
    <w:rsid w:val="007D1097"/>
    <w:rsid w:val="007D28FD"/>
    <w:rsid w:val="007D3738"/>
    <w:rsid w:val="007D39CE"/>
    <w:rsid w:val="007D3AA1"/>
    <w:rsid w:val="007D45CE"/>
    <w:rsid w:val="007D4DA5"/>
    <w:rsid w:val="007D545C"/>
    <w:rsid w:val="007D7AE8"/>
    <w:rsid w:val="007E1E1C"/>
    <w:rsid w:val="007E1E29"/>
    <w:rsid w:val="007E20DD"/>
    <w:rsid w:val="007E4546"/>
    <w:rsid w:val="007E6691"/>
    <w:rsid w:val="007F01AF"/>
    <w:rsid w:val="007F1BA9"/>
    <w:rsid w:val="007F2515"/>
    <w:rsid w:val="007F4968"/>
    <w:rsid w:val="008013DD"/>
    <w:rsid w:val="008022EC"/>
    <w:rsid w:val="008057A2"/>
    <w:rsid w:val="00806596"/>
    <w:rsid w:val="0081139B"/>
    <w:rsid w:val="00812A22"/>
    <w:rsid w:val="00812AF0"/>
    <w:rsid w:val="00812DEA"/>
    <w:rsid w:val="00814494"/>
    <w:rsid w:val="008146F4"/>
    <w:rsid w:val="00814D4F"/>
    <w:rsid w:val="00816769"/>
    <w:rsid w:val="00816AAC"/>
    <w:rsid w:val="00817E72"/>
    <w:rsid w:val="00821133"/>
    <w:rsid w:val="00821713"/>
    <w:rsid w:val="00821ECC"/>
    <w:rsid w:val="00823295"/>
    <w:rsid w:val="00823E20"/>
    <w:rsid w:val="00825A80"/>
    <w:rsid w:val="00825E8A"/>
    <w:rsid w:val="008320A2"/>
    <w:rsid w:val="00842DD5"/>
    <w:rsid w:val="00843116"/>
    <w:rsid w:val="00843B8D"/>
    <w:rsid w:val="00850A6A"/>
    <w:rsid w:val="00853D0D"/>
    <w:rsid w:val="00854F95"/>
    <w:rsid w:val="00855163"/>
    <w:rsid w:val="0085539E"/>
    <w:rsid w:val="008553F5"/>
    <w:rsid w:val="00863BBF"/>
    <w:rsid w:val="0086493F"/>
    <w:rsid w:val="00866180"/>
    <w:rsid w:val="00867C89"/>
    <w:rsid w:val="00871BD2"/>
    <w:rsid w:val="008733E6"/>
    <w:rsid w:val="00885C7F"/>
    <w:rsid w:val="00886089"/>
    <w:rsid w:val="00887036"/>
    <w:rsid w:val="00887580"/>
    <w:rsid w:val="008876D1"/>
    <w:rsid w:val="0089497D"/>
    <w:rsid w:val="00894DA0"/>
    <w:rsid w:val="00896993"/>
    <w:rsid w:val="0089736E"/>
    <w:rsid w:val="008A07B7"/>
    <w:rsid w:val="008A1045"/>
    <w:rsid w:val="008A2216"/>
    <w:rsid w:val="008A227B"/>
    <w:rsid w:val="008A2823"/>
    <w:rsid w:val="008A2C2F"/>
    <w:rsid w:val="008A3D3D"/>
    <w:rsid w:val="008A4294"/>
    <w:rsid w:val="008A670A"/>
    <w:rsid w:val="008B284C"/>
    <w:rsid w:val="008B36A6"/>
    <w:rsid w:val="008B500A"/>
    <w:rsid w:val="008B6127"/>
    <w:rsid w:val="008B6BCD"/>
    <w:rsid w:val="008C1A5C"/>
    <w:rsid w:val="008C2DAE"/>
    <w:rsid w:val="008C3229"/>
    <w:rsid w:val="008C5E98"/>
    <w:rsid w:val="008C5FD1"/>
    <w:rsid w:val="008C6B17"/>
    <w:rsid w:val="008C6EEC"/>
    <w:rsid w:val="008C7981"/>
    <w:rsid w:val="008C7ABE"/>
    <w:rsid w:val="008D001C"/>
    <w:rsid w:val="008D0945"/>
    <w:rsid w:val="008D1CD3"/>
    <w:rsid w:val="008D5411"/>
    <w:rsid w:val="008D5872"/>
    <w:rsid w:val="008E0B2C"/>
    <w:rsid w:val="008E13BA"/>
    <w:rsid w:val="008E2CAE"/>
    <w:rsid w:val="008E39FB"/>
    <w:rsid w:val="008E562E"/>
    <w:rsid w:val="008E5BC8"/>
    <w:rsid w:val="008E5BDD"/>
    <w:rsid w:val="008E60E3"/>
    <w:rsid w:val="008F01C7"/>
    <w:rsid w:val="008F07EC"/>
    <w:rsid w:val="008F0E44"/>
    <w:rsid w:val="008F1178"/>
    <w:rsid w:val="008F1F7F"/>
    <w:rsid w:val="008F2F44"/>
    <w:rsid w:val="008F36BB"/>
    <w:rsid w:val="008F3D9C"/>
    <w:rsid w:val="008F5D8E"/>
    <w:rsid w:val="00900198"/>
    <w:rsid w:val="00901C0D"/>
    <w:rsid w:val="00902A6F"/>
    <w:rsid w:val="00906656"/>
    <w:rsid w:val="00906F8E"/>
    <w:rsid w:val="00912EE7"/>
    <w:rsid w:val="0091401F"/>
    <w:rsid w:val="0091675F"/>
    <w:rsid w:val="00921333"/>
    <w:rsid w:val="00921E1B"/>
    <w:rsid w:val="00922401"/>
    <w:rsid w:val="00925888"/>
    <w:rsid w:val="0092665B"/>
    <w:rsid w:val="0092794A"/>
    <w:rsid w:val="009300E9"/>
    <w:rsid w:val="0093058F"/>
    <w:rsid w:val="0093285E"/>
    <w:rsid w:val="00933ED0"/>
    <w:rsid w:val="009358A7"/>
    <w:rsid w:val="00936859"/>
    <w:rsid w:val="00941296"/>
    <w:rsid w:val="0094144D"/>
    <w:rsid w:val="00941544"/>
    <w:rsid w:val="0094389A"/>
    <w:rsid w:val="009448E2"/>
    <w:rsid w:val="00945CE8"/>
    <w:rsid w:val="00946BE0"/>
    <w:rsid w:val="009470E7"/>
    <w:rsid w:val="00952C46"/>
    <w:rsid w:val="009559DB"/>
    <w:rsid w:val="009564F4"/>
    <w:rsid w:val="0096092A"/>
    <w:rsid w:val="00960C4E"/>
    <w:rsid w:val="0097244C"/>
    <w:rsid w:val="00975427"/>
    <w:rsid w:val="0098194A"/>
    <w:rsid w:val="0098618B"/>
    <w:rsid w:val="00986C25"/>
    <w:rsid w:val="00990BA5"/>
    <w:rsid w:val="009917E8"/>
    <w:rsid w:val="00991C50"/>
    <w:rsid w:val="00991DE7"/>
    <w:rsid w:val="00992BAC"/>
    <w:rsid w:val="00992D26"/>
    <w:rsid w:val="00993D18"/>
    <w:rsid w:val="00996CFE"/>
    <w:rsid w:val="009A0A84"/>
    <w:rsid w:val="009A15A8"/>
    <w:rsid w:val="009A43C7"/>
    <w:rsid w:val="009A4B05"/>
    <w:rsid w:val="009A4C2A"/>
    <w:rsid w:val="009B02A1"/>
    <w:rsid w:val="009B03D1"/>
    <w:rsid w:val="009B0BB8"/>
    <w:rsid w:val="009B147A"/>
    <w:rsid w:val="009B5ADF"/>
    <w:rsid w:val="009B6F52"/>
    <w:rsid w:val="009C5200"/>
    <w:rsid w:val="009C6C1A"/>
    <w:rsid w:val="009D0212"/>
    <w:rsid w:val="009D21B1"/>
    <w:rsid w:val="009D21E2"/>
    <w:rsid w:val="009D24E5"/>
    <w:rsid w:val="009D56F6"/>
    <w:rsid w:val="009D6341"/>
    <w:rsid w:val="009E4D3A"/>
    <w:rsid w:val="009E5149"/>
    <w:rsid w:val="009E5B6D"/>
    <w:rsid w:val="009E67AF"/>
    <w:rsid w:val="009E748E"/>
    <w:rsid w:val="009F14C4"/>
    <w:rsid w:val="009F4530"/>
    <w:rsid w:val="009F5FFD"/>
    <w:rsid w:val="009F66D7"/>
    <w:rsid w:val="009F6E0B"/>
    <w:rsid w:val="009F74F5"/>
    <w:rsid w:val="00A01CFE"/>
    <w:rsid w:val="00A02343"/>
    <w:rsid w:val="00A03BB8"/>
    <w:rsid w:val="00A0503F"/>
    <w:rsid w:val="00A070AB"/>
    <w:rsid w:val="00A07943"/>
    <w:rsid w:val="00A07CE5"/>
    <w:rsid w:val="00A160BE"/>
    <w:rsid w:val="00A2037C"/>
    <w:rsid w:val="00A21D02"/>
    <w:rsid w:val="00A2258B"/>
    <w:rsid w:val="00A22690"/>
    <w:rsid w:val="00A23EC4"/>
    <w:rsid w:val="00A249AA"/>
    <w:rsid w:val="00A24A38"/>
    <w:rsid w:val="00A253F3"/>
    <w:rsid w:val="00A2545B"/>
    <w:rsid w:val="00A301ED"/>
    <w:rsid w:val="00A3111C"/>
    <w:rsid w:val="00A34D1B"/>
    <w:rsid w:val="00A35F5D"/>
    <w:rsid w:val="00A40338"/>
    <w:rsid w:val="00A40701"/>
    <w:rsid w:val="00A4128B"/>
    <w:rsid w:val="00A42DE7"/>
    <w:rsid w:val="00A5041C"/>
    <w:rsid w:val="00A504CA"/>
    <w:rsid w:val="00A5266B"/>
    <w:rsid w:val="00A55094"/>
    <w:rsid w:val="00A57333"/>
    <w:rsid w:val="00A57D92"/>
    <w:rsid w:val="00A603B1"/>
    <w:rsid w:val="00A632A7"/>
    <w:rsid w:val="00A65271"/>
    <w:rsid w:val="00A664A3"/>
    <w:rsid w:val="00A73597"/>
    <w:rsid w:val="00A73C76"/>
    <w:rsid w:val="00A75A0B"/>
    <w:rsid w:val="00A7637F"/>
    <w:rsid w:val="00A765D4"/>
    <w:rsid w:val="00A83D54"/>
    <w:rsid w:val="00A8425C"/>
    <w:rsid w:val="00A8481F"/>
    <w:rsid w:val="00A84B62"/>
    <w:rsid w:val="00A86B6D"/>
    <w:rsid w:val="00A9021F"/>
    <w:rsid w:val="00A93DF7"/>
    <w:rsid w:val="00A97C56"/>
    <w:rsid w:val="00A97E24"/>
    <w:rsid w:val="00AA48F8"/>
    <w:rsid w:val="00AA7AF9"/>
    <w:rsid w:val="00AB4DD8"/>
    <w:rsid w:val="00AB5FCA"/>
    <w:rsid w:val="00AB669D"/>
    <w:rsid w:val="00AB6781"/>
    <w:rsid w:val="00AC1155"/>
    <w:rsid w:val="00AC12A7"/>
    <w:rsid w:val="00AC4D30"/>
    <w:rsid w:val="00AC5F02"/>
    <w:rsid w:val="00AD2A57"/>
    <w:rsid w:val="00AD309B"/>
    <w:rsid w:val="00AD31BD"/>
    <w:rsid w:val="00AD3D45"/>
    <w:rsid w:val="00AD41B1"/>
    <w:rsid w:val="00AD469E"/>
    <w:rsid w:val="00AE4953"/>
    <w:rsid w:val="00AE6202"/>
    <w:rsid w:val="00AF4679"/>
    <w:rsid w:val="00AF7794"/>
    <w:rsid w:val="00AF79F9"/>
    <w:rsid w:val="00B00356"/>
    <w:rsid w:val="00B00D1E"/>
    <w:rsid w:val="00B02039"/>
    <w:rsid w:val="00B02870"/>
    <w:rsid w:val="00B043AF"/>
    <w:rsid w:val="00B04599"/>
    <w:rsid w:val="00B06292"/>
    <w:rsid w:val="00B07E69"/>
    <w:rsid w:val="00B11690"/>
    <w:rsid w:val="00B130F7"/>
    <w:rsid w:val="00B134DC"/>
    <w:rsid w:val="00B148AC"/>
    <w:rsid w:val="00B14DD5"/>
    <w:rsid w:val="00B150F8"/>
    <w:rsid w:val="00B15A87"/>
    <w:rsid w:val="00B16BF6"/>
    <w:rsid w:val="00B16D2F"/>
    <w:rsid w:val="00B17540"/>
    <w:rsid w:val="00B17FB3"/>
    <w:rsid w:val="00B21DC9"/>
    <w:rsid w:val="00B23C5D"/>
    <w:rsid w:val="00B252A4"/>
    <w:rsid w:val="00B256B0"/>
    <w:rsid w:val="00B27C5A"/>
    <w:rsid w:val="00B31D76"/>
    <w:rsid w:val="00B326B1"/>
    <w:rsid w:val="00B34B5D"/>
    <w:rsid w:val="00B35188"/>
    <w:rsid w:val="00B40B3F"/>
    <w:rsid w:val="00B41B34"/>
    <w:rsid w:val="00B41EF6"/>
    <w:rsid w:val="00B4202F"/>
    <w:rsid w:val="00B43025"/>
    <w:rsid w:val="00B4390B"/>
    <w:rsid w:val="00B45EE7"/>
    <w:rsid w:val="00B462F7"/>
    <w:rsid w:val="00B47ABE"/>
    <w:rsid w:val="00B50AE6"/>
    <w:rsid w:val="00B51D8A"/>
    <w:rsid w:val="00B52A2B"/>
    <w:rsid w:val="00B54805"/>
    <w:rsid w:val="00B54E69"/>
    <w:rsid w:val="00B604FB"/>
    <w:rsid w:val="00B61605"/>
    <w:rsid w:val="00B61CC5"/>
    <w:rsid w:val="00B64DCF"/>
    <w:rsid w:val="00B6662E"/>
    <w:rsid w:val="00B66BC8"/>
    <w:rsid w:val="00B706F2"/>
    <w:rsid w:val="00B70A35"/>
    <w:rsid w:val="00B71F75"/>
    <w:rsid w:val="00B72175"/>
    <w:rsid w:val="00B74B3A"/>
    <w:rsid w:val="00B76188"/>
    <w:rsid w:val="00B81B1D"/>
    <w:rsid w:val="00B83E97"/>
    <w:rsid w:val="00B84A47"/>
    <w:rsid w:val="00B855AB"/>
    <w:rsid w:val="00B8746E"/>
    <w:rsid w:val="00B87766"/>
    <w:rsid w:val="00B906EA"/>
    <w:rsid w:val="00B91E3F"/>
    <w:rsid w:val="00B93441"/>
    <w:rsid w:val="00B9353B"/>
    <w:rsid w:val="00B938CD"/>
    <w:rsid w:val="00B9444E"/>
    <w:rsid w:val="00B94AE8"/>
    <w:rsid w:val="00B96632"/>
    <w:rsid w:val="00BA1493"/>
    <w:rsid w:val="00BA3E1C"/>
    <w:rsid w:val="00BA4327"/>
    <w:rsid w:val="00BA6BF7"/>
    <w:rsid w:val="00BA79FA"/>
    <w:rsid w:val="00BB0F6A"/>
    <w:rsid w:val="00BB1ADF"/>
    <w:rsid w:val="00BB3993"/>
    <w:rsid w:val="00BB3ACC"/>
    <w:rsid w:val="00BB44AD"/>
    <w:rsid w:val="00BB4EAD"/>
    <w:rsid w:val="00BC37D5"/>
    <w:rsid w:val="00BC3F9B"/>
    <w:rsid w:val="00BC42A3"/>
    <w:rsid w:val="00BC49DF"/>
    <w:rsid w:val="00BC56BB"/>
    <w:rsid w:val="00BC5964"/>
    <w:rsid w:val="00BC5C82"/>
    <w:rsid w:val="00BC65A4"/>
    <w:rsid w:val="00BC7075"/>
    <w:rsid w:val="00BD0E27"/>
    <w:rsid w:val="00BD2022"/>
    <w:rsid w:val="00BD54C5"/>
    <w:rsid w:val="00BD5AAA"/>
    <w:rsid w:val="00BD5EE4"/>
    <w:rsid w:val="00BE0508"/>
    <w:rsid w:val="00BE22EB"/>
    <w:rsid w:val="00BE5880"/>
    <w:rsid w:val="00BF1A87"/>
    <w:rsid w:val="00BF5E26"/>
    <w:rsid w:val="00BF6992"/>
    <w:rsid w:val="00BF74CF"/>
    <w:rsid w:val="00BF7E66"/>
    <w:rsid w:val="00BF7F91"/>
    <w:rsid w:val="00C004F8"/>
    <w:rsid w:val="00C01710"/>
    <w:rsid w:val="00C02692"/>
    <w:rsid w:val="00C039C3"/>
    <w:rsid w:val="00C06A56"/>
    <w:rsid w:val="00C07C33"/>
    <w:rsid w:val="00C07C3F"/>
    <w:rsid w:val="00C07E71"/>
    <w:rsid w:val="00C14212"/>
    <w:rsid w:val="00C17489"/>
    <w:rsid w:val="00C175C7"/>
    <w:rsid w:val="00C2029A"/>
    <w:rsid w:val="00C21C86"/>
    <w:rsid w:val="00C22967"/>
    <w:rsid w:val="00C2391D"/>
    <w:rsid w:val="00C23DDF"/>
    <w:rsid w:val="00C3216A"/>
    <w:rsid w:val="00C338FE"/>
    <w:rsid w:val="00C33A19"/>
    <w:rsid w:val="00C33AB0"/>
    <w:rsid w:val="00C363BC"/>
    <w:rsid w:val="00C41531"/>
    <w:rsid w:val="00C41707"/>
    <w:rsid w:val="00C4227D"/>
    <w:rsid w:val="00C42E26"/>
    <w:rsid w:val="00C43795"/>
    <w:rsid w:val="00C4591E"/>
    <w:rsid w:val="00C460A6"/>
    <w:rsid w:val="00C473F6"/>
    <w:rsid w:val="00C5448E"/>
    <w:rsid w:val="00C544B7"/>
    <w:rsid w:val="00C600E9"/>
    <w:rsid w:val="00C605D0"/>
    <w:rsid w:val="00C609A1"/>
    <w:rsid w:val="00C61384"/>
    <w:rsid w:val="00C617FF"/>
    <w:rsid w:val="00C61B15"/>
    <w:rsid w:val="00C63553"/>
    <w:rsid w:val="00C6454A"/>
    <w:rsid w:val="00C648DC"/>
    <w:rsid w:val="00C66676"/>
    <w:rsid w:val="00C66FDD"/>
    <w:rsid w:val="00C713C3"/>
    <w:rsid w:val="00C715E0"/>
    <w:rsid w:val="00C71A33"/>
    <w:rsid w:val="00C73AD8"/>
    <w:rsid w:val="00C748D3"/>
    <w:rsid w:val="00C76896"/>
    <w:rsid w:val="00C76B3D"/>
    <w:rsid w:val="00C770BE"/>
    <w:rsid w:val="00C800B1"/>
    <w:rsid w:val="00C81117"/>
    <w:rsid w:val="00C831B1"/>
    <w:rsid w:val="00C84E75"/>
    <w:rsid w:val="00C930D6"/>
    <w:rsid w:val="00C9336F"/>
    <w:rsid w:val="00C93E44"/>
    <w:rsid w:val="00C9471C"/>
    <w:rsid w:val="00C94950"/>
    <w:rsid w:val="00C95D73"/>
    <w:rsid w:val="00C96E35"/>
    <w:rsid w:val="00C97E0B"/>
    <w:rsid w:val="00CA01EF"/>
    <w:rsid w:val="00CA0B6B"/>
    <w:rsid w:val="00CA0BA2"/>
    <w:rsid w:val="00CA31E3"/>
    <w:rsid w:val="00CA3D0D"/>
    <w:rsid w:val="00CA42FC"/>
    <w:rsid w:val="00CB2543"/>
    <w:rsid w:val="00CB282A"/>
    <w:rsid w:val="00CB2A3B"/>
    <w:rsid w:val="00CB5682"/>
    <w:rsid w:val="00CB5F94"/>
    <w:rsid w:val="00CB62BB"/>
    <w:rsid w:val="00CB777C"/>
    <w:rsid w:val="00CC0079"/>
    <w:rsid w:val="00CC0787"/>
    <w:rsid w:val="00CC65AB"/>
    <w:rsid w:val="00CC6FBD"/>
    <w:rsid w:val="00CD0539"/>
    <w:rsid w:val="00CD0737"/>
    <w:rsid w:val="00CD5B2F"/>
    <w:rsid w:val="00CE0AF9"/>
    <w:rsid w:val="00CE1401"/>
    <w:rsid w:val="00CE1607"/>
    <w:rsid w:val="00CE345C"/>
    <w:rsid w:val="00CF0FAD"/>
    <w:rsid w:val="00CF147C"/>
    <w:rsid w:val="00CF216C"/>
    <w:rsid w:val="00CF38C9"/>
    <w:rsid w:val="00CF4CF7"/>
    <w:rsid w:val="00CF5177"/>
    <w:rsid w:val="00CF62B2"/>
    <w:rsid w:val="00CF70B0"/>
    <w:rsid w:val="00CF716D"/>
    <w:rsid w:val="00D0074C"/>
    <w:rsid w:val="00D0129E"/>
    <w:rsid w:val="00D01C8D"/>
    <w:rsid w:val="00D02CAE"/>
    <w:rsid w:val="00D04DC4"/>
    <w:rsid w:val="00D05FA3"/>
    <w:rsid w:val="00D07E4C"/>
    <w:rsid w:val="00D24356"/>
    <w:rsid w:val="00D2499A"/>
    <w:rsid w:val="00D24C72"/>
    <w:rsid w:val="00D30A3D"/>
    <w:rsid w:val="00D313FD"/>
    <w:rsid w:val="00D3153A"/>
    <w:rsid w:val="00D3493A"/>
    <w:rsid w:val="00D40EC2"/>
    <w:rsid w:val="00D42391"/>
    <w:rsid w:val="00D42C0F"/>
    <w:rsid w:val="00D44267"/>
    <w:rsid w:val="00D44DDF"/>
    <w:rsid w:val="00D4504D"/>
    <w:rsid w:val="00D450C6"/>
    <w:rsid w:val="00D467E2"/>
    <w:rsid w:val="00D47BC7"/>
    <w:rsid w:val="00D47D10"/>
    <w:rsid w:val="00D50F45"/>
    <w:rsid w:val="00D534C0"/>
    <w:rsid w:val="00D535AD"/>
    <w:rsid w:val="00D546A7"/>
    <w:rsid w:val="00D567AC"/>
    <w:rsid w:val="00D629F8"/>
    <w:rsid w:val="00D6560E"/>
    <w:rsid w:val="00D66618"/>
    <w:rsid w:val="00D66E2D"/>
    <w:rsid w:val="00D70688"/>
    <w:rsid w:val="00D7125D"/>
    <w:rsid w:val="00D7354D"/>
    <w:rsid w:val="00D74729"/>
    <w:rsid w:val="00D77892"/>
    <w:rsid w:val="00D80259"/>
    <w:rsid w:val="00D81068"/>
    <w:rsid w:val="00D81A59"/>
    <w:rsid w:val="00D81E67"/>
    <w:rsid w:val="00D83CD1"/>
    <w:rsid w:val="00D87847"/>
    <w:rsid w:val="00D87990"/>
    <w:rsid w:val="00D91580"/>
    <w:rsid w:val="00D923B2"/>
    <w:rsid w:val="00D92817"/>
    <w:rsid w:val="00D92EEF"/>
    <w:rsid w:val="00D95130"/>
    <w:rsid w:val="00D953BD"/>
    <w:rsid w:val="00DA22F3"/>
    <w:rsid w:val="00DA3153"/>
    <w:rsid w:val="00DA339A"/>
    <w:rsid w:val="00DA3591"/>
    <w:rsid w:val="00DA4894"/>
    <w:rsid w:val="00DA52FE"/>
    <w:rsid w:val="00DA6CCD"/>
    <w:rsid w:val="00DB0C9C"/>
    <w:rsid w:val="00DB45B0"/>
    <w:rsid w:val="00DB4878"/>
    <w:rsid w:val="00DB6E35"/>
    <w:rsid w:val="00DB719B"/>
    <w:rsid w:val="00DB7E4E"/>
    <w:rsid w:val="00DC0371"/>
    <w:rsid w:val="00DC1216"/>
    <w:rsid w:val="00DC1BA1"/>
    <w:rsid w:val="00DC2A03"/>
    <w:rsid w:val="00DC2F26"/>
    <w:rsid w:val="00DC5FEC"/>
    <w:rsid w:val="00DC67BE"/>
    <w:rsid w:val="00DD1D37"/>
    <w:rsid w:val="00DD1D5B"/>
    <w:rsid w:val="00DD1D6F"/>
    <w:rsid w:val="00DD1E3E"/>
    <w:rsid w:val="00DD23C4"/>
    <w:rsid w:val="00DD6F3E"/>
    <w:rsid w:val="00DE0E53"/>
    <w:rsid w:val="00DE2188"/>
    <w:rsid w:val="00DE21EA"/>
    <w:rsid w:val="00DE3BFF"/>
    <w:rsid w:val="00DE56F6"/>
    <w:rsid w:val="00DE5F00"/>
    <w:rsid w:val="00DE6474"/>
    <w:rsid w:val="00DE669E"/>
    <w:rsid w:val="00DE70EA"/>
    <w:rsid w:val="00DE75BF"/>
    <w:rsid w:val="00DF034E"/>
    <w:rsid w:val="00DF0880"/>
    <w:rsid w:val="00DF1052"/>
    <w:rsid w:val="00DF1DEE"/>
    <w:rsid w:val="00DF25CF"/>
    <w:rsid w:val="00DF5EDD"/>
    <w:rsid w:val="00DF678D"/>
    <w:rsid w:val="00DF6D15"/>
    <w:rsid w:val="00E02287"/>
    <w:rsid w:val="00E04055"/>
    <w:rsid w:val="00E058C4"/>
    <w:rsid w:val="00E05AB6"/>
    <w:rsid w:val="00E1432E"/>
    <w:rsid w:val="00E15204"/>
    <w:rsid w:val="00E16F1A"/>
    <w:rsid w:val="00E203EA"/>
    <w:rsid w:val="00E21BF2"/>
    <w:rsid w:val="00E22963"/>
    <w:rsid w:val="00E2380D"/>
    <w:rsid w:val="00E26E46"/>
    <w:rsid w:val="00E27963"/>
    <w:rsid w:val="00E30353"/>
    <w:rsid w:val="00E30F58"/>
    <w:rsid w:val="00E31FBC"/>
    <w:rsid w:val="00E34924"/>
    <w:rsid w:val="00E35C21"/>
    <w:rsid w:val="00E36A83"/>
    <w:rsid w:val="00E410B6"/>
    <w:rsid w:val="00E41C88"/>
    <w:rsid w:val="00E42D30"/>
    <w:rsid w:val="00E43F44"/>
    <w:rsid w:val="00E45A30"/>
    <w:rsid w:val="00E46915"/>
    <w:rsid w:val="00E53A22"/>
    <w:rsid w:val="00E546B5"/>
    <w:rsid w:val="00E55E98"/>
    <w:rsid w:val="00E5622A"/>
    <w:rsid w:val="00E57071"/>
    <w:rsid w:val="00E601E0"/>
    <w:rsid w:val="00E6091D"/>
    <w:rsid w:val="00E6096F"/>
    <w:rsid w:val="00E67B76"/>
    <w:rsid w:val="00E70FD4"/>
    <w:rsid w:val="00E71999"/>
    <w:rsid w:val="00E72DBF"/>
    <w:rsid w:val="00E75BE7"/>
    <w:rsid w:val="00E77E46"/>
    <w:rsid w:val="00E83203"/>
    <w:rsid w:val="00E8470F"/>
    <w:rsid w:val="00E85B7C"/>
    <w:rsid w:val="00E85E7B"/>
    <w:rsid w:val="00E8650F"/>
    <w:rsid w:val="00E86C5B"/>
    <w:rsid w:val="00E874E2"/>
    <w:rsid w:val="00E87B26"/>
    <w:rsid w:val="00E87F6C"/>
    <w:rsid w:val="00E90D08"/>
    <w:rsid w:val="00E9137E"/>
    <w:rsid w:val="00E91507"/>
    <w:rsid w:val="00E91941"/>
    <w:rsid w:val="00E91CEF"/>
    <w:rsid w:val="00E94CAA"/>
    <w:rsid w:val="00E94ED9"/>
    <w:rsid w:val="00E96A24"/>
    <w:rsid w:val="00E970F5"/>
    <w:rsid w:val="00E9784F"/>
    <w:rsid w:val="00EA1035"/>
    <w:rsid w:val="00EA1B8A"/>
    <w:rsid w:val="00EA29F1"/>
    <w:rsid w:val="00EA2E5F"/>
    <w:rsid w:val="00EA46DA"/>
    <w:rsid w:val="00EA5535"/>
    <w:rsid w:val="00EA6EB2"/>
    <w:rsid w:val="00EA6FC9"/>
    <w:rsid w:val="00EB1E21"/>
    <w:rsid w:val="00EB3043"/>
    <w:rsid w:val="00EB32DE"/>
    <w:rsid w:val="00EB4396"/>
    <w:rsid w:val="00EB4945"/>
    <w:rsid w:val="00EB7FB1"/>
    <w:rsid w:val="00EC170B"/>
    <w:rsid w:val="00EC1E08"/>
    <w:rsid w:val="00EC1F5C"/>
    <w:rsid w:val="00EC55FE"/>
    <w:rsid w:val="00EC5EB3"/>
    <w:rsid w:val="00ED0BCC"/>
    <w:rsid w:val="00ED29BB"/>
    <w:rsid w:val="00ED3554"/>
    <w:rsid w:val="00ED36AB"/>
    <w:rsid w:val="00ED5DFF"/>
    <w:rsid w:val="00ED7915"/>
    <w:rsid w:val="00EE0CBA"/>
    <w:rsid w:val="00EE2732"/>
    <w:rsid w:val="00EE4325"/>
    <w:rsid w:val="00EE746C"/>
    <w:rsid w:val="00EF2366"/>
    <w:rsid w:val="00EF3DAC"/>
    <w:rsid w:val="00EF4206"/>
    <w:rsid w:val="00F0001D"/>
    <w:rsid w:val="00F00697"/>
    <w:rsid w:val="00F00BAA"/>
    <w:rsid w:val="00F047A2"/>
    <w:rsid w:val="00F0667D"/>
    <w:rsid w:val="00F06A34"/>
    <w:rsid w:val="00F075D9"/>
    <w:rsid w:val="00F105D5"/>
    <w:rsid w:val="00F10EF1"/>
    <w:rsid w:val="00F14033"/>
    <w:rsid w:val="00F16C87"/>
    <w:rsid w:val="00F17663"/>
    <w:rsid w:val="00F20C4D"/>
    <w:rsid w:val="00F24486"/>
    <w:rsid w:val="00F2581D"/>
    <w:rsid w:val="00F259CD"/>
    <w:rsid w:val="00F262F0"/>
    <w:rsid w:val="00F274E5"/>
    <w:rsid w:val="00F30005"/>
    <w:rsid w:val="00F329AA"/>
    <w:rsid w:val="00F342F9"/>
    <w:rsid w:val="00F35460"/>
    <w:rsid w:val="00F37493"/>
    <w:rsid w:val="00F4048E"/>
    <w:rsid w:val="00F41EEB"/>
    <w:rsid w:val="00F441D4"/>
    <w:rsid w:val="00F44CE6"/>
    <w:rsid w:val="00F44DA3"/>
    <w:rsid w:val="00F45655"/>
    <w:rsid w:val="00F46AFF"/>
    <w:rsid w:val="00F50BAA"/>
    <w:rsid w:val="00F50F34"/>
    <w:rsid w:val="00F53212"/>
    <w:rsid w:val="00F53CFC"/>
    <w:rsid w:val="00F54702"/>
    <w:rsid w:val="00F54B96"/>
    <w:rsid w:val="00F5598D"/>
    <w:rsid w:val="00F562F4"/>
    <w:rsid w:val="00F57195"/>
    <w:rsid w:val="00F57636"/>
    <w:rsid w:val="00F61A8C"/>
    <w:rsid w:val="00F61B68"/>
    <w:rsid w:val="00F62A43"/>
    <w:rsid w:val="00F6336D"/>
    <w:rsid w:val="00F63AAB"/>
    <w:rsid w:val="00F643E1"/>
    <w:rsid w:val="00F64D64"/>
    <w:rsid w:val="00F667C6"/>
    <w:rsid w:val="00F736A5"/>
    <w:rsid w:val="00F7390D"/>
    <w:rsid w:val="00F74B4C"/>
    <w:rsid w:val="00F75E28"/>
    <w:rsid w:val="00F765C8"/>
    <w:rsid w:val="00F76F6B"/>
    <w:rsid w:val="00F77BC8"/>
    <w:rsid w:val="00F802C5"/>
    <w:rsid w:val="00F80CD6"/>
    <w:rsid w:val="00F81085"/>
    <w:rsid w:val="00F857C5"/>
    <w:rsid w:val="00F8639B"/>
    <w:rsid w:val="00F90261"/>
    <w:rsid w:val="00F90985"/>
    <w:rsid w:val="00F91D96"/>
    <w:rsid w:val="00F91F32"/>
    <w:rsid w:val="00F949DB"/>
    <w:rsid w:val="00F94D4E"/>
    <w:rsid w:val="00F96BF0"/>
    <w:rsid w:val="00FA229C"/>
    <w:rsid w:val="00FA275E"/>
    <w:rsid w:val="00FA2DA5"/>
    <w:rsid w:val="00FA441D"/>
    <w:rsid w:val="00FA6095"/>
    <w:rsid w:val="00FA6537"/>
    <w:rsid w:val="00FB2D87"/>
    <w:rsid w:val="00FB2E17"/>
    <w:rsid w:val="00FB3B63"/>
    <w:rsid w:val="00FB3C95"/>
    <w:rsid w:val="00FC04C8"/>
    <w:rsid w:val="00FC2CDE"/>
    <w:rsid w:val="00FC3F94"/>
    <w:rsid w:val="00FC442F"/>
    <w:rsid w:val="00FC7BF0"/>
    <w:rsid w:val="00FC7D07"/>
    <w:rsid w:val="00FC7EB4"/>
    <w:rsid w:val="00FD3F95"/>
    <w:rsid w:val="00FD436B"/>
    <w:rsid w:val="00FD5A82"/>
    <w:rsid w:val="00FD6188"/>
    <w:rsid w:val="00FD6AEC"/>
    <w:rsid w:val="00FD7EB1"/>
    <w:rsid w:val="00FE4D54"/>
    <w:rsid w:val="00FE5EE5"/>
    <w:rsid w:val="00FF37E8"/>
    <w:rsid w:val="00FF5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16A"/>
    <w:rPr>
      <w:rFonts w:ascii="Calibri" w:hAnsi="Calibri" w:cs="Times New Roman"/>
      <w:lang w:eastAsia="ru-RU"/>
    </w:rPr>
  </w:style>
  <w:style w:type="paragraph" w:styleId="1">
    <w:name w:val="heading 1"/>
    <w:basedOn w:val="a"/>
    <w:next w:val="a"/>
    <w:link w:val="10"/>
    <w:uiPriority w:val="9"/>
    <w:qFormat/>
    <w:rsid w:val="00F0069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
    <w:qFormat/>
    <w:rsid w:val="00163DFB"/>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link w:val="40"/>
    <w:uiPriority w:val="9"/>
    <w:unhideWhenUsed/>
    <w:qFormat/>
    <w:rsid w:val="00B00356"/>
    <w:pPr>
      <w:keepNext/>
      <w:keepLines/>
      <w:spacing w:before="200" w:after="0"/>
      <w:outlineLvl w:val="3"/>
    </w:pPr>
    <w:rPr>
      <w:rFonts w:asciiTheme="majorHAnsi" w:eastAsiaTheme="majorEastAsia" w:hAnsiTheme="majorHAns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00697"/>
    <w:rPr>
      <w:rFonts w:ascii="Arial" w:hAnsi="Arial" w:cs="Arial"/>
      <w:b/>
      <w:bCs/>
      <w:color w:val="26282F"/>
      <w:sz w:val="24"/>
      <w:szCs w:val="24"/>
      <w:lang w:eastAsia="ru-RU"/>
    </w:rPr>
  </w:style>
  <w:style w:type="character" w:customStyle="1" w:styleId="20">
    <w:name w:val="Заголовок 2 Знак"/>
    <w:basedOn w:val="a0"/>
    <w:link w:val="2"/>
    <w:uiPriority w:val="9"/>
    <w:locked/>
    <w:rsid w:val="00163DFB"/>
    <w:rPr>
      <w:rFonts w:ascii="Times New Roman" w:hAnsi="Times New Roman" w:cs="Times New Roman"/>
      <w:b/>
      <w:bCs/>
      <w:sz w:val="36"/>
      <w:szCs w:val="36"/>
      <w:lang w:eastAsia="ru-RU"/>
    </w:rPr>
  </w:style>
  <w:style w:type="character" w:customStyle="1" w:styleId="40">
    <w:name w:val="Заголовок 4 Знак"/>
    <w:basedOn w:val="a0"/>
    <w:link w:val="4"/>
    <w:uiPriority w:val="9"/>
    <w:locked/>
    <w:rsid w:val="00B00356"/>
    <w:rPr>
      <w:rFonts w:asciiTheme="majorHAnsi" w:eastAsiaTheme="majorEastAsia" w:hAnsiTheme="majorHAnsi" w:cs="Times New Roman"/>
      <w:b/>
      <w:bCs/>
      <w:i/>
      <w:iCs/>
      <w:color w:val="4F81BD" w:themeColor="accent1"/>
      <w:lang w:eastAsia="ru-RU"/>
    </w:rPr>
  </w:style>
  <w:style w:type="paragraph" w:styleId="a3">
    <w:name w:val="Balloon Text"/>
    <w:basedOn w:val="a"/>
    <w:link w:val="a4"/>
    <w:uiPriority w:val="99"/>
    <w:semiHidden/>
    <w:unhideWhenUsed/>
    <w:rsid w:val="00C32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3216A"/>
    <w:rPr>
      <w:rFonts w:ascii="Tahoma" w:hAnsi="Tahoma" w:cs="Tahoma"/>
      <w:sz w:val="16"/>
      <w:szCs w:val="16"/>
      <w:lang w:eastAsia="ru-RU"/>
    </w:rPr>
  </w:style>
  <w:style w:type="paragraph" w:styleId="a5">
    <w:name w:val="header"/>
    <w:basedOn w:val="a"/>
    <w:link w:val="a6"/>
    <w:uiPriority w:val="99"/>
    <w:unhideWhenUsed/>
    <w:rsid w:val="00551BB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51BB1"/>
    <w:rPr>
      <w:rFonts w:ascii="Calibri" w:hAnsi="Calibri" w:cs="Times New Roman"/>
      <w:lang w:eastAsia="ru-RU"/>
    </w:rPr>
  </w:style>
  <w:style w:type="paragraph" w:styleId="a7">
    <w:name w:val="footer"/>
    <w:basedOn w:val="a"/>
    <w:link w:val="a8"/>
    <w:uiPriority w:val="99"/>
    <w:unhideWhenUsed/>
    <w:rsid w:val="00551BB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51BB1"/>
    <w:rPr>
      <w:rFonts w:ascii="Calibri" w:hAnsi="Calibri" w:cs="Times New Roman"/>
      <w:lang w:eastAsia="ru-RU"/>
    </w:rPr>
  </w:style>
  <w:style w:type="paragraph" w:customStyle="1" w:styleId="a9">
    <w:name w:val="Знак"/>
    <w:basedOn w:val="a"/>
    <w:rsid w:val="00BA79FA"/>
    <w:pPr>
      <w:spacing w:after="160" w:line="240" w:lineRule="exact"/>
    </w:pPr>
    <w:rPr>
      <w:rFonts w:ascii="Verdana" w:hAnsi="Verdana" w:cs="Verdana"/>
      <w:sz w:val="20"/>
      <w:szCs w:val="20"/>
      <w:lang w:val="en-US" w:eastAsia="en-US"/>
    </w:rPr>
  </w:style>
  <w:style w:type="paragraph" w:styleId="aa">
    <w:name w:val="No Spacing"/>
    <w:uiPriority w:val="1"/>
    <w:qFormat/>
    <w:rsid w:val="001B79D5"/>
    <w:pPr>
      <w:spacing w:after="0" w:line="240" w:lineRule="auto"/>
    </w:pPr>
    <w:rPr>
      <w:rFonts w:ascii="Calibri" w:hAnsi="Calibri" w:cs="Times New Roman"/>
      <w:lang w:eastAsia="ru-RU"/>
    </w:rPr>
  </w:style>
  <w:style w:type="paragraph" w:customStyle="1" w:styleId="Default">
    <w:name w:val="Default"/>
    <w:rsid w:val="00700D1A"/>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ConsPlusNormal">
    <w:name w:val="ConsPlusNormal"/>
    <w:link w:val="ConsPlusNormal0"/>
    <w:qFormat/>
    <w:rsid w:val="0096092A"/>
    <w:pPr>
      <w:autoSpaceDE w:val="0"/>
      <w:autoSpaceDN w:val="0"/>
      <w:adjustRightInd w:val="0"/>
      <w:spacing w:after="0" w:line="240" w:lineRule="auto"/>
    </w:pPr>
    <w:rPr>
      <w:rFonts w:ascii="Arial" w:hAnsi="Arial" w:cs="Times New Roman"/>
      <w:sz w:val="20"/>
      <w:szCs w:val="20"/>
      <w:lang w:eastAsia="ru-RU"/>
    </w:rPr>
  </w:style>
  <w:style w:type="paragraph" w:customStyle="1" w:styleId="ConsPlusTitle">
    <w:name w:val="ConsPlusTitle"/>
    <w:rsid w:val="00FA275E"/>
    <w:pPr>
      <w:widowControl w:val="0"/>
      <w:autoSpaceDE w:val="0"/>
      <w:autoSpaceDN w:val="0"/>
      <w:adjustRightInd w:val="0"/>
      <w:spacing w:after="0" w:line="240" w:lineRule="auto"/>
      <w:ind w:firstLine="709"/>
      <w:jc w:val="both"/>
    </w:pPr>
    <w:rPr>
      <w:rFonts w:ascii="Arial" w:hAnsi="Arial" w:cs="Arial"/>
      <w:b/>
      <w:bCs/>
      <w:sz w:val="20"/>
      <w:szCs w:val="20"/>
      <w:lang w:eastAsia="ru-RU"/>
    </w:rPr>
  </w:style>
  <w:style w:type="character" w:styleId="ab">
    <w:name w:val="Placeholder Text"/>
    <w:basedOn w:val="a0"/>
    <w:uiPriority w:val="99"/>
    <w:semiHidden/>
    <w:rsid w:val="00656AF3"/>
    <w:rPr>
      <w:rFonts w:cs="Times New Roman"/>
      <w:color w:val="808080"/>
    </w:rPr>
  </w:style>
  <w:style w:type="character" w:customStyle="1" w:styleId="ac">
    <w:name w:val="Основной текст_"/>
    <w:link w:val="21"/>
    <w:locked/>
    <w:rsid w:val="005B525C"/>
    <w:rPr>
      <w:spacing w:val="-4"/>
      <w:sz w:val="28"/>
      <w:shd w:val="clear" w:color="auto" w:fill="FFFFFF"/>
    </w:rPr>
  </w:style>
  <w:style w:type="paragraph" w:customStyle="1" w:styleId="21">
    <w:name w:val="Основной текст2"/>
    <w:basedOn w:val="a"/>
    <w:link w:val="ac"/>
    <w:rsid w:val="005B525C"/>
    <w:pPr>
      <w:widowControl w:val="0"/>
      <w:shd w:val="clear" w:color="auto" w:fill="FFFFFF"/>
      <w:spacing w:before="900" w:after="0" w:line="320" w:lineRule="exact"/>
    </w:pPr>
    <w:rPr>
      <w:rFonts w:asciiTheme="minorHAnsi" w:hAnsiTheme="minorHAnsi"/>
      <w:spacing w:val="-4"/>
      <w:sz w:val="28"/>
      <w:szCs w:val="28"/>
      <w:lang w:eastAsia="en-US"/>
    </w:rPr>
  </w:style>
  <w:style w:type="character" w:styleId="ad">
    <w:name w:val="Hyperlink"/>
    <w:basedOn w:val="a0"/>
    <w:uiPriority w:val="99"/>
    <w:unhideWhenUsed/>
    <w:rsid w:val="00150C55"/>
    <w:rPr>
      <w:rFonts w:cs="Times New Roman"/>
      <w:color w:val="0000FF"/>
      <w:u w:val="single"/>
    </w:rPr>
  </w:style>
  <w:style w:type="paragraph" w:styleId="ae">
    <w:name w:val="List Paragraph"/>
    <w:basedOn w:val="a"/>
    <w:uiPriority w:val="34"/>
    <w:qFormat/>
    <w:rsid w:val="00150C55"/>
    <w:pPr>
      <w:spacing w:after="0" w:line="240" w:lineRule="auto"/>
      <w:ind w:left="720"/>
      <w:contextualSpacing/>
    </w:pPr>
    <w:rPr>
      <w:rFonts w:ascii="Times New Roman" w:hAnsi="Times New Roman"/>
      <w:sz w:val="20"/>
      <w:szCs w:val="20"/>
    </w:rPr>
  </w:style>
  <w:style w:type="table" w:styleId="af">
    <w:name w:val="Table Grid"/>
    <w:basedOn w:val="a1"/>
    <w:uiPriority w:val="59"/>
    <w:rsid w:val="00150C5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953BD"/>
    <w:rPr>
      <w:rFonts w:ascii="Arial" w:hAnsi="Arial"/>
      <w:sz w:val="20"/>
      <w:lang w:eastAsia="ru-RU"/>
    </w:rPr>
  </w:style>
  <w:style w:type="character" w:customStyle="1" w:styleId="referenceable">
    <w:name w:val="referenceable"/>
    <w:basedOn w:val="a0"/>
    <w:rsid w:val="00163DFB"/>
    <w:rPr>
      <w:rFonts w:cs="Times New Roman"/>
    </w:rPr>
  </w:style>
  <w:style w:type="paragraph" w:styleId="af0">
    <w:name w:val="Normal (Web)"/>
    <w:basedOn w:val="a"/>
    <w:uiPriority w:val="99"/>
    <w:unhideWhenUsed/>
    <w:rsid w:val="00163DFB"/>
    <w:pPr>
      <w:spacing w:before="100" w:beforeAutospacing="1" w:after="100" w:afterAutospacing="1" w:line="240" w:lineRule="auto"/>
    </w:pPr>
    <w:rPr>
      <w:rFonts w:ascii="Times New Roman" w:hAnsi="Times New Roman"/>
      <w:sz w:val="24"/>
      <w:szCs w:val="24"/>
    </w:rPr>
  </w:style>
  <w:style w:type="paragraph" w:styleId="3">
    <w:name w:val="Body Text Indent 3"/>
    <w:basedOn w:val="a"/>
    <w:link w:val="30"/>
    <w:uiPriority w:val="99"/>
    <w:rsid w:val="00163DFB"/>
    <w:pPr>
      <w:spacing w:after="0" w:line="240" w:lineRule="auto"/>
      <w:ind w:firstLine="708"/>
      <w:jc w:val="both"/>
    </w:pPr>
    <w:rPr>
      <w:rFonts w:ascii="Times New Roman" w:hAnsi="Times New Roman"/>
      <w:sz w:val="28"/>
      <w:szCs w:val="24"/>
    </w:rPr>
  </w:style>
  <w:style w:type="character" w:customStyle="1" w:styleId="30">
    <w:name w:val="Основной текст с отступом 3 Знак"/>
    <w:basedOn w:val="a0"/>
    <w:link w:val="3"/>
    <w:uiPriority w:val="99"/>
    <w:locked/>
    <w:rsid w:val="00163DFB"/>
    <w:rPr>
      <w:rFonts w:ascii="Times New Roman" w:hAnsi="Times New Roman" w:cs="Times New Roman"/>
      <w:sz w:val="24"/>
      <w:szCs w:val="24"/>
      <w:lang w:eastAsia="ru-RU"/>
    </w:rPr>
  </w:style>
  <w:style w:type="character" w:customStyle="1" w:styleId="apple-style-span">
    <w:name w:val="apple-style-span"/>
    <w:basedOn w:val="a0"/>
    <w:rsid w:val="00163DFB"/>
    <w:rPr>
      <w:rFonts w:cs="Times New Roman"/>
    </w:rPr>
  </w:style>
  <w:style w:type="character" w:customStyle="1" w:styleId="af1">
    <w:name w:val="Основной текст + Не полужирный"/>
    <w:aliases w:val="Интервал 0 pt"/>
    <w:basedOn w:val="ac"/>
    <w:rsid w:val="00163DFB"/>
    <w:rPr>
      <w:rFonts w:ascii="Times New Roman" w:hAnsi="Times New Roman" w:cs="Times New Roman"/>
      <w:b/>
      <w:bCs/>
      <w:color w:val="000000"/>
      <w:spacing w:val="1"/>
      <w:w w:val="100"/>
      <w:position w:val="0"/>
      <w:sz w:val="26"/>
      <w:szCs w:val="26"/>
      <w:lang w:val="ru-RU"/>
    </w:rPr>
  </w:style>
  <w:style w:type="paragraph" w:customStyle="1" w:styleId="11">
    <w:name w:val="Знак1 Знак Знак Знак Знак Знак Знак Знак Знак Знак"/>
    <w:basedOn w:val="a"/>
    <w:rsid w:val="00F00697"/>
    <w:pPr>
      <w:spacing w:after="160" w:line="240" w:lineRule="exact"/>
    </w:pPr>
    <w:rPr>
      <w:rFonts w:ascii="Verdana" w:hAnsi="Verdana"/>
      <w:sz w:val="20"/>
      <w:szCs w:val="20"/>
      <w:lang w:val="en-US" w:eastAsia="en-US"/>
    </w:rPr>
  </w:style>
  <w:style w:type="paragraph" w:customStyle="1" w:styleId="1Char1CharCharCharChar">
    <w:name w:val="Знак Знак1 Char Знак Знак1 Char Char Char Char"/>
    <w:basedOn w:val="a"/>
    <w:rsid w:val="00F00697"/>
    <w:pPr>
      <w:tabs>
        <w:tab w:val="left" w:pos="2160"/>
      </w:tabs>
      <w:spacing w:before="120" w:after="0" w:line="240" w:lineRule="exact"/>
      <w:jc w:val="both"/>
    </w:pPr>
    <w:rPr>
      <w:rFonts w:ascii="Times New Roman" w:hAnsi="Times New Roman"/>
      <w:noProof/>
      <w:sz w:val="24"/>
      <w:szCs w:val="24"/>
      <w:lang w:val="en-US"/>
    </w:rPr>
  </w:style>
  <w:style w:type="paragraph" w:customStyle="1" w:styleId="af2">
    <w:name w:val="Прижатый влево"/>
    <w:basedOn w:val="a"/>
    <w:next w:val="a"/>
    <w:rsid w:val="00F00697"/>
    <w:pPr>
      <w:widowControl w:val="0"/>
      <w:autoSpaceDE w:val="0"/>
      <w:autoSpaceDN w:val="0"/>
      <w:adjustRightInd w:val="0"/>
      <w:spacing w:after="0" w:line="240" w:lineRule="auto"/>
    </w:pPr>
    <w:rPr>
      <w:rFonts w:ascii="Arial" w:hAnsi="Arial" w:cs="Arial"/>
      <w:sz w:val="24"/>
      <w:szCs w:val="24"/>
    </w:rPr>
  </w:style>
  <w:style w:type="paragraph" w:styleId="af3">
    <w:name w:val="Title"/>
    <w:basedOn w:val="a"/>
    <w:link w:val="af4"/>
    <w:uiPriority w:val="10"/>
    <w:qFormat/>
    <w:rsid w:val="00F00697"/>
    <w:pPr>
      <w:spacing w:after="0" w:line="240" w:lineRule="auto"/>
      <w:jc w:val="center"/>
    </w:pPr>
    <w:rPr>
      <w:rFonts w:ascii="Times New Roman" w:hAnsi="Times New Roman"/>
      <w:b/>
      <w:bCs/>
      <w:sz w:val="28"/>
      <w:szCs w:val="24"/>
    </w:rPr>
  </w:style>
  <w:style w:type="character" w:customStyle="1" w:styleId="af4">
    <w:name w:val="Название Знак"/>
    <w:basedOn w:val="a0"/>
    <w:link w:val="af3"/>
    <w:uiPriority w:val="10"/>
    <w:locked/>
    <w:rsid w:val="00F00697"/>
    <w:rPr>
      <w:rFonts w:ascii="Times New Roman" w:hAnsi="Times New Roman" w:cs="Times New Roman"/>
      <w:b/>
      <w:bCs/>
      <w:sz w:val="24"/>
      <w:szCs w:val="24"/>
      <w:lang w:eastAsia="ru-RU"/>
    </w:rPr>
  </w:style>
  <w:style w:type="character" w:customStyle="1" w:styleId="11pt">
    <w:name w:val="Основной текст + 11 pt"/>
    <w:rsid w:val="00F00697"/>
    <w:rPr>
      <w:rFonts w:ascii="Times New Roman" w:hAnsi="Times New Roman"/>
      <w:color w:val="000000"/>
      <w:spacing w:val="0"/>
      <w:w w:val="100"/>
      <w:position w:val="0"/>
      <w:sz w:val="22"/>
      <w:shd w:val="clear" w:color="auto" w:fill="FFFFFF"/>
      <w:lang w:val="ru-RU"/>
    </w:rPr>
  </w:style>
  <w:style w:type="character" w:customStyle="1" w:styleId="key-valueitem-value">
    <w:name w:val="key-value__item-value"/>
    <w:basedOn w:val="a0"/>
    <w:rsid w:val="00F00697"/>
    <w:rPr>
      <w:rFonts w:cs="Times New Roman"/>
    </w:rPr>
  </w:style>
  <w:style w:type="character" w:customStyle="1" w:styleId="100">
    <w:name w:val="Основной текст + 10"/>
    <w:aliases w:val="5 pt,Не полужирный"/>
    <w:basedOn w:val="ac"/>
    <w:rsid w:val="00F00697"/>
    <w:rPr>
      <w:rFonts w:ascii="Times New Roman" w:hAnsi="Times New Roman" w:cs="Times New Roman"/>
      <w:b/>
      <w:bCs/>
      <w:color w:val="000000"/>
      <w:spacing w:val="2"/>
      <w:w w:val="100"/>
      <w:position w:val="0"/>
      <w:sz w:val="21"/>
      <w:szCs w:val="21"/>
      <w:u w:val="none"/>
      <w:lang w:val="ru-RU"/>
    </w:rPr>
  </w:style>
  <w:style w:type="paragraph" w:customStyle="1" w:styleId="12">
    <w:name w:val="Основной текст1"/>
    <w:basedOn w:val="a"/>
    <w:rsid w:val="00F00697"/>
    <w:pPr>
      <w:widowControl w:val="0"/>
      <w:shd w:val="clear" w:color="auto" w:fill="FFFFFF"/>
      <w:spacing w:after="300" w:line="240" w:lineRule="atLeast"/>
      <w:jc w:val="right"/>
    </w:pPr>
    <w:rPr>
      <w:rFonts w:ascii="Times New Roman" w:hAnsi="Times New Roman"/>
      <w:b/>
      <w:bCs/>
      <w:color w:val="000000"/>
      <w:spacing w:val="2"/>
    </w:rPr>
  </w:style>
  <w:style w:type="character" w:customStyle="1" w:styleId="Gulim">
    <w:name w:val="Основной текст + Gulim"/>
    <w:aliases w:val="7 pt,Не полужирный5,Курсив,Интервал 0 pt8"/>
    <w:basedOn w:val="ac"/>
    <w:rsid w:val="00F00697"/>
    <w:rPr>
      <w:rFonts w:ascii="Gulim" w:eastAsia="Gulim" w:hAnsi="Gulim" w:cs="Gulim"/>
      <w:b/>
      <w:bCs/>
      <w:i/>
      <w:iCs/>
      <w:color w:val="000000"/>
      <w:spacing w:val="5"/>
      <w:w w:val="100"/>
      <w:position w:val="0"/>
      <w:sz w:val="14"/>
      <w:szCs w:val="14"/>
      <w:u w:val="none"/>
      <w:lang w:val="ru-RU"/>
    </w:rPr>
  </w:style>
  <w:style w:type="character" w:customStyle="1" w:styleId="Gulim1">
    <w:name w:val="Основной текст + Gulim1"/>
    <w:aliases w:val="Не полужирный4,Интервал 0 pt7"/>
    <w:basedOn w:val="ac"/>
    <w:rsid w:val="00F00697"/>
    <w:rPr>
      <w:rFonts w:ascii="Gulim" w:eastAsia="Gulim" w:hAnsi="Gulim" w:cs="Gulim"/>
      <w:b/>
      <w:bCs/>
      <w:color w:val="000000"/>
      <w:spacing w:val="0"/>
      <w:w w:val="100"/>
      <w:position w:val="0"/>
      <w:sz w:val="22"/>
      <w:szCs w:val="22"/>
      <w:u w:val="none"/>
      <w:lang w:val="ru-RU"/>
    </w:rPr>
  </w:style>
  <w:style w:type="character" w:customStyle="1" w:styleId="Candara">
    <w:name w:val="Основной текст + Candara"/>
    <w:aliases w:val="11,5 pt5,Не полужирный3,Интервал 0 pt6"/>
    <w:basedOn w:val="ac"/>
    <w:rsid w:val="00F00697"/>
    <w:rPr>
      <w:rFonts w:ascii="Candara" w:hAnsi="Candara" w:cs="Candara"/>
      <w:b/>
      <w:bCs/>
      <w:color w:val="000000"/>
      <w:spacing w:val="0"/>
      <w:w w:val="100"/>
      <w:position w:val="0"/>
      <w:sz w:val="23"/>
      <w:szCs w:val="23"/>
      <w:u w:val="none"/>
    </w:rPr>
  </w:style>
  <w:style w:type="character" w:customStyle="1" w:styleId="41">
    <w:name w:val="Основной текст + 4"/>
    <w:aliases w:val="5 pt4,Не полужирный2,Интервал 0 pt5"/>
    <w:basedOn w:val="ac"/>
    <w:rsid w:val="00F00697"/>
    <w:rPr>
      <w:rFonts w:ascii="Times New Roman" w:hAnsi="Times New Roman" w:cs="Times New Roman"/>
      <w:b/>
      <w:bCs/>
      <w:color w:val="000000"/>
      <w:spacing w:val="0"/>
      <w:w w:val="100"/>
      <w:position w:val="0"/>
      <w:sz w:val="9"/>
      <w:szCs w:val="9"/>
      <w:u w:val="none"/>
    </w:rPr>
  </w:style>
  <w:style w:type="character" w:customStyle="1" w:styleId="10pt">
    <w:name w:val="Основной текст + 10 pt"/>
    <w:aliases w:val="Интервал 0 pt4"/>
    <w:basedOn w:val="ac"/>
    <w:rsid w:val="00F00697"/>
    <w:rPr>
      <w:rFonts w:ascii="Times New Roman" w:hAnsi="Times New Roman" w:cs="Times New Roman"/>
      <w:color w:val="000000"/>
      <w:spacing w:val="1"/>
      <w:w w:val="100"/>
      <w:position w:val="0"/>
      <w:sz w:val="20"/>
      <w:szCs w:val="20"/>
      <w:u w:val="none"/>
      <w:lang w:val="ru-RU"/>
    </w:rPr>
  </w:style>
  <w:style w:type="character" w:customStyle="1" w:styleId="22">
    <w:name w:val="Основной текст (2)_"/>
    <w:basedOn w:val="a0"/>
    <w:link w:val="23"/>
    <w:locked/>
    <w:rsid w:val="00F00697"/>
    <w:rPr>
      <w:rFonts w:cs="Calibri"/>
      <w:b/>
      <w:bCs/>
      <w:spacing w:val="-2"/>
      <w:sz w:val="25"/>
      <w:szCs w:val="25"/>
      <w:shd w:val="clear" w:color="auto" w:fill="FFFFFF"/>
    </w:rPr>
  </w:style>
  <w:style w:type="paragraph" w:customStyle="1" w:styleId="23">
    <w:name w:val="Основной текст (2)"/>
    <w:basedOn w:val="a"/>
    <w:link w:val="22"/>
    <w:rsid w:val="00F00697"/>
    <w:pPr>
      <w:widowControl w:val="0"/>
      <w:shd w:val="clear" w:color="auto" w:fill="FFFFFF"/>
      <w:spacing w:after="300" w:line="240" w:lineRule="atLeast"/>
      <w:jc w:val="right"/>
    </w:pPr>
    <w:rPr>
      <w:rFonts w:asciiTheme="minorHAnsi" w:hAnsiTheme="minorHAnsi" w:cs="Calibri"/>
      <w:b/>
      <w:bCs/>
      <w:spacing w:val="-2"/>
      <w:sz w:val="25"/>
      <w:szCs w:val="25"/>
      <w:lang w:eastAsia="en-US"/>
    </w:rPr>
  </w:style>
  <w:style w:type="character" w:customStyle="1" w:styleId="102">
    <w:name w:val="Основной текст + 102"/>
    <w:aliases w:val="5 pt3,Полужирный,Интервал 0 pt3"/>
    <w:basedOn w:val="ac"/>
    <w:rsid w:val="00F00697"/>
    <w:rPr>
      <w:rFonts w:ascii="Times New Roman" w:hAnsi="Times New Roman" w:cs="Times New Roman"/>
      <w:b/>
      <w:bCs/>
      <w:color w:val="000000"/>
      <w:spacing w:val="0"/>
      <w:w w:val="100"/>
      <w:position w:val="0"/>
      <w:sz w:val="21"/>
      <w:szCs w:val="21"/>
      <w:u w:val="none"/>
      <w:lang w:val="ru-RU"/>
    </w:rPr>
  </w:style>
  <w:style w:type="character" w:customStyle="1" w:styleId="13">
    <w:name w:val="Основной шрифт абзаца1"/>
    <w:rsid w:val="00F00697"/>
  </w:style>
  <w:style w:type="character" w:customStyle="1" w:styleId="101">
    <w:name w:val="Основной текст + 101"/>
    <w:aliases w:val="5 pt2,Интервал 0 pt2"/>
    <w:basedOn w:val="ac"/>
    <w:rsid w:val="00F00697"/>
    <w:rPr>
      <w:rFonts w:ascii="Times New Roman" w:hAnsi="Times New Roman" w:cs="Times New Roman"/>
      <w:color w:val="000000"/>
      <w:spacing w:val="2"/>
      <w:w w:val="100"/>
      <w:position w:val="0"/>
      <w:sz w:val="21"/>
      <w:szCs w:val="21"/>
      <w:u w:val="none"/>
      <w:lang w:val="ru-RU"/>
    </w:rPr>
  </w:style>
  <w:style w:type="character" w:customStyle="1" w:styleId="Corbel">
    <w:name w:val="Основной текст + Corbel"/>
    <w:aliases w:val="5,5 pt1,Не полужирный1,Интервал 0 pt1,Масштаб 50%"/>
    <w:basedOn w:val="ac"/>
    <w:rsid w:val="00F00697"/>
    <w:rPr>
      <w:rFonts w:ascii="Corbel" w:hAnsi="Corbel" w:cs="Corbel"/>
      <w:b/>
      <w:bCs/>
      <w:color w:val="000000"/>
      <w:spacing w:val="0"/>
      <w:w w:val="50"/>
      <w:position w:val="0"/>
      <w:sz w:val="11"/>
      <w:szCs w:val="11"/>
      <w:u w:val="none"/>
    </w:rPr>
  </w:style>
  <w:style w:type="character" w:customStyle="1" w:styleId="extended-textfull">
    <w:name w:val="extended-text__full"/>
    <w:basedOn w:val="a0"/>
    <w:rsid w:val="00F00697"/>
    <w:rPr>
      <w:rFonts w:cs="Times New Roman"/>
    </w:rPr>
  </w:style>
  <w:style w:type="character" w:customStyle="1" w:styleId="Mention">
    <w:name w:val="Mention"/>
    <w:basedOn w:val="a0"/>
    <w:uiPriority w:val="99"/>
    <w:semiHidden/>
    <w:unhideWhenUsed/>
    <w:rsid w:val="00F00697"/>
    <w:rPr>
      <w:rFonts w:cs="Times New Roman"/>
      <w:color w:val="2B579A"/>
      <w:shd w:val="clear" w:color="auto" w:fill="E6E6E6"/>
    </w:rPr>
  </w:style>
  <w:style w:type="character" w:styleId="af5">
    <w:name w:val="FollowedHyperlink"/>
    <w:basedOn w:val="a0"/>
    <w:uiPriority w:val="99"/>
    <w:semiHidden/>
    <w:unhideWhenUsed/>
    <w:rsid w:val="00F00697"/>
    <w:rPr>
      <w:rFonts w:cs="Times New Roman"/>
      <w:color w:val="800080" w:themeColor="followedHyperlink"/>
      <w:u w:val="single"/>
    </w:rPr>
  </w:style>
  <w:style w:type="paragraph" w:styleId="af6">
    <w:name w:val="endnote text"/>
    <w:basedOn w:val="a"/>
    <w:link w:val="af7"/>
    <w:uiPriority w:val="99"/>
    <w:rsid w:val="00E8470F"/>
    <w:pPr>
      <w:spacing w:after="0" w:line="240" w:lineRule="auto"/>
    </w:pPr>
    <w:rPr>
      <w:rFonts w:ascii="Times New Roman" w:hAnsi="Times New Roman"/>
      <w:sz w:val="20"/>
      <w:szCs w:val="20"/>
    </w:rPr>
  </w:style>
  <w:style w:type="character" w:customStyle="1" w:styleId="af7">
    <w:name w:val="Текст концевой сноски Знак"/>
    <w:basedOn w:val="a0"/>
    <w:link w:val="af6"/>
    <w:uiPriority w:val="99"/>
    <w:locked/>
    <w:rsid w:val="00E8470F"/>
    <w:rPr>
      <w:rFonts w:ascii="Times New Roman" w:hAnsi="Times New Roman" w:cs="Times New Roman"/>
      <w:sz w:val="20"/>
      <w:szCs w:val="20"/>
      <w:lang w:eastAsia="ru-RU"/>
    </w:rPr>
  </w:style>
  <w:style w:type="character" w:styleId="af8">
    <w:name w:val="endnote reference"/>
    <w:basedOn w:val="a0"/>
    <w:uiPriority w:val="99"/>
    <w:rsid w:val="00E8470F"/>
    <w:rPr>
      <w:rFonts w:cs="Times New Roman"/>
      <w:vertAlign w:val="superscript"/>
    </w:rPr>
  </w:style>
  <w:style w:type="paragraph" w:styleId="af9">
    <w:name w:val="footnote text"/>
    <w:basedOn w:val="a"/>
    <w:link w:val="afa"/>
    <w:uiPriority w:val="99"/>
    <w:semiHidden/>
    <w:unhideWhenUsed/>
    <w:rsid w:val="00E8470F"/>
    <w:pPr>
      <w:spacing w:after="0" w:line="240" w:lineRule="auto"/>
    </w:pPr>
    <w:rPr>
      <w:sz w:val="20"/>
      <w:szCs w:val="20"/>
      <w:lang w:eastAsia="en-US"/>
    </w:rPr>
  </w:style>
  <w:style w:type="character" w:customStyle="1" w:styleId="afa">
    <w:name w:val="Текст сноски Знак"/>
    <w:basedOn w:val="a0"/>
    <w:link w:val="af9"/>
    <w:uiPriority w:val="99"/>
    <w:semiHidden/>
    <w:locked/>
    <w:rsid w:val="00E8470F"/>
    <w:rPr>
      <w:rFonts w:ascii="Calibri" w:hAnsi="Calibri" w:cs="Times New Roman"/>
      <w:sz w:val="20"/>
      <w:szCs w:val="20"/>
    </w:rPr>
  </w:style>
  <w:style w:type="character" w:styleId="afb">
    <w:name w:val="footnote reference"/>
    <w:basedOn w:val="a0"/>
    <w:uiPriority w:val="99"/>
    <w:semiHidden/>
    <w:unhideWhenUsed/>
    <w:rsid w:val="00E8470F"/>
    <w:rPr>
      <w:rFonts w:cs="Times New Roman"/>
      <w:vertAlign w:val="superscript"/>
    </w:rPr>
  </w:style>
  <w:style w:type="paragraph" w:customStyle="1" w:styleId="110">
    <w:name w:val="Знак1 Знак Знак Знак Знак Знак Знак Знак Знак Знак1"/>
    <w:basedOn w:val="a"/>
    <w:rsid w:val="00B00356"/>
    <w:pPr>
      <w:spacing w:after="160" w:line="240" w:lineRule="exact"/>
    </w:pPr>
    <w:rPr>
      <w:rFonts w:ascii="Verdana" w:hAnsi="Verdana"/>
      <w:sz w:val="20"/>
      <w:szCs w:val="20"/>
      <w:lang w:val="en-US" w:eastAsia="en-US"/>
    </w:rPr>
  </w:style>
  <w:style w:type="character" w:customStyle="1" w:styleId="14">
    <w:name w:val="Упомянуть1"/>
    <w:basedOn w:val="a0"/>
    <w:uiPriority w:val="99"/>
    <w:semiHidden/>
    <w:unhideWhenUsed/>
    <w:rsid w:val="00B00356"/>
    <w:rPr>
      <w:rFonts w:cs="Times New Roman"/>
      <w:color w:val="2B579A"/>
      <w:shd w:val="clear" w:color="auto" w:fill="E6E6E6"/>
    </w:rPr>
  </w:style>
  <w:style w:type="character" w:customStyle="1" w:styleId="24">
    <w:name w:val="Упомянуть2"/>
    <w:basedOn w:val="a0"/>
    <w:uiPriority w:val="99"/>
    <w:semiHidden/>
    <w:unhideWhenUsed/>
    <w:rsid w:val="00B00356"/>
    <w:rPr>
      <w:rFonts w:cs="Times New Roman"/>
      <w:color w:val="2B579A"/>
      <w:shd w:val="clear" w:color="auto" w:fill="E6E6E6"/>
    </w:rPr>
  </w:style>
  <w:style w:type="character" w:customStyle="1" w:styleId="31">
    <w:name w:val="Упомянуть3"/>
    <w:basedOn w:val="a0"/>
    <w:uiPriority w:val="99"/>
    <w:semiHidden/>
    <w:unhideWhenUsed/>
    <w:rsid w:val="00B00356"/>
    <w:rPr>
      <w:rFonts w:cs="Times New Roman"/>
      <w:color w:val="2B579A"/>
      <w:shd w:val="clear" w:color="auto" w:fill="E6E6E6"/>
    </w:rPr>
  </w:style>
  <w:style w:type="paragraph" w:styleId="afc">
    <w:name w:val="Plain Text"/>
    <w:basedOn w:val="a"/>
    <w:link w:val="afd"/>
    <w:uiPriority w:val="99"/>
    <w:unhideWhenUsed/>
    <w:rsid w:val="00B00356"/>
    <w:pPr>
      <w:spacing w:after="0" w:line="240" w:lineRule="auto"/>
    </w:pPr>
    <w:rPr>
      <w:szCs w:val="21"/>
      <w:lang w:eastAsia="en-US"/>
    </w:rPr>
  </w:style>
  <w:style w:type="character" w:customStyle="1" w:styleId="afd">
    <w:name w:val="Текст Знак"/>
    <w:basedOn w:val="a0"/>
    <w:link w:val="afc"/>
    <w:uiPriority w:val="99"/>
    <w:locked/>
    <w:rsid w:val="00B00356"/>
    <w:rPr>
      <w:rFonts w:ascii="Calibri" w:hAnsi="Calibri" w:cs="Times New Roman"/>
      <w:sz w:val="21"/>
      <w:szCs w:val="21"/>
    </w:rPr>
  </w:style>
  <w:style w:type="character" w:customStyle="1" w:styleId="42">
    <w:name w:val="Упомянуть4"/>
    <w:basedOn w:val="a0"/>
    <w:uiPriority w:val="99"/>
    <w:semiHidden/>
    <w:unhideWhenUsed/>
    <w:rsid w:val="00B00356"/>
    <w:rPr>
      <w:rFonts w:cs="Times New Roman"/>
      <w:color w:val="2B579A"/>
      <w:shd w:val="clear" w:color="auto" w:fill="E6E6E6"/>
    </w:rPr>
  </w:style>
  <w:style w:type="table" w:customStyle="1" w:styleId="15">
    <w:name w:val="Сетка таблицы1"/>
    <w:basedOn w:val="a1"/>
    <w:next w:val="af"/>
    <w:uiPriority w:val="59"/>
    <w:rsid w:val="0035671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basedOn w:val="a0"/>
    <w:uiPriority w:val="99"/>
    <w:semiHidden/>
    <w:unhideWhenUsed/>
    <w:rsid w:val="00661EC4"/>
    <w:rPr>
      <w:rFonts w:cs="Times New Roman"/>
      <w:sz w:val="16"/>
      <w:szCs w:val="16"/>
    </w:rPr>
  </w:style>
  <w:style w:type="paragraph" w:styleId="aff">
    <w:name w:val="annotation text"/>
    <w:basedOn w:val="a"/>
    <w:link w:val="aff0"/>
    <w:uiPriority w:val="99"/>
    <w:unhideWhenUsed/>
    <w:rsid w:val="00661EC4"/>
    <w:pPr>
      <w:spacing w:line="240" w:lineRule="auto"/>
    </w:pPr>
    <w:rPr>
      <w:sz w:val="20"/>
      <w:szCs w:val="20"/>
    </w:rPr>
  </w:style>
  <w:style w:type="character" w:customStyle="1" w:styleId="aff0">
    <w:name w:val="Текст примечания Знак"/>
    <w:basedOn w:val="a0"/>
    <w:link w:val="aff"/>
    <w:uiPriority w:val="99"/>
    <w:locked/>
    <w:rsid w:val="00661EC4"/>
    <w:rPr>
      <w:rFonts w:ascii="Calibri" w:hAnsi="Calibri" w:cs="Times New Roman"/>
      <w:sz w:val="20"/>
      <w:szCs w:val="20"/>
      <w:lang w:eastAsia="ru-RU"/>
    </w:rPr>
  </w:style>
  <w:style w:type="paragraph" w:styleId="aff1">
    <w:name w:val="annotation subject"/>
    <w:basedOn w:val="aff"/>
    <w:next w:val="aff"/>
    <w:link w:val="aff2"/>
    <w:uiPriority w:val="99"/>
    <w:semiHidden/>
    <w:unhideWhenUsed/>
    <w:rsid w:val="00661EC4"/>
    <w:rPr>
      <w:b/>
      <w:bCs/>
    </w:rPr>
  </w:style>
  <w:style w:type="character" w:customStyle="1" w:styleId="aff2">
    <w:name w:val="Тема примечания Знак"/>
    <w:basedOn w:val="aff0"/>
    <w:link w:val="aff1"/>
    <w:uiPriority w:val="99"/>
    <w:semiHidden/>
    <w:locked/>
    <w:rsid w:val="00661EC4"/>
    <w:rPr>
      <w:b/>
      <w:bCs/>
    </w:rPr>
  </w:style>
  <w:style w:type="character" w:customStyle="1" w:styleId="ListLabel1">
    <w:name w:val="ListLabel 1"/>
    <w:qFormat/>
    <w:rsid w:val="007250EA"/>
    <w:rPr>
      <w:rFonts w:ascii="Times New Roman" w:hAnsi="Times New Roman"/>
      <w:sz w:val="24"/>
    </w:rPr>
  </w:style>
  <w:style w:type="paragraph" w:customStyle="1" w:styleId="16">
    <w:name w:val="Верхний колонтитул1"/>
    <w:basedOn w:val="a"/>
    <w:uiPriority w:val="99"/>
    <w:unhideWhenUsed/>
    <w:rsid w:val="007250EA"/>
    <w:pPr>
      <w:tabs>
        <w:tab w:val="center" w:pos="4677"/>
        <w:tab w:val="right" w:pos="9355"/>
      </w:tabs>
      <w:spacing w:after="0" w:line="240" w:lineRule="auto"/>
    </w:pPr>
    <w:rPr>
      <w:rFonts w:asciiTheme="minorHAnsi" w:hAnsiTheme="minorHAnsi"/>
      <w:lang w:eastAsia="en-US"/>
    </w:rPr>
  </w:style>
  <w:style w:type="character" w:customStyle="1" w:styleId="89pt">
    <w:name w:val="Основной текст (8) + 9 pt"/>
    <w:aliases w:val="Полужирный1,Курсив1"/>
    <w:basedOn w:val="a0"/>
    <w:rsid w:val="00110186"/>
    <w:rPr>
      <w:rFonts w:ascii="Times New Roman" w:hAnsi="Times New Roman" w:cs="Times New Roman"/>
      <w:b/>
      <w:bCs/>
      <w:i/>
      <w:iCs/>
      <w:color w:val="000000"/>
      <w:spacing w:val="0"/>
      <w:w w:val="100"/>
      <w:position w:val="0"/>
      <w:sz w:val="18"/>
      <w:szCs w:val="18"/>
      <w:u w:val="none"/>
      <w:lang w:val="ru-RU" w:eastAsia="ru-RU"/>
    </w:rPr>
  </w:style>
  <w:style w:type="character" w:customStyle="1" w:styleId="8">
    <w:name w:val="Основной текст (8) + Полужирный"/>
    <w:basedOn w:val="a0"/>
    <w:rsid w:val="00110186"/>
    <w:rPr>
      <w:rFonts w:ascii="Times New Roman" w:hAnsi="Times New Roman" w:cs="Times New Roman"/>
      <w:b/>
      <w:bCs/>
      <w:color w:val="000000"/>
      <w:spacing w:val="0"/>
      <w:w w:val="100"/>
      <w:position w:val="0"/>
      <w:sz w:val="24"/>
      <w:szCs w:val="24"/>
      <w:u w:val="none"/>
      <w:lang w:val="ru-RU" w:eastAsia="ru-RU"/>
    </w:rPr>
  </w:style>
  <w:style w:type="character" w:customStyle="1" w:styleId="89pt1">
    <w:name w:val="Основной текст (8) + 9 pt1"/>
    <w:aliases w:val="Полужирный2,Курсив2"/>
    <w:basedOn w:val="a0"/>
    <w:rsid w:val="00D24356"/>
    <w:rPr>
      <w:rFonts w:ascii="Times New Roman" w:hAnsi="Times New Roman" w:cs="Times New Roman"/>
      <w:b/>
      <w:bCs/>
      <w:i/>
      <w:iCs/>
      <w:color w:val="000000"/>
      <w:spacing w:val="0"/>
      <w:w w:val="100"/>
      <w:position w:val="0"/>
      <w:sz w:val="18"/>
      <w:szCs w:val="18"/>
      <w:u w:val="none"/>
      <w:lang w:val="ru-RU" w:eastAsia="ru-RU"/>
    </w:rPr>
  </w:style>
  <w:style w:type="paragraph" w:customStyle="1" w:styleId="aff3">
    <w:name w:val="Текст в заданном формате"/>
    <w:basedOn w:val="a"/>
    <w:qFormat/>
    <w:rsid w:val="00D44DDF"/>
    <w:pPr>
      <w:spacing w:after="0" w:line="240" w:lineRule="auto"/>
    </w:pPr>
    <w:rPr>
      <w:rFonts w:ascii="Liberation Mono" w:eastAsia="NSimSun" w:hAnsi="Liberation Mono" w:cs="Liberation Mono"/>
      <w:sz w:val="20"/>
      <w:szCs w:val="20"/>
    </w:rPr>
  </w:style>
  <w:style w:type="character" w:customStyle="1" w:styleId="89pt2">
    <w:name w:val="Основной текст (8) + 9 pt2"/>
    <w:aliases w:val="Полужирный3,Курсив3"/>
    <w:basedOn w:val="a0"/>
    <w:rsid w:val="00BF7F91"/>
    <w:rPr>
      <w:rFonts w:ascii="Times New Roman" w:hAnsi="Times New Roman" w:cs="Times New Roman"/>
      <w:b/>
      <w:bCs/>
      <w:i/>
      <w:iCs/>
      <w:color w:val="000000"/>
      <w:spacing w:val="0"/>
      <w:w w:val="100"/>
      <w:position w:val="0"/>
      <w:sz w:val="18"/>
      <w:szCs w:val="18"/>
      <w:u w:val="none"/>
      <w:lang w:val="ru-RU" w:eastAsia="ru-RU"/>
    </w:rPr>
  </w:style>
  <w:style w:type="character" w:customStyle="1" w:styleId="page-titlefull">
    <w:name w:val="page-title__full"/>
    <w:basedOn w:val="a0"/>
    <w:rsid w:val="0093058F"/>
    <w:rPr>
      <w:rFonts w:cs="Times New Roman"/>
    </w:rPr>
  </w:style>
  <w:style w:type="character" w:customStyle="1" w:styleId="breadcrumb-item">
    <w:name w:val="breadcrumb-item"/>
    <w:basedOn w:val="a0"/>
    <w:rsid w:val="009D24E5"/>
  </w:style>
  <w:style w:type="character" w:customStyle="1" w:styleId="89pt0">
    <w:name w:val="Основной текст (8) + 9 pt;Полужирный;Курсив"/>
    <w:basedOn w:val="a0"/>
    <w:rsid w:val="00332CD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styleId="aff4">
    <w:name w:val="Emphasis"/>
    <w:basedOn w:val="a0"/>
    <w:uiPriority w:val="20"/>
    <w:qFormat/>
    <w:rsid w:val="0017683D"/>
    <w:rPr>
      <w:rFonts w:cs="Times New Roman"/>
      <w:i/>
      <w:iCs/>
    </w:rPr>
  </w:style>
</w:styles>
</file>

<file path=word/webSettings.xml><?xml version="1.0" encoding="utf-8"?>
<w:webSettings xmlns:r="http://schemas.openxmlformats.org/officeDocument/2006/relationships" xmlns:w="http://schemas.openxmlformats.org/wordprocessingml/2006/main">
  <w:divs>
    <w:div w:id="62919379">
      <w:bodyDiv w:val="1"/>
      <w:marLeft w:val="0"/>
      <w:marRight w:val="0"/>
      <w:marTop w:val="0"/>
      <w:marBottom w:val="0"/>
      <w:divBdr>
        <w:top w:val="none" w:sz="0" w:space="0" w:color="auto"/>
        <w:left w:val="none" w:sz="0" w:space="0" w:color="auto"/>
        <w:bottom w:val="none" w:sz="0" w:space="0" w:color="auto"/>
        <w:right w:val="none" w:sz="0" w:space="0" w:color="auto"/>
      </w:divBdr>
    </w:div>
    <w:div w:id="1281034421">
      <w:marLeft w:val="0"/>
      <w:marRight w:val="0"/>
      <w:marTop w:val="0"/>
      <w:marBottom w:val="0"/>
      <w:divBdr>
        <w:top w:val="none" w:sz="0" w:space="0" w:color="auto"/>
        <w:left w:val="none" w:sz="0" w:space="0" w:color="auto"/>
        <w:bottom w:val="none" w:sz="0" w:space="0" w:color="auto"/>
        <w:right w:val="none" w:sz="0" w:space="0" w:color="auto"/>
      </w:divBdr>
    </w:div>
    <w:div w:id="1281034422">
      <w:marLeft w:val="0"/>
      <w:marRight w:val="0"/>
      <w:marTop w:val="0"/>
      <w:marBottom w:val="0"/>
      <w:divBdr>
        <w:top w:val="none" w:sz="0" w:space="0" w:color="auto"/>
        <w:left w:val="none" w:sz="0" w:space="0" w:color="auto"/>
        <w:bottom w:val="none" w:sz="0" w:space="0" w:color="auto"/>
        <w:right w:val="none" w:sz="0" w:space="0" w:color="auto"/>
      </w:divBdr>
    </w:div>
    <w:div w:id="1281034423">
      <w:marLeft w:val="0"/>
      <w:marRight w:val="0"/>
      <w:marTop w:val="0"/>
      <w:marBottom w:val="0"/>
      <w:divBdr>
        <w:top w:val="none" w:sz="0" w:space="0" w:color="auto"/>
        <w:left w:val="none" w:sz="0" w:space="0" w:color="auto"/>
        <w:bottom w:val="none" w:sz="0" w:space="0" w:color="auto"/>
        <w:right w:val="none" w:sz="0" w:space="0" w:color="auto"/>
      </w:divBdr>
    </w:div>
    <w:div w:id="1281034424">
      <w:marLeft w:val="0"/>
      <w:marRight w:val="0"/>
      <w:marTop w:val="0"/>
      <w:marBottom w:val="0"/>
      <w:divBdr>
        <w:top w:val="none" w:sz="0" w:space="0" w:color="auto"/>
        <w:left w:val="none" w:sz="0" w:space="0" w:color="auto"/>
        <w:bottom w:val="none" w:sz="0" w:space="0" w:color="auto"/>
        <w:right w:val="none" w:sz="0" w:space="0" w:color="auto"/>
      </w:divBdr>
    </w:div>
    <w:div w:id="1281034425">
      <w:marLeft w:val="0"/>
      <w:marRight w:val="0"/>
      <w:marTop w:val="0"/>
      <w:marBottom w:val="0"/>
      <w:divBdr>
        <w:top w:val="none" w:sz="0" w:space="0" w:color="auto"/>
        <w:left w:val="none" w:sz="0" w:space="0" w:color="auto"/>
        <w:bottom w:val="none" w:sz="0" w:space="0" w:color="auto"/>
        <w:right w:val="none" w:sz="0" w:space="0" w:color="auto"/>
      </w:divBdr>
    </w:div>
    <w:div w:id="1281034426">
      <w:marLeft w:val="0"/>
      <w:marRight w:val="0"/>
      <w:marTop w:val="0"/>
      <w:marBottom w:val="0"/>
      <w:divBdr>
        <w:top w:val="none" w:sz="0" w:space="0" w:color="auto"/>
        <w:left w:val="none" w:sz="0" w:space="0" w:color="auto"/>
        <w:bottom w:val="none" w:sz="0" w:space="0" w:color="auto"/>
        <w:right w:val="none" w:sz="0" w:space="0" w:color="auto"/>
      </w:divBdr>
    </w:div>
    <w:div w:id="1281034427">
      <w:marLeft w:val="0"/>
      <w:marRight w:val="0"/>
      <w:marTop w:val="0"/>
      <w:marBottom w:val="0"/>
      <w:divBdr>
        <w:top w:val="none" w:sz="0" w:space="0" w:color="auto"/>
        <w:left w:val="none" w:sz="0" w:space="0" w:color="auto"/>
        <w:bottom w:val="none" w:sz="0" w:space="0" w:color="auto"/>
        <w:right w:val="none" w:sz="0" w:space="0" w:color="auto"/>
      </w:divBdr>
    </w:div>
    <w:div w:id="1281034428">
      <w:marLeft w:val="0"/>
      <w:marRight w:val="0"/>
      <w:marTop w:val="0"/>
      <w:marBottom w:val="0"/>
      <w:divBdr>
        <w:top w:val="none" w:sz="0" w:space="0" w:color="auto"/>
        <w:left w:val="none" w:sz="0" w:space="0" w:color="auto"/>
        <w:bottom w:val="none" w:sz="0" w:space="0" w:color="auto"/>
        <w:right w:val="none" w:sz="0" w:space="0" w:color="auto"/>
      </w:divBdr>
    </w:div>
    <w:div w:id="1281034429">
      <w:marLeft w:val="0"/>
      <w:marRight w:val="0"/>
      <w:marTop w:val="0"/>
      <w:marBottom w:val="0"/>
      <w:divBdr>
        <w:top w:val="none" w:sz="0" w:space="0" w:color="auto"/>
        <w:left w:val="none" w:sz="0" w:space="0" w:color="auto"/>
        <w:bottom w:val="none" w:sz="0" w:space="0" w:color="auto"/>
        <w:right w:val="none" w:sz="0" w:space="0" w:color="auto"/>
      </w:divBdr>
    </w:div>
    <w:div w:id="1281034430">
      <w:marLeft w:val="0"/>
      <w:marRight w:val="0"/>
      <w:marTop w:val="0"/>
      <w:marBottom w:val="0"/>
      <w:divBdr>
        <w:top w:val="none" w:sz="0" w:space="0" w:color="auto"/>
        <w:left w:val="none" w:sz="0" w:space="0" w:color="auto"/>
        <w:bottom w:val="none" w:sz="0" w:space="0" w:color="auto"/>
        <w:right w:val="none" w:sz="0" w:space="0" w:color="auto"/>
      </w:divBdr>
    </w:div>
    <w:div w:id="13079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orisova\AppData\Local\Temp\_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2B6C-2726-4096-BD33-88EC95A3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68</Pages>
  <Words>12408</Words>
  <Characters>98915</Characters>
  <Application>Microsoft Office Word</Application>
  <DocSecurity>0</DocSecurity>
  <Lines>824</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Мацаева</dc:creator>
  <cp:lastModifiedBy>econom</cp:lastModifiedBy>
  <cp:revision>10</cp:revision>
  <cp:lastPrinted>2022-02-04T08:28:00Z</cp:lastPrinted>
  <dcterms:created xsi:type="dcterms:W3CDTF">2022-01-27T06:51:00Z</dcterms:created>
  <dcterms:modified xsi:type="dcterms:W3CDTF">2022-02-04T12:01:00Z</dcterms:modified>
</cp:coreProperties>
</file>