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E3" w:rsidRDefault="00C95EE3" w:rsidP="00C95EE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Бесплатная юридическая помощь </w:t>
      </w:r>
      <w:r w:rsidR="005745B4">
        <w:rPr>
          <w:b/>
          <w:sz w:val="26"/>
          <w:szCs w:val="26"/>
        </w:rPr>
        <w:t>март</w:t>
      </w:r>
      <w:r>
        <w:rPr>
          <w:b/>
          <w:sz w:val="26"/>
          <w:szCs w:val="26"/>
        </w:rPr>
        <w:t xml:space="preserve">  2023</w:t>
      </w:r>
    </w:p>
    <w:p w:rsidR="00C95EE3" w:rsidRDefault="00C95EE3" w:rsidP="00C95EE3">
      <w:pPr>
        <w:spacing w:after="0" w:line="240" w:lineRule="auto"/>
        <w:jc w:val="center"/>
        <w:rPr>
          <w:b/>
          <w:sz w:val="26"/>
          <w:szCs w:val="26"/>
        </w:rPr>
      </w:pPr>
    </w:p>
    <w:p w:rsidR="00C95EE3" w:rsidRDefault="00C95EE3" w:rsidP="00C95EE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вопросы отвечает начальник юридического отдела администрации Борисовского района  Н.Н. </w:t>
      </w:r>
      <w:proofErr w:type="spellStart"/>
      <w:r>
        <w:rPr>
          <w:b/>
          <w:sz w:val="26"/>
          <w:szCs w:val="26"/>
        </w:rPr>
        <w:t>Русанова</w:t>
      </w:r>
      <w:proofErr w:type="spellEnd"/>
      <w:r>
        <w:rPr>
          <w:b/>
          <w:sz w:val="26"/>
          <w:szCs w:val="26"/>
        </w:rPr>
        <w:t xml:space="preserve">   </w:t>
      </w:r>
    </w:p>
    <w:p w:rsidR="00C95EE3" w:rsidRDefault="00C95EE3" w:rsidP="00C9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</w:p>
    <w:p w:rsidR="00C95EE3" w:rsidRDefault="00701C3E" w:rsidP="004A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C95EE3">
        <w:rPr>
          <w:rFonts w:cs="Times New Roman"/>
          <w:b/>
          <w:bCs/>
          <w:sz w:val="24"/>
          <w:szCs w:val="24"/>
        </w:rPr>
        <w:t xml:space="preserve">Вопрос: </w:t>
      </w:r>
      <w:r w:rsidR="005745B4">
        <w:rPr>
          <w:rFonts w:cs="Times New Roman"/>
          <w:b/>
          <w:bCs/>
          <w:sz w:val="24"/>
          <w:szCs w:val="24"/>
        </w:rPr>
        <w:t>Сл</w:t>
      </w:r>
      <w:r w:rsidR="00BC14A0">
        <w:rPr>
          <w:rFonts w:cs="Times New Roman"/>
          <w:b/>
          <w:bCs/>
          <w:sz w:val="24"/>
          <w:szCs w:val="24"/>
        </w:rPr>
        <w:t>ы</w:t>
      </w:r>
      <w:r w:rsidR="005745B4">
        <w:rPr>
          <w:rFonts w:cs="Times New Roman"/>
          <w:b/>
          <w:bCs/>
          <w:sz w:val="24"/>
          <w:szCs w:val="24"/>
        </w:rPr>
        <w:t>шал что изменился проезд на перекрестках с круговым движением. Можно узнать подробнее</w:t>
      </w:r>
      <w:r w:rsidR="00C95EE3">
        <w:rPr>
          <w:rFonts w:cs="Times New Roman"/>
          <w:b/>
          <w:bCs/>
          <w:sz w:val="24"/>
          <w:szCs w:val="24"/>
        </w:rPr>
        <w:t>? (</w:t>
      </w:r>
      <w:r w:rsidR="005745B4">
        <w:rPr>
          <w:rFonts w:cs="Times New Roman"/>
          <w:b/>
          <w:bCs/>
          <w:sz w:val="24"/>
          <w:szCs w:val="24"/>
        </w:rPr>
        <w:t>Егор</w:t>
      </w:r>
      <w:r w:rsidR="00C95EE3">
        <w:rPr>
          <w:rFonts w:cs="Times New Roman"/>
          <w:b/>
          <w:bCs/>
          <w:sz w:val="24"/>
          <w:szCs w:val="24"/>
        </w:rPr>
        <w:t>, пос. Борисовка)</w:t>
      </w:r>
    </w:p>
    <w:p w:rsidR="00C95EE3" w:rsidRDefault="00C95EE3" w:rsidP="004A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</w:p>
    <w:p w:rsidR="00701C3E" w:rsidRDefault="00701C3E" w:rsidP="00701C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bCs/>
        </w:rPr>
        <w:tab/>
      </w:r>
      <w:r w:rsidR="00C95EE3" w:rsidRPr="00701C3E">
        <w:rPr>
          <w:b/>
          <w:bCs/>
          <w:sz w:val="24"/>
          <w:szCs w:val="24"/>
        </w:rPr>
        <w:t xml:space="preserve">Ответ: </w:t>
      </w:r>
      <w:r w:rsidR="005745B4" w:rsidRPr="005745B4">
        <w:rPr>
          <w:bCs/>
          <w:sz w:val="24"/>
          <w:szCs w:val="24"/>
        </w:rPr>
        <w:t xml:space="preserve">С 1 марта 2023 года </w:t>
      </w:r>
      <w:r w:rsidR="00F539FC">
        <w:rPr>
          <w:rFonts w:cs="Times New Roman"/>
          <w:bCs/>
          <w:sz w:val="24"/>
          <w:szCs w:val="24"/>
        </w:rPr>
        <w:t>изменились</w:t>
      </w:r>
      <w:r w:rsidR="005745B4" w:rsidRPr="005745B4">
        <w:rPr>
          <w:rFonts w:cs="Times New Roman"/>
          <w:bCs/>
          <w:sz w:val="24"/>
          <w:szCs w:val="24"/>
        </w:rPr>
        <w:t xml:space="preserve"> правила проезда перекрестков с круговым движением</w:t>
      </w:r>
      <w:r w:rsidR="005745B4">
        <w:rPr>
          <w:rFonts w:cs="Times New Roman"/>
          <w:bCs/>
          <w:sz w:val="24"/>
          <w:szCs w:val="24"/>
        </w:rPr>
        <w:t xml:space="preserve">. Соответствующие изменения были внесены  </w:t>
      </w:r>
      <w:r>
        <w:rPr>
          <w:rFonts w:cs="Times New Roman"/>
          <w:bCs/>
          <w:sz w:val="24"/>
          <w:szCs w:val="24"/>
        </w:rPr>
        <w:t xml:space="preserve">в пункт 13.11(1) </w:t>
      </w:r>
      <w:r w:rsidR="00F539FC">
        <w:rPr>
          <w:rFonts w:cs="Times New Roman"/>
          <w:bCs/>
          <w:sz w:val="24"/>
          <w:szCs w:val="24"/>
        </w:rPr>
        <w:t xml:space="preserve">  Правил дорожного движения. </w:t>
      </w:r>
      <w:r>
        <w:rPr>
          <w:rFonts w:cs="Times New Roman"/>
          <w:sz w:val="24"/>
          <w:szCs w:val="24"/>
        </w:rPr>
        <w:t xml:space="preserve">При въезде по дороге, не являющейся главной, на перекресток, на котором организовано круговое движение и который обозначен </w:t>
      </w:r>
      <w:hyperlink r:id="rId4" w:history="1">
        <w:r w:rsidRPr="00B33350">
          <w:rPr>
            <w:rFonts w:cs="Times New Roman"/>
            <w:sz w:val="24"/>
            <w:szCs w:val="24"/>
          </w:rPr>
          <w:t>знаком 4.3</w:t>
        </w:r>
      </w:hyperlink>
      <w:r w:rsidRPr="00B3335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водитель транспортного средства обязан уступить дорогу транспортным средствам, движущимся по такому перекрестку.</w:t>
      </w:r>
    </w:p>
    <w:p w:rsidR="00BC14A0" w:rsidRDefault="00BC14A0" w:rsidP="00701C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745B4" w:rsidRDefault="005745B4" w:rsidP="00574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Cs/>
          <w:sz w:val="24"/>
          <w:szCs w:val="24"/>
        </w:rPr>
      </w:pPr>
    </w:p>
    <w:p w:rsidR="00091788" w:rsidRPr="00424155" w:rsidRDefault="00B33350" w:rsidP="00424155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="00091788" w:rsidRPr="00091788">
        <w:rPr>
          <w:rFonts w:cs="Times New Roman"/>
          <w:b/>
          <w:bCs/>
          <w:sz w:val="24"/>
          <w:szCs w:val="24"/>
        </w:rPr>
        <w:t>Вопрос:</w:t>
      </w:r>
      <w:r w:rsidR="00091788">
        <w:rPr>
          <w:rFonts w:cs="Times New Roman"/>
          <w:bCs/>
          <w:sz w:val="24"/>
          <w:szCs w:val="24"/>
        </w:rPr>
        <w:t xml:space="preserve">  </w:t>
      </w:r>
      <w:r w:rsidR="00424155" w:rsidRPr="00424155">
        <w:rPr>
          <w:rFonts w:cs="Times New Roman"/>
          <w:b/>
          <w:bCs/>
          <w:sz w:val="24"/>
          <w:szCs w:val="24"/>
        </w:rPr>
        <w:t>Семь</w:t>
      </w:r>
      <w:r w:rsidR="00091788">
        <w:rPr>
          <w:rFonts w:cs="Times New Roman"/>
          <w:b/>
          <w:bCs/>
          <w:sz w:val="24"/>
          <w:szCs w:val="24"/>
        </w:rPr>
        <w:t xml:space="preserve"> лет назад </w:t>
      </w:r>
      <w:r w:rsidR="00424155">
        <w:rPr>
          <w:rFonts w:cs="Times New Roman"/>
          <w:b/>
          <w:bCs/>
          <w:sz w:val="24"/>
          <w:szCs w:val="24"/>
        </w:rPr>
        <w:t xml:space="preserve">прописала в своем доме </w:t>
      </w:r>
      <w:r w:rsidR="00091788">
        <w:rPr>
          <w:rFonts w:cs="Times New Roman"/>
          <w:b/>
          <w:bCs/>
          <w:sz w:val="24"/>
          <w:szCs w:val="24"/>
        </w:rPr>
        <w:t xml:space="preserve">сожительницу своего сына. </w:t>
      </w:r>
      <w:r w:rsidR="00424155">
        <w:rPr>
          <w:rFonts w:cs="Times New Roman"/>
          <w:b/>
          <w:bCs/>
          <w:sz w:val="24"/>
          <w:szCs w:val="24"/>
        </w:rPr>
        <w:t>Б</w:t>
      </w:r>
      <w:r w:rsidR="00091788">
        <w:rPr>
          <w:rFonts w:cs="Times New Roman"/>
          <w:b/>
          <w:bCs/>
          <w:sz w:val="24"/>
          <w:szCs w:val="24"/>
        </w:rPr>
        <w:t xml:space="preserve">олее </w:t>
      </w:r>
      <w:r w:rsidR="00424155">
        <w:rPr>
          <w:rFonts w:cs="Times New Roman"/>
          <w:b/>
          <w:bCs/>
          <w:sz w:val="24"/>
          <w:szCs w:val="24"/>
        </w:rPr>
        <w:t>пяти</w:t>
      </w:r>
      <w:r w:rsidR="00091788">
        <w:rPr>
          <w:rFonts w:cs="Times New Roman"/>
          <w:b/>
          <w:bCs/>
          <w:sz w:val="24"/>
          <w:szCs w:val="24"/>
        </w:rPr>
        <w:t xml:space="preserve"> лет эта женщина не </w:t>
      </w:r>
      <w:r w:rsidR="00424155">
        <w:rPr>
          <w:rFonts w:cs="Times New Roman"/>
          <w:b/>
          <w:bCs/>
          <w:sz w:val="24"/>
          <w:szCs w:val="24"/>
        </w:rPr>
        <w:t>про</w:t>
      </w:r>
      <w:r w:rsidR="00091788">
        <w:rPr>
          <w:rFonts w:cs="Times New Roman"/>
          <w:b/>
          <w:bCs/>
          <w:sz w:val="24"/>
          <w:szCs w:val="24"/>
        </w:rPr>
        <w:t xml:space="preserve">живет в </w:t>
      </w:r>
      <w:r w:rsidR="00424155">
        <w:rPr>
          <w:rFonts w:cs="Times New Roman"/>
          <w:b/>
          <w:bCs/>
          <w:sz w:val="24"/>
          <w:szCs w:val="24"/>
        </w:rPr>
        <w:t xml:space="preserve">моем </w:t>
      </w:r>
      <w:r w:rsidR="00091788">
        <w:rPr>
          <w:rFonts w:cs="Times New Roman"/>
          <w:b/>
          <w:bCs/>
          <w:sz w:val="24"/>
          <w:szCs w:val="24"/>
        </w:rPr>
        <w:t>доме</w:t>
      </w:r>
      <w:r w:rsidR="00424155">
        <w:rPr>
          <w:rFonts w:cs="Times New Roman"/>
          <w:b/>
          <w:bCs/>
          <w:sz w:val="24"/>
          <w:szCs w:val="24"/>
        </w:rPr>
        <w:t xml:space="preserve">. </w:t>
      </w:r>
      <w:r w:rsidR="00091788">
        <w:rPr>
          <w:rFonts w:cs="Times New Roman"/>
          <w:b/>
          <w:bCs/>
          <w:sz w:val="24"/>
          <w:szCs w:val="24"/>
        </w:rPr>
        <w:t xml:space="preserve"> </w:t>
      </w:r>
      <w:r w:rsidR="00424155">
        <w:rPr>
          <w:rFonts w:cs="Times New Roman"/>
          <w:b/>
          <w:bCs/>
          <w:sz w:val="24"/>
          <w:szCs w:val="24"/>
        </w:rPr>
        <w:t>Д</w:t>
      </w:r>
      <w:r w:rsidR="00091788">
        <w:rPr>
          <w:rFonts w:cs="Times New Roman"/>
          <w:b/>
          <w:bCs/>
          <w:sz w:val="24"/>
          <w:szCs w:val="24"/>
        </w:rPr>
        <w:t>обровольно выписывать</w:t>
      </w:r>
      <w:r w:rsidR="00424155">
        <w:rPr>
          <w:rFonts w:cs="Times New Roman"/>
          <w:b/>
          <w:bCs/>
          <w:sz w:val="24"/>
          <w:szCs w:val="24"/>
        </w:rPr>
        <w:t>ся не желает</w:t>
      </w:r>
      <w:r w:rsidR="00091788">
        <w:rPr>
          <w:rFonts w:cs="Times New Roman"/>
          <w:b/>
          <w:bCs/>
          <w:sz w:val="24"/>
          <w:szCs w:val="24"/>
        </w:rPr>
        <w:t xml:space="preserve">. </w:t>
      </w:r>
      <w:r w:rsidR="00BC14A0">
        <w:rPr>
          <w:rFonts w:cs="Times New Roman"/>
          <w:b/>
          <w:bCs/>
          <w:sz w:val="24"/>
          <w:szCs w:val="24"/>
        </w:rPr>
        <w:t xml:space="preserve">Коммунальные услуги не оплачивает. </w:t>
      </w:r>
      <w:r w:rsidR="00091788">
        <w:rPr>
          <w:rFonts w:cs="Times New Roman"/>
          <w:b/>
          <w:bCs/>
          <w:sz w:val="24"/>
          <w:szCs w:val="24"/>
        </w:rPr>
        <w:t>Как можно снять ее с регистрации?</w:t>
      </w:r>
      <w:r w:rsidR="00424155">
        <w:rPr>
          <w:rFonts w:cs="Times New Roman"/>
          <w:b/>
          <w:bCs/>
          <w:sz w:val="24"/>
          <w:szCs w:val="24"/>
        </w:rPr>
        <w:t xml:space="preserve"> (Ольга Владимировна, п. Борисовка)</w:t>
      </w:r>
    </w:p>
    <w:p w:rsidR="00091788" w:rsidRDefault="00091788" w:rsidP="004241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91788" w:rsidRPr="00BC14A0" w:rsidRDefault="00BC14A0" w:rsidP="00424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424155" w:rsidRPr="00424155">
        <w:rPr>
          <w:rFonts w:cs="Times New Roman"/>
          <w:b/>
          <w:sz w:val="24"/>
          <w:szCs w:val="24"/>
        </w:rPr>
        <w:t>Ответ:</w:t>
      </w:r>
      <w:r w:rsidR="00424155">
        <w:rPr>
          <w:rFonts w:cs="Times New Roman"/>
          <w:sz w:val="24"/>
          <w:szCs w:val="24"/>
        </w:rPr>
        <w:t xml:space="preserve"> </w:t>
      </w:r>
      <w:hyperlink r:id="rId5" w:history="1">
        <w:r w:rsidR="00091788" w:rsidRPr="00BC14A0">
          <w:rPr>
            <w:rFonts w:cs="Times New Roman"/>
            <w:sz w:val="24"/>
            <w:szCs w:val="24"/>
          </w:rPr>
          <w:t>Правила</w:t>
        </w:r>
      </w:hyperlink>
      <w:r w:rsidR="00091788" w:rsidRPr="00BC14A0">
        <w:rPr>
          <w:rFonts w:cs="Times New Roman"/>
          <w:sz w:val="24"/>
          <w:szCs w:val="24"/>
        </w:rP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утверждены Постановлением Правит</w:t>
      </w:r>
      <w:r w:rsidRPr="00BC14A0">
        <w:rPr>
          <w:rFonts w:cs="Times New Roman"/>
          <w:sz w:val="24"/>
          <w:szCs w:val="24"/>
        </w:rPr>
        <w:t>ельства РФ от 17.07.1995 N 713</w:t>
      </w:r>
      <w:r w:rsidR="00091788" w:rsidRPr="00BC14A0">
        <w:rPr>
          <w:rFonts w:cs="Times New Roman"/>
          <w:sz w:val="24"/>
          <w:szCs w:val="24"/>
        </w:rPr>
        <w:t>.</w:t>
      </w:r>
      <w:r w:rsidRPr="00BC14A0">
        <w:rPr>
          <w:rFonts w:cs="Times New Roman"/>
          <w:sz w:val="24"/>
          <w:szCs w:val="24"/>
        </w:rPr>
        <w:t xml:space="preserve"> </w:t>
      </w:r>
      <w:r w:rsidR="00091788" w:rsidRPr="00BC14A0">
        <w:rPr>
          <w:rFonts w:cs="Times New Roman"/>
          <w:sz w:val="24"/>
          <w:szCs w:val="24"/>
        </w:rPr>
        <w:t xml:space="preserve">Основания для снятия с регистрационного учета по месту жительства установлены в </w:t>
      </w:r>
      <w:hyperlink r:id="rId6" w:history="1">
        <w:r w:rsidR="00091788" w:rsidRPr="00BC14A0">
          <w:rPr>
            <w:rFonts w:cs="Times New Roman"/>
            <w:sz w:val="24"/>
            <w:szCs w:val="24"/>
          </w:rPr>
          <w:t>п. 31</w:t>
        </w:r>
      </w:hyperlink>
      <w:r w:rsidR="00091788" w:rsidRPr="00BC14A0">
        <w:rPr>
          <w:rFonts w:cs="Times New Roman"/>
          <w:sz w:val="24"/>
          <w:szCs w:val="24"/>
        </w:rPr>
        <w:t xml:space="preserve"> Правил.</w:t>
      </w:r>
    </w:p>
    <w:p w:rsidR="00091788" w:rsidRPr="00BC14A0" w:rsidRDefault="00091788" w:rsidP="00424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BC14A0">
        <w:rPr>
          <w:rFonts w:cs="Times New Roman"/>
          <w:sz w:val="24"/>
          <w:szCs w:val="24"/>
        </w:rPr>
        <w:t xml:space="preserve">Если гражданин отказывается сняться с регистрации по месту жительства в добровольном порядке, то согласно </w:t>
      </w:r>
      <w:hyperlink r:id="rId7" w:history="1">
        <w:r w:rsidRPr="00BC14A0">
          <w:rPr>
            <w:rFonts w:cs="Times New Roman"/>
            <w:sz w:val="24"/>
            <w:szCs w:val="24"/>
          </w:rPr>
          <w:t>п</w:t>
        </w:r>
        <w:r w:rsidR="00BC14A0" w:rsidRPr="00BC14A0">
          <w:rPr>
            <w:rFonts w:cs="Times New Roman"/>
            <w:sz w:val="24"/>
            <w:szCs w:val="24"/>
          </w:rPr>
          <w:t>одпункта</w:t>
        </w:r>
        <w:r w:rsidRPr="00BC14A0">
          <w:rPr>
            <w:rFonts w:cs="Times New Roman"/>
            <w:sz w:val="24"/>
            <w:szCs w:val="24"/>
          </w:rPr>
          <w:t xml:space="preserve"> "е" п. 31</w:t>
        </w:r>
      </w:hyperlink>
      <w:r w:rsidRPr="00BC14A0">
        <w:rPr>
          <w:rFonts w:cs="Times New Roman"/>
          <w:sz w:val="24"/>
          <w:szCs w:val="24"/>
        </w:rPr>
        <w:t xml:space="preserve"> Правил его можно снять с регистрации по месту жительства на основании вступившего в законную силу решения суда о его выселении из занимаемого жилого помещения или признании утратившим право пользования жилым помещением.</w:t>
      </w:r>
    </w:p>
    <w:p w:rsidR="00091788" w:rsidRDefault="00BC14A0" w:rsidP="00424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Таким образом, если </w:t>
      </w:r>
      <w:r w:rsidR="00091788">
        <w:rPr>
          <w:rFonts w:cs="Times New Roman"/>
          <w:sz w:val="24"/>
          <w:szCs w:val="24"/>
        </w:rPr>
        <w:t>лицо, зарегистрированное в частном доме по месту жительства, отк</w:t>
      </w:r>
      <w:r>
        <w:rPr>
          <w:rFonts w:cs="Times New Roman"/>
          <w:sz w:val="24"/>
          <w:szCs w:val="24"/>
        </w:rPr>
        <w:t>азывается сняться с регистрации, то</w:t>
      </w:r>
      <w:r w:rsidR="0009178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собственнику</w:t>
      </w:r>
      <w:r w:rsidR="00091788">
        <w:rPr>
          <w:rFonts w:cs="Times New Roman"/>
          <w:sz w:val="24"/>
          <w:szCs w:val="24"/>
        </w:rPr>
        <w:t xml:space="preserve"> придется обращаться в суд с требованием о признании </w:t>
      </w:r>
      <w:r>
        <w:rPr>
          <w:rFonts w:cs="Times New Roman"/>
          <w:sz w:val="24"/>
          <w:szCs w:val="24"/>
        </w:rPr>
        <w:t>этого лица</w:t>
      </w:r>
      <w:r w:rsidR="00091788">
        <w:rPr>
          <w:rFonts w:cs="Times New Roman"/>
          <w:sz w:val="24"/>
          <w:szCs w:val="24"/>
        </w:rPr>
        <w:t xml:space="preserve"> утратившими право пользования жилым помещением. Вступившее в законную силу решение суда будет осн</w:t>
      </w:r>
      <w:r>
        <w:rPr>
          <w:rFonts w:cs="Times New Roman"/>
          <w:sz w:val="24"/>
          <w:szCs w:val="24"/>
        </w:rPr>
        <w:t xml:space="preserve">ованием для снятия </w:t>
      </w:r>
      <w:r w:rsidR="00091788">
        <w:rPr>
          <w:rFonts w:cs="Times New Roman"/>
          <w:sz w:val="24"/>
          <w:szCs w:val="24"/>
        </w:rPr>
        <w:t xml:space="preserve"> с регистрации по месту жительства.</w:t>
      </w:r>
    </w:p>
    <w:p w:rsidR="00771102" w:rsidRDefault="00771102" w:rsidP="00C95EE3">
      <w:pPr>
        <w:rPr>
          <w:b/>
          <w:sz w:val="24"/>
          <w:szCs w:val="24"/>
        </w:rPr>
      </w:pPr>
    </w:p>
    <w:p w:rsidR="004468ED" w:rsidRDefault="0064053C" w:rsidP="00446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4468ED">
        <w:rPr>
          <w:b/>
          <w:sz w:val="24"/>
          <w:szCs w:val="24"/>
        </w:rPr>
        <w:t xml:space="preserve">Вопрос: </w:t>
      </w:r>
      <w:r w:rsidR="004468ED">
        <w:rPr>
          <w:rFonts w:cs="Times New Roman"/>
          <w:b/>
          <w:bCs/>
          <w:sz w:val="24"/>
          <w:szCs w:val="24"/>
        </w:rPr>
        <w:t>Мы с сыном являемся собственниками домовладения (у каждого по одной второй доли). Сын хочет свою долю в доме передать мне. Каким способом оформить сделку? По договору дарения или договору купли-продажи? Обязательно  эти договоры оформлять у нотариуса?</w:t>
      </w:r>
      <w:r w:rsidR="00091788">
        <w:rPr>
          <w:rFonts w:cs="Times New Roman"/>
          <w:b/>
          <w:bCs/>
          <w:sz w:val="24"/>
          <w:szCs w:val="24"/>
        </w:rPr>
        <w:t xml:space="preserve"> (Ирина, </w:t>
      </w:r>
      <w:proofErr w:type="spellStart"/>
      <w:r w:rsidR="00091788">
        <w:rPr>
          <w:rFonts w:cs="Times New Roman"/>
          <w:b/>
          <w:bCs/>
          <w:sz w:val="24"/>
          <w:szCs w:val="24"/>
        </w:rPr>
        <w:t>Борисовский</w:t>
      </w:r>
      <w:proofErr w:type="spellEnd"/>
      <w:r w:rsidR="00091788">
        <w:rPr>
          <w:rFonts w:cs="Times New Roman"/>
          <w:b/>
          <w:bCs/>
          <w:sz w:val="24"/>
          <w:szCs w:val="24"/>
        </w:rPr>
        <w:t xml:space="preserve"> район)</w:t>
      </w:r>
    </w:p>
    <w:p w:rsidR="004468ED" w:rsidRPr="00091788" w:rsidRDefault="004468ED" w:rsidP="004468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/>
          <w:bCs/>
          <w:sz w:val="24"/>
          <w:szCs w:val="24"/>
        </w:rPr>
      </w:pPr>
    </w:p>
    <w:p w:rsidR="004468ED" w:rsidRPr="00091788" w:rsidRDefault="00091788" w:rsidP="00446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 w:rsidRPr="00091788">
        <w:rPr>
          <w:rFonts w:cs="Times New Roman"/>
          <w:b/>
          <w:bCs/>
          <w:sz w:val="24"/>
          <w:szCs w:val="24"/>
        </w:rPr>
        <w:t>Ответ:</w:t>
      </w:r>
      <w:r w:rsidRPr="00091788">
        <w:rPr>
          <w:rFonts w:cs="Times New Roman"/>
          <w:bCs/>
          <w:sz w:val="24"/>
          <w:szCs w:val="24"/>
        </w:rPr>
        <w:t xml:space="preserve"> В соответствии с </w:t>
      </w:r>
      <w:r w:rsidR="004468ED" w:rsidRPr="00091788">
        <w:rPr>
          <w:rFonts w:cs="Times New Roman"/>
          <w:bCs/>
          <w:sz w:val="24"/>
          <w:szCs w:val="24"/>
        </w:rPr>
        <w:t xml:space="preserve"> </w:t>
      </w:r>
      <w:hyperlink r:id="rId8" w:history="1">
        <w:r w:rsidRPr="00091788">
          <w:rPr>
            <w:rFonts w:cs="Times New Roman"/>
            <w:bCs/>
            <w:sz w:val="24"/>
            <w:szCs w:val="24"/>
          </w:rPr>
          <w:t>частью 1 статьи</w:t>
        </w:r>
        <w:r w:rsidR="004468ED" w:rsidRPr="00091788">
          <w:rPr>
            <w:rFonts w:cs="Times New Roman"/>
            <w:bCs/>
            <w:sz w:val="24"/>
            <w:szCs w:val="24"/>
          </w:rPr>
          <w:t xml:space="preserve"> 42</w:t>
        </w:r>
      </w:hyperlink>
      <w:r w:rsidR="004468ED" w:rsidRPr="00091788">
        <w:rPr>
          <w:rFonts w:cs="Times New Roman"/>
          <w:bCs/>
          <w:sz w:val="24"/>
          <w:szCs w:val="24"/>
        </w:rPr>
        <w:t xml:space="preserve"> Федерального закона от 13.07.2015 N 218-ФЗ "О государственной регистрации недвижимости" отчуждение доли в праве общей собственности на недвижимое имущество подлежит нотариальному удостоверению.</w:t>
      </w:r>
    </w:p>
    <w:p w:rsidR="004468ED" w:rsidRPr="00091788" w:rsidRDefault="00091788" w:rsidP="00446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 w:rsidRPr="00091788">
        <w:rPr>
          <w:rFonts w:cs="Times New Roman"/>
          <w:bCs/>
          <w:sz w:val="24"/>
          <w:szCs w:val="24"/>
        </w:rPr>
        <w:t xml:space="preserve">Следовательно, </w:t>
      </w:r>
      <w:r w:rsidR="004468ED" w:rsidRPr="00091788">
        <w:rPr>
          <w:rFonts w:cs="Times New Roman"/>
          <w:bCs/>
          <w:sz w:val="24"/>
          <w:szCs w:val="24"/>
        </w:rPr>
        <w:t xml:space="preserve">, в соответствии с положениями </w:t>
      </w:r>
      <w:hyperlink r:id="rId9" w:history="1">
        <w:r w:rsidR="004468ED" w:rsidRPr="00091788">
          <w:rPr>
            <w:rFonts w:cs="Times New Roman"/>
            <w:bCs/>
            <w:sz w:val="24"/>
            <w:szCs w:val="24"/>
          </w:rPr>
          <w:t>ч. 1 ст. 42</w:t>
        </w:r>
      </w:hyperlink>
      <w:r w:rsidR="004468ED" w:rsidRPr="00091788">
        <w:rPr>
          <w:rFonts w:cs="Times New Roman"/>
          <w:bCs/>
          <w:sz w:val="24"/>
          <w:szCs w:val="24"/>
        </w:rPr>
        <w:t xml:space="preserve"> данного Закона договор дарения одной второй доли в праве общей собственности на </w:t>
      </w:r>
      <w:r w:rsidRPr="00091788">
        <w:rPr>
          <w:rFonts w:cs="Times New Roman"/>
          <w:bCs/>
          <w:sz w:val="24"/>
          <w:szCs w:val="24"/>
        </w:rPr>
        <w:t>жилой дом</w:t>
      </w:r>
      <w:r w:rsidR="004468ED" w:rsidRPr="00091788">
        <w:rPr>
          <w:rFonts w:cs="Times New Roman"/>
          <w:bCs/>
          <w:sz w:val="24"/>
          <w:szCs w:val="24"/>
        </w:rPr>
        <w:t>, так же как и договор е</w:t>
      </w:r>
      <w:r w:rsidRPr="00091788">
        <w:rPr>
          <w:rFonts w:cs="Times New Roman"/>
          <w:bCs/>
          <w:sz w:val="24"/>
          <w:szCs w:val="24"/>
        </w:rPr>
        <w:t>го</w:t>
      </w:r>
      <w:r w:rsidR="004468ED" w:rsidRPr="00091788">
        <w:rPr>
          <w:rFonts w:cs="Times New Roman"/>
          <w:bCs/>
          <w:sz w:val="24"/>
          <w:szCs w:val="24"/>
        </w:rPr>
        <w:t xml:space="preserve"> купли-продажи, подлежит нотариальному удостоверению.</w:t>
      </w:r>
    </w:p>
    <w:p w:rsidR="004468ED" w:rsidRPr="006B0F5C" w:rsidRDefault="004468ED" w:rsidP="006B0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 w:rsidRPr="00091788">
        <w:rPr>
          <w:rFonts w:cs="Times New Roman"/>
          <w:bCs/>
          <w:sz w:val="24"/>
          <w:szCs w:val="24"/>
        </w:rPr>
        <w:t xml:space="preserve">В силу </w:t>
      </w:r>
      <w:hyperlink r:id="rId10" w:history="1">
        <w:r w:rsidRPr="00091788">
          <w:rPr>
            <w:rFonts w:cs="Times New Roman"/>
            <w:bCs/>
            <w:sz w:val="24"/>
            <w:szCs w:val="24"/>
          </w:rPr>
          <w:t>п. 2 ст. 209</w:t>
        </w:r>
      </w:hyperlink>
      <w:r w:rsidRPr="00091788">
        <w:rPr>
          <w:rFonts w:cs="Times New Roman"/>
          <w:bCs/>
          <w:sz w:val="24"/>
          <w:szCs w:val="24"/>
        </w:rPr>
        <w:t xml:space="preserve"> Г</w:t>
      </w:r>
      <w:r w:rsidR="00091788" w:rsidRPr="00091788">
        <w:rPr>
          <w:rFonts w:cs="Times New Roman"/>
          <w:bCs/>
          <w:sz w:val="24"/>
          <w:szCs w:val="24"/>
        </w:rPr>
        <w:t>ражданского кодекса</w:t>
      </w:r>
      <w:r w:rsidRPr="00091788">
        <w:rPr>
          <w:rFonts w:cs="Times New Roman"/>
          <w:bCs/>
          <w:sz w:val="24"/>
          <w:szCs w:val="24"/>
        </w:rPr>
        <w:t xml:space="preserve"> РФ выбор, каким образом осуществить передачу права собст</w:t>
      </w:r>
      <w:r w:rsidR="00091788" w:rsidRPr="00091788">
        <w:rPr>
          <w:rFonts w:cs="Times New Roman"/>
          <w:bCs/>
          <w:sz w:val="24"/>
          <w:szCs w:val="24"/>
        </w:rPr>
        <w:t>венности на одну вторую доли в жилом доме</w:t>
      </w:r>
      <w:r w:rsidRPr="00091788">
        <w:rPr>
          <w:rFonts w:cs="Times New Roman"/>
          <w:bCs/>
          <w:sz w:val="24"/>
          <w:szCs w:val="24"/>
        </w:rPr>
        <w:t>, зависит от собственника этой доли. Если собственник не</w:t>
      </w:r>
      <w:r w:rsidRPr="004468ED">
        <w:rPr>
          <w:rFonts w:cs="Times New Roman"/>
          <w:bCs/>
          <w:sz w:val="24"/>
          <w:szCs w:val="24"/>
        </w:rPr>
        <w:t xml:space="preserve"> желает получить сумму за свою долю в праве общей собственности на </w:t>
      </w:r>
      <w:r w:rsidR="00091788">
        <w:rPr>
          <w:rFonts w:cs="Times New Roman"/>
          <w:bCs/>
          <w:sz w:val="24"/>
          <w:szCs w:val="24"/>
        </w:rPr>
        <w:t>дом</w:t>
      </w:r>
      <w:r w:rsidRPr="004468ED">
        <w:rPr>
          <w:rFonts w:cs="Times New Roman"/>
          <w:bCs/>
          <w:sz w:val="24"/>
          <w:szCs w:val="24"/>
        </w:rPr>
        <w:t>, то он может е</w:t>
      </w:r>
      <w:r w:rsidR="00091788">
        <w:rPr>
          <w:rFonts w:cs="Times New Roman"/>
          <w:bCs/>
          <w:sz w:val="24"/>
          <w:szCs w:val="24"/>
        </w:rPr>
        <w:t>го</w:t>
      </w:r>
      <w:r w:rsidR="006B0F5C">
        <w:rPr>
          <w:rFonts w:cs="Times New Roman"/>
          <w:bCs/>
          <w:sz w:val="24"/>
          <w:szCs w:val="24"/>
        </w:rPr>
        <w:t xml:space="preserve"> передать по договору дарения.</w:t>
      </w:r>
    </w:p>
    <w:sectPr w:rsidR="004468ED" w:rsidRPr="006B0F5C" w:rsidSect="003A1F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EE3"/>
    <w:rsid w:val="00091788"/>
    <w:rsid w:val="001D72BA"/>
    <w:rsid w:val="003A1F7B"/>
    <w:rsid w:val="003A53C5"/>
    <w:rsid w:val="003F0F5B"/>
    <w:rsid w:val="00424155"/>
    <w:rsid w:val="004468ED"/>
    <w:rsid w:val="004A60A1"/>
    <w:rsid w:val="00516518"/>
    <w:rsid w:val="00537CEF"/>
    <w:rsid w:val="005745B4"/>
    <w:rsid w:val="0064053C"/>
    <w:rsid w:val="006B0F5C"/>
    <w:rsid w:val="00701C3E"/>
    <w:rsid w:val="00771102"/>
    <w:rsid w:val="009C0724"/>
    <w:rsid w:val="00AB3CFC"/>
    <w:rsid w:val="00B33350"/>
    <w:rsid w:val="00BC14A0"/>
    <w:rsid w:val="00C16F54"/>
    <w:rsid w:val="00C95EE3"/>
    <w:rsid w:val="00D4036D"/>
    <w:rsid w:val="00D73B52"/>
    <w:rsid w:val="00EB58FD"/>
    <w:rsid w:val="00F539FC"/>
    <w:rsid w:val="00FA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E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E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5E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AA7C19EB4F27E5F3B981B245CA8A1006355B082A1884E45CD212EA9DFD0E4654455C890A9C66846A0EF29ED82473A0B7CAB1EA7OFo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66722A202EAB50848830B007785BD8EA4C92938307192DB18A280F772C55FE641B0C50C279C54360F3734EBC740D2F5F4F303A111FDFE72429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66722A202EAB50848830B007785BD8EA4C92938307192DB18A280F772C55FE641B0C50C279C54C6CF3734EBC740D2F5F4F303A111FDFE72429R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C66722A202EAB50848830B007785BD8EA4C92938307192DB18A280F772C55FE641B0C50C279C54A61F3734EBC740D2F5F4F303A111FDFE72429R" TargetMode="External"/><Relationship Id="rId10" Type="http://schemas.openxmlformats.org/officeDocument/2006/relationships/hyperlink" Target="consultantplus://offline/ref=99DAA7C19EB4F27E5F3B981B245CA8A1006454B388A7884E45CD212EA9DFD0E4654455CB92AACC3E10EFEE75A8DF543B007CA91DBBFF650FO7o5R" TargetMode="External"/><Relationship Id="rId4" Type="http://schemas.openxmlformats.org/officeDocument/2006/relationships/hyperlink" Target="consultantplus://offline/ref=A0547B25C4A0D757D02190AA4AB1AC80565CBC6BBF33125BFF669687323EBF205A9A1141F458A9D9562E147288A2796C55B424D8A0925CC1y7u3Q" TargetMode="External"/><Relationship Id="rId9" Type="http://schemas.openxmlformats.org/officeDocument/2006/relationships/hyperlink" Target="consultantplus://offline/ref=99DAA7C19EB4F27E5F3B981B245CA8A1006355B082A1884E45CD212EA9DFD0E4654455C890A9C66846A0EF29ED82473A0B7CAB1EA7OFo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dcterms:created xsi:type="dcterms:W3CDTF">2023-03-18T18:20:00Z</dcterms:created>
  <dcterms:modified xsi:type="dcterms:W3CDTF">2023-03-22T05:39:00Z</dcterms:modified>
</cp:coreProperties>
</file>