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26" w:rsidRDefault="00016A26" w:rsidP="00016A26">
      <w:pPr>
        <w:pStyle w:val="1"/>
        <w:shd w:val="clear" w:color="auto" w:fill="FFFFFF"/>
        <w:spacing w:before="0" w:beforeAutospacing="0" w:line="484" w:lineRule="atLeast"/>
        <w:rPr>
          <w:rFonts w:ascii="Montserrat" w:hAnsi="Montserrat"/>
          <w:color w:val="273350"/>
          <w:sz w:val="39"/>
          <w:szCs w:val="39"/>
        </w:rPr>
      </w:pPr>
    </w:p>
    <w:p w:rsidR="00016A26" w:rsidRPr="00016A26" w:rsidRDefault="00016A26" w:rsidP="00016A26">
      <w:pPr>
        <w:pStyle w:val="1"/>
        <w:shd w:val="clear" w:color="auto" w:fill="FFFFFF"/>
        <w:spacing w:before="0" w:beforeAutospacing="0" w:line="484" w:lineRule="atLeast"/>
        <w:rPr>
          <w:rFonts w:ascii="Montserrat" w:hAnsi="Montserrat"/>
          <w:sz w:val="39"/>
          <w:szCs w:val="39"/>
        </w:rPr>
      </w:pPr>
      <w:r w:rsidRPr="00016A26">
        <w:rPr>
          <w:rFonts w:ascii="Montserrat" w:hAnsi="Montserrat"/>
          <w:sz w:val="39"/>
          <w:szCs w:val="39"/>
        </w:rPr>
        <w:t>Осторожно, мошенники!</w:t>
      </w:r>
    </w:p>
    <w:p w:rsidR="00016A26" w:rsidRPr="00016A26" w:rsidRDefault="00016A26" w:rsidP="00016A2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</w:p>
    <w:p w:rsidR="00016A26" w:rsidRPr="00016A26" w:rsidRDefault="00016A26" w:rsidP="00016A2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  <w:r>
        <w:rPr>
          <w:rFonts w:ascii="Montserrat" w:eastAsia="Times New Roman" w:hAnsi="Montserrat" w:cs="Times New Roman"/>
          <w:noProof/>
          <w:color w:val="273350"/>
          <w:sz w:val="19"/>
          <w:szCs w:val="19"/>
        </w:rPr>
        <w:drawing>
          <wp:inline distT="0" distB="0" distL="0" distR="0">
            <wp:extent cx="4064635" cy="5432425"/>
            <wp:effectExtent l="19050" t="0" r="0" b="0"/>
            <wp:docPr id="5" name="Рисунок 1" descr="Осторожно, мошенники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мошенники!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543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26" w:rsidRPr="00016A26" w:rsidRDefault="00016A26" w:rsidP="00016A2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FF0000"/>
          <w:sz w:val="19"/>
          <w:szCs w:val="19"/>
          <w:shd w:val="clear" w:color="auto" w:fill="E3FEE0"/>
        </w:rPr>
      </w:pPr>
      <w:r w:rsidRPr="00016A26">
        <w:rPr>
          <w:rFonts w:ascii="Arial" w:eastAsia="Times New Roman" w:hAnsi="Arial" w:cs="Arial"/>
          <w:b/>
          <w:color w:val="FF0000"/>
          <w:sz w:val="19"/>
          <w:szCs w:val="19"/>
          <w:shd w:val="clear" w:color="auto" w:fill="E3FEE0"/>
        </w:rPr>
        <w:t>Мошенники под видом межведомственной комиссии по противодействию нелегальной занятости рассылают письма хозяйствующим субъектам о выявлении у них признаков теневой занятости. В рассылке указаны QR-коды для оплаты штрафа. Будьте бдительны! Не сообщайте мошенникам данные и не переходите по ссылкам. </w:t>
      </w:r>
    </w:p>
    <w:p w:rsidR="00016A26" w:rsidRPr="00016A26" w:rsidRDefault="00016A26" w:rsidP="00016A26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noProof/>
          <w:color w:val="FF0000"/>
          <w:sz w:val="19"/>
          <w:szCs w:val="19"/>
          <w:shd w:val="clear" w:color="auto" w:fill="FFFFFF"/>
        </w:rPr>
      </w:pPr>
      <w:r w:rsidRPr="00016A26">
        <w:rPr>
          <w:rFonts w:ascii="Arial" w:eastAsia="Times New Roman" w:hAnsi="Arial" w:cs="Arial"/>
          <w:b/>
          <w:color w:val="FF0000"/>
          <w:sz w:val="19"/>
          <w:szCs w:val="19"/>
          <w:shd w:val="clear" w:color="auto" w:fill="E3FEE0"/>
        </w:rPr>
        <w:t>  Уточняйте информацию только в официальных источниках</w:t>
      </w:r>
      <w:r>
        <w:rPr>
          <w:rFonts w:ascii="Calibri" w:eastAsia="Times New Roman" w:hAnsi="Calibri" w:cs="Times New Roman"/>
          <w:b/>
          <w:noProof/>
          <w:color w:val="FF0000"/>
          <w:sz w:val="19"/>
          <w:szCs w:val="19"/>
          <w:shd w:val="clear" w:color="auto" w:fill="FFFFFF"/>
        </w:rPr>
        <w:t>.</w:t>
      </w:r>
    </w:p>
    <w:p w:rsidR="00016A26" w:rsidRPr="00016A26" w:rsidRDefault="00016A26" w:rsidP="00016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01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вопросами вы всегда можете обратиться</w:t>
      </w:r>
      <w:r w:rsidR="00202F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отдел экономического развития и труда  администрации </w:t>
      </w:r>
      <w:r w:rsidR="00202F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Борисовского района по телефону: 8(47246) 5-10-66; 5-13-52.</w:t>
      </w:r>
    </w:p>
    <w:p w:rsidR="00016A26" w:rsidRPr="00016A26" w:rsidRDefault="00016A26" w:rsidP="00016A2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016A26">
        <w:rPr>
          <w:rFonts w:ascii="Times New Roman" w:eastAsia="Times New Roman" w:hAnsi="Times New Roman" w:cs="Times New Roman"/>
          <w:color w:val="273350"/>
          <w:sz w:val="24"/>
          <w:szCs w:val="24"/>
        </w:rPr>
        <w:br/>
      </w:r>
      <w:r w:rsidRPr="00016A26">
        <w:rPr>
          <w:rFonts w:ascii="Montserrat" w:eastAsia="Times New Roman" w:hAnsi="Montserrat" w:cs="Times New Roman"/>
          <w:color w:val="273350"/>
          <w:sz w:val="19"/>
          <w:szCs w:val="19"/>
        </w:rPr>
        <w:t> </w:t>
      </w:r>
    </w:p>
    <w:p w:rsidR="00575D95" w:rsidRPr="007C2E5E" w:rsidRDefault="00575D95" w:rsidP="00575D95">
      <w:pPr>
        <w:spacing w:line="240" w:lineRule="auto"/>
        <w:rPr>
          <w:rFonts w:ascii="Times New Roman" w:hAnsi="Times New Roman" w:cs="Times New Roman"/>
          <w:b/>
        </w:rPr>
      </w:pPr>
    </w:p>
    <w:sectPr w:rsidR="00575D95" w:rsidRPr="007C2E5E" w:rsidSect="0043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760A69"/>
    <w:rsid w:val="00016A26"/>
    <w:rsid w:val="00202F83"/>
    <w:rsid w:val="002B5362"/>
    <w:rsid w:val="00431EFC"/>
    <w:rsid w:val="00575D95"/>
    <w:rsid w:val="00760A69"/>
    <w:rsid w:val="007C2E5E"/>
    <w:rsid w:val="00A31D0F"/>
    <w:rsid w:val="00A65D96"/>
    <w:rsid w:val="00F9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FC"/>
  </w:style>
  <w:style w:type="paragraph" w:styleId="1">
    <w:name w:val="heading 1"/>
    <w:basedOn w:val="a"/>
    <w:link w:val="10"/>
    <w:uiPriority w:val="9"/>
    <w:qFormat/>
    <w:rsid w:val="00016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A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60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6A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016A26"/>
    <w:rPr>
      <w:color w:val="0000FF"/>
      <w:u w:val="single"/>
    </w:rPr>
  </w:style>
  <w:style w:type="character" w:customStyle="1" w:styleId="gw-current-newsdate">
    <w:name w:val="gw-current-news__date"/>
    <w:basedOn w:val="a0"/>
    <w:rsid w:val="00016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6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68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B250-6F1F-4EEC-BB67-52962066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8</cp:revision>
  <cp:lastPrinted>2025-06-24T11:21:00Z</cp:lastPrinted>
  <dcterms:created xsi:type="dcterms:W3CDTF">2025-06-23T11:25:00Z</dcterms:created>
  <dcterms:modified xsi:type="dcterms:W3CDTF">2025-06-27T10:36:00Z</dcterms:modified>
</cp:coreProperties>
</file>