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6F2CD0">
        <w:rPr>
          <w:rFonts w:ascii="Times New Roman" w:hAnsi="Times New Roman" w:cs="Times New Roman"/>
          <w:b/>
          <w:sz w:val="28"/>
          <w:szCs w:val="28"/>
        </w:rPr>
        <w:t>дской области за 1 квартал  2023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9C158E">
        <w:rPr>
          <w:rFonts w:ascii="Times New Roman" w:hAnsi="Times New Roman" w:cs="Times New Roman"/>
          <w:sz w:val="28"/>
          <w:szCs w:val="28"/>
        </w:rPr>
        <w:t xml:space="preserve">         В первом квартале</w:t>
      </w:r>
      <w:r w:rsidR="006F2CD0">
        <w:rPr>
          <w:rFonts w:ascii="Times New Roman" w:hAnsi="Times New Roman" w:cs="Times New Roman"/>
          <w:sz w:val="28"/>
          <w:szCs w:val="28"/>
        </w:rPr>
        <w:t xml:space="preserve"> 2023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172E">
        <w:rPr>
          <w:rFonts w:ascii="Times New Roman" w:hAnsi="Times New Roman" w:cs="Times New Roman"/>
          <w:sz w:val="28"/>
          <w:szCs w:val="28"/>
        </w:rPr>
        <w:t>4970,8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9C158E" w:rsidRPr="009C158E">
        <w:rPr>
          <w:rFonts w:ascii="Times New Roman" w:hAnsi="Times New Roman" w:cs="Times New Roman"/>
          <w:sz w:val="28"/>
          <w:szCs w:val="28"/>
        </w:rPr>
        <w:t>822,3</w:t>
      </w:r>
      <w:r w:rsidRPr="009C158E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F7C73" w:rsidRPr="009C158E">
        <w:rPr>
          <w:rFonts w:ascii="Times New Roman" w:hAnsi="Times New Roman" w:cs="Times New Roman"/>
          <w:sz w:val="28"/>
          <w:szCs w:val="28"/>
        </w:rPr>
        <w:t>меньше</w:t>
      </w:r>
      <w:r w:rsidRPr="009C158E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 w:rsidRPr="009C158E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9C158E" w:rsidRPr="009C158E">
        <w:rPr>
          <w:rFonts w:ascii="Times New Roman" w:hAnsi="Times New Roman" w:cs="Times New Roman"/>
          <w:sz w:val="28"/>
          <w:szCs w:val="28"/>
        </w:rPr>
        <w:t>85,8</w:t>
      </w:r>
      <w:r w:rsidRPr="009C158E">
        <w:rPr>
          <w:rFonts w:ascii="Times New Roman" w:hAnsi="Times New Roman" w:cs="Times New Roman"/>
          <w:sz w:val="28"/>
          <w:szCs w:val="28"/>
        </w:rPr>
        <w:t>%,</w:t>
      </w:r>
      <w:r w:rsidRPr="0024214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за 1 кв. </w:t>
            </w:r>
          </w:p>
          <w:p w:rsidR="00242140" w:rsidRPr="00242140" w:rsidRDefault="006F2CD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6F2CD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3728,9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705C7C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8B5851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ответственностью «Борисовский керамический завод</w:t>
            </w: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8B5851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705C7C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ED1064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C7C">
              <w:rPr>
                <w:rFonts w:ascii="Times New Roman" w:hAnsi="Times New Roman" w:cs="Times New Roman"/>
                <w:sz w:val="28"/>
                <w:szCs w:val="28"/>
              </w:rPr>
              <w:t>43,43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705C7C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6F2CD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Производственная компания «</w:t>
            </w:r>
            <w:r w:rsidR="00285D9E" w:rsidRPr="000B2DC9"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8B5851" w:rsidP="000B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</w:t>
            </w:r>
            <w:r w:rsidR="009417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9C158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583,4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D87FC9" w:rsidP="00ED1064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D10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94172E">
              <w:rPr>
                <w:rFonts w:ascii="Times New Roman" w:hAnsi="Times New Roman" w:cs="Times New Roman"/>
                <w:b/>
                <w:sz w:val="28"/>
                <w:szCs w:val="28"/>
              </w:rPr>
              <w:t>4970,8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9C158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85,8</w:t>
            </w:r>
          </w:p>
        </w:tc>
      </w:tr>
    </w:tbl>
    <w:p w:rsidR="00242140" w:rsidRPr="000B2DC9" w:rsidRDefault="00242140" w:rsidP="000B2DC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1C" w:rsidRDefault="001637A0" w:rsidP="000B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242140" w:rsidRPr="000B2DC9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 w:rsidRPr="000B2DC9">
        <w:rPr>
          <w:rFonts w:ascii="Times New Roman" w:hAnsi="Times New Roman" w:cs="Times New Roman"/>
          <w:sz w:val="28"/>
          <w:szCs w:val="28"/>
        </w:rPr>
        <w:t>ляренко» в первом</w:t>
      </w:r>
      <w:r w:rsidR="0094172E">
        <w:rPr>
          <w:rFonts w:ascii="Times New Roman" w:hAnsi="Times New Roman" w:cs="Times New Roman"/>
          <w:sz w:val="28"/>
          <w:szCs w:val="28"/>
        </w:rPr>
        <w:t xml:space="preserve"> квартале  2023</w:t>
      </w:r>
      <w:r w:rsidR="00D951FD" w:rsidRPr="000B2DC9">
        <w:rPr>
          <w:rFonts w:ascii="Times New Roman" w:hAnsi="Times New Roman" w:cs="Times New Roman"/>
          <w:sz w:val="28"/>
          <w:szCs w:val="28"/>
        </w:rPr>
        <w:t xml:space="preserve">  года выпущено </w:t>
      </w:r>
      <w:r w:rsidR="0094172E">
        <w:rPr>
          <w:rFonts w:ascii="Times New Roman" w:hAnsi="Times New Roman" w:cs="Times New Roman"/>
          <w:sz w:val="28"/>
          <w:szCs w:val="28"/>
        </w:rPr>
        <w:t>11</w:t>
      </w:r>
      <w:r w:rsidR="00ED1064">
        <w:rPr>
          <w:rFonts w:ascii="Times New Roman" w:hAnsi="Times New Roman" w:cs="Times New Roman"/>
          <w:sz w:val="28"/>
          <w:szCs w:val="28"/>
        </w:rPr>
        <w:t>,</w:t>
      </w:r>
      <w:r w:rsidR="0094172E">
        <w:rPr>
          <w:rFonts w:ascii="Times New Roman" w:hAnsi="Times New Roman" w:cs="Times New Roman"/>
          <w:sz w:val="28"/>
          <w:szCs w:val="28"/>
        </w:rPr>
        <w:t>0</w:t>
      </w:r>
      <w:r w:rsidR="00ED1064">
        <w:rPr>
          <w:rFonts w:ascii="Times New Roman" w:hAnsi="Times New Roman" w:cs="Times New Roman"/>
          <w:sz w:val="28"/>
          <w:szCs w:val="28"/>
        </w:rPr>
        <w:t>1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94172E">
        <w:rPr>
          <w:rFonts w:ascii="Times New Roman" w:hAnsi="Times New Roman" w:cs="Times New Roman"/>
          <w:sz w:val="28"/>
          <w:szCs w:val="28"/>
        </w:rPr>
        <w:t>3728,9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 w:rsidRPr="000B2DC9">
        <w:rPr>
          <w:rFonts w:ascii="Times New Roman" w:hAnsi="Times New Roman" w:cs="Times New Roman"/>
          <w:sz w:val="28"/>
          <w:szCs w:val="28"/>
        </w:rPr>
        <w:t xml:space="preserve"> рублей. На заводе трудится </w:t>
      </w:r>
      <w:r w:rsidR="0094172E">
        <w:rPr>
          <w:rFonts w:ascii="Times New Roman" w:hAnsi="Times New Roman" w:cs="Times New Roman"/>
          <w:sz w:val="28"/>
          <w:szCs w:val="28"/>
        </w:rPr>
        <w:t>1335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94172E">
        <w:rPr>
          <w:rFonts w:ascii="Times New Roman" w:hAnsi="Times New Roman" w:cs="Times New Roman"/>
          <w:sz w:val="28"/>
          <w:szCs w:val="28"/>
        </w:rPr>
        <w:t>61,9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</w:t>
      </w:r>
      <w:r w:rsidR="0089242E" w:rsidRPr="000B2DC9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г.Москва и Московской области</w:t>
      </w:r>
      <w:r w:rsidR="0094172E">
        <w:rPr>
          <w:rFonts w:ascii="Times New Roman" w:hAnsi="Times New Roman" w:cs="Times New Roman"/>
          <w:sz w:val="28"/>
          <w:szCs w:val="28"/>
        </w:rPr>
        <w:t>, а также для строительства мостового перехода через реку Волга в г. Тольятти Самарской области. До конца 2023 года предприятие полностью обеспечено заказами.</w:t>
      </w:r>
      <w:r w:rsidR="001C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64" w:rsidRDefault="00FB6A1C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36BD" w:rsidRPr="001C36BD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продолжится работа по начатым инвестиционным проектам: </w:t>
      </w:r>
      <w:r w:rsidR="001C36BD">
        <w:rPr>
          <w:rFonts w:ascii="Times New Roman" w:hAnsi="Times New Roman"/>
          <w:color w:val="000000"/>
          <w:sz w:val="28"/>
          <w:szCs w:val="28"/>
        </w:rPr>
        <w:t>н</w:t>
      </w:r>
      <w:r w:rsidR="00ED1064" w:rsidRPr="001C36BD">
        <w:rPr>
          <w:rFonts w:ascii="Times New Roman" w:hAnsi="Times New Roman"/>
          <w:color w:val="000000"/>
          <w:sz w:val="28"/>
          <w:szCs w:val="28"/>
        </w:rPr>
        <w:t>а предприятии реализуются проекты по внедрению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технологий роботизированной</w:t>
      </w:r>
      <w:r w:rsidR="001C36BD">
        <w:rPr>
          <w:rFonts w:ascii="Times New Roman" w:hAnsi="Times New Roman"/>
          <w:color w:val="000000"/>
          <w:sz w:val="28"/>
          <w:szCs w:val="28"/>
        </w:rPr>
        <w:t xml:space="preserve"> сварки, модернизации и обновления оборудования. </w:t>
      </w:r>
    </w:p>
    <w:p w:rsidR="00ED1064" w:rsidRDefault="001C36BD" w:rsidP="001C36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65A6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администрация завода решила, что настало время построить современную автомойку для грузового и легкового автотранспорта на три поста заложили мощность обслуживания до ста автомобилей в сутки. Один из трёх заказанных постов будет роботизирован. Это позволит свести </w:t>
      </w:r>
      <w:r w:rsidRPr="00AC6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мойки одного легкового автомобиля до </w:t>
      </w:r>
      <w:r w:rsidRPr="00AC6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восьми минут. </w:t>
      </w:r>
      <w:r w:rsidRPr="00AC65A6">
        <w:rPr>
          <w:rFonts w:ascii="Times New Roman" w:hAnsi="Times New Roman" w:cs="Times New Roman"/>
          <w:color w:val="000000"/>
          <w:sz w:val="28"/>
          <w:szCs w:val="28"/>
        </w:rPr>
        <w:t xml:space="preserve">На грузовом и легковом моечных постах предусмотрено самообслуживание. Пропускная способность грузового – </w:t>
      </w:r>
      <w:r w:rsidRPr="00AC65A6">
        <w:rPr>
          <w:rFonts w:ascii="Times New Roman" w:hAnsi="Times New Roman" w:cs="Times New Roman"/>
          <w:bCs/>
          <w:color w:val="000000"/>
          <w:sz w:val="28"/>
          <w:szCs w:val="28"/>
        </w:rPr>
        <w:t>20 автомашин</w:t>
      </w:r>
      <w:r w:rsidRPr="00AC65A6">
        <w:rPr>
          <w:rFonts w:ascii="Times New Roman" w:hAnsi="Times New Roman" w:cs="Times New Roman"/>
          <w:color w:val="000000"/>
          <w:sz w:val="28"/>
          <w:szCs w:val="28"/>
        </w:rPr>
        <w:t xml:space="preserve"> в сутки. Эта мойка будет обслуживать не только заводской автотранспорт, но также работать на коммерческой основе. Ввести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 ее планируют во 2</w:t>
      </w:r>
      <w:r w:rsidRPr="00AC65A6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2023 года.</w:t>
      </w:r>
      <w:r w:rsidR="00ED1064">
        <w:rPr>
          <w:rFonts w:ascii="Times New Roman" w:hAnsi="Times New Roman"/>
          <w:color w:val="000000"/>
          <w:sz w:val="28"/>
          <w:szCs w:val="28"/>
        </w:rPr>
        <w:tab/>
      </w:r>
    </w:p>
    <w:p w:rsidR="001C36BD" w:rsidRDefault="001C36BD" w:rsidP="001C36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видом деятельности </w:t>
      </w:r>
      <w:r w:rsidRPr="00B74D71">
        <w:rPr>
          <w:rFonts w:ascii="Times New Roman" w:hAnsi="Times New Roman" w:cs="Times New Roman"/>
          <w:sz w:val="28"/>
          <w:szCs w:val="28"/>
        </w:rPr>
        <w:t>открытого акционерного общества «Новоборисовск</w:t>
      </w:r>
      <w:r>
        <w:rPr>
          <w:rFonts w:ascii="Times New Roman" w:hAnsi="Times New Roman" w:cs="Times New Roman"/>
          <w:sz w:val="28"/>
          <w:szCs w:val="28"/>
        </w:rPr>
        <w:t>ое хлебоприёмное предприятие»</w:t>
      </w:r>
      <w:r w:rsidRPr="00B74D71">
        <w:rPr>
          <w:rFonts w:ascii="Times New Roman" w:hAnsi="Times New Roman" w:cs="Times New Roman"/>
          <w:sz w:val="28"/>
          <w:szCs w:val="28"/>
        </w:rPr>
        <w:t xml:space="preserve"> </w:t>
      </w:r>
      <w:r w:rsidRPr="00B74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производство комбикормов, а также хранение и складирование зерна. Проектная мощность: производство комбикормов – 690 тонн/сут (252 тыс. тонн в год); общий объем хранения – 122 тыс. тонн/год, в т.ч. силосное хранение 57 тыс. тонн/год и складское хранение 65 тыс. тонн/год. Комбикормовый завод предназначен для выработки полноценных, обогащенных, гранулированных комбикормов для свиней и оснащен современным технологическим оборудованием фирмы «Бюллер». Входит в состав агрохолдинга ООО «ГК Агро-Белогорье». </w:t>
      </w:r>
    </w:p>
    <w:p w:rsidR="00242140" w:rsidRPr="00860B84" w:rsidRDefault="00242140" w:rsidP="001C36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>Открытым акционерным обществом «Новоборисовское хлебоприёмное предприятие»  в исте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кшем квартале   произведено </w:t>
      </w:r>
      <w:r w:rsidR="001C36BD">
        <w:rPr>
          <w:rFonts w:ascii="Times New Roman" w:hAnsi="Times New Roman" w:cs="Times New Roman"/>
          <w:sz w:val="28"/>
          <w:szCs w:val="28"/>
        </w:rPr>
        <w:t>59,9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1C36BD">
        <w:rPr>
          <w:rFonts w:ascii="Times New Roman" w:hAnsi="Times New Roman" w:cs="Times New Roman"/>
          <w:sz w:val="28"/>
          <w:szCs w:val="28"/>
        </w:rPr>
        <w:t>12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%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1C36BD">
        <w:rPr>
          <w:rFonts w:ascii="Times New Roman" w:hAnsi="Times New Roman" w:cs="Times New Roman"/>
          <w:sz w:val="28"/>
          <w:szCs w:val="28"/>
        </w:rPr>
        <w:t>меньше, чем в первом квартале 2022</w:t>
      </w:r>
      <w:r w:rsidRPr="00860B84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1C36BD">
        <w:rPr>
          <w:rFonts w:ascii="Times New Roman" w:hAnsi="Times New Roman" w:cs="Times New Roman"/>
          <w:sz w:val="28"/>
          <w:szCs w:val="28"/>
        </w:rPr>
        <w:t>1143,4</w:t>
      </w:r>
      <w:r w:rsidRPr="00860B84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1C36BD">
        <w:rPr>
          <w:rFonts w:ascii="Times New Roman" w:hAnsi="Times New Roman" w:cs="Times New Roman"/>
          <w:sz w:val="28"/>
          <w:szCs w:val="28"/>
        </w:rPr>
        <w:t>239</w:t>
      </w:r>
      <w:r w:rsidRPr="00860B84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C36BD">
        <w:rPr>
          <w:rFonts w:ascii="Times New Roman" w:hAnsi="Times New Roman" w:cs="Times New Roman"/>
          <w:sz w:val="28"/>
          <w:szCs w:val="28"/>
        </w:rPr>
        <w:t>44,6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D6B12" w:rsidRDefault="00242140" w:rsidP="00673C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9067BA">
        <w:rPr>
          <w:rFonts w:ascii="Times New Roman" w:hAnsi="Times New Roman" w:cs="Times New Roman"/>
          <w:sz w:val="28"/>
          <w:szCs w:val="28"/>
        </w:rPr>
        <w:tab/>
      </w:r>
      <w:r w:rsidRPr="00860B84">
        <w:rPr>
          <w:rFonts w:ascii="Times New Roman" w:hAnsi="Times New Roman" w:cs="Times New Roman"/>
          <w:sz w:val="28"/>
          <w:szCs w:val="28"/>
        </w:rPr>
        <w:t xml:space="preserve"> Обществом с ограниченн</w:t>
      </w:r>
      <w:r w:rsidR="00673C4E">
        <w:rPr>
          <w:rFonts w:ascii="Times New Roman" w:hAnsi="Times New Roman" w:cs="Times New Roman"/>
          <w:sz w:val="28"/>
          <w:szCs w:val="28"/>
        </w:rPr>
        <w:t>ой ответственностью «Борисовский керамический завод</w:t>
      </w:r>
      <w:r w:rsidRPr="00860B84">
        <w:rPr>
          <w:rFonts w:ascii="Times New Roman" w:hAnsi="Times New Roman" w:cs="Times New Roman"/>
          <w:sz w:val="28"/>
          <w:szCs w:val="28"/>
        </w:rPr>
        <w:t>»</w:t>
      </w:r>
      <w:r w:rsidRPr="0086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FD6B12">
        <w:rPr>
          <w:rFonts w:ascii="Times New Roman" w:hAnsi="Times New Roman" w:cs="Times New Roman"/>
          <w:sz w:val="28"/>
          <w:szCs w:val="28"/>
        </w:rPr>
        <w:t>36,4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60B84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FD6B12">
        <w:rPr>
          <w:rFonts w:ascii="Times New Roman" w:hAnsi="Times New Roman" w:cs="Times New Roman"/>
          <w:sz w:val="28"/>
          <w:szCs w:val="28"/>
        </w:rPr>
        <w:t>198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человек</w:t>
      </w:r>
      <w:r w:rsidR="00673C4E">
        <w:rPr>
          <w:rFonts w:ascii="Times New Roman" w:hAnsi="Times New Roman" w:cs="Times New Roman"/>
          <w:sz w:val="28"/>
          <w:szCs w:val="28"/>
        </w:rPr>
        <w:t>а</w:t>
      </w:r>
      <w:r w:rsidRPr="00860B84">
        <w:rPr>
          <w:rFonts w:ascii="Times New Roman" w:hAnsi="Times New Roman" w:cs="Times New Roman"/>
          <w:sz w:val="28"/>
          <w:szCs w:val="28"/>
        </w:rPr>
        <w:t xml:space="preserve">, средняя заработная плата за </w:t>
      </w:r>
      <w:r w:rsidR="000A0C24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1</w:t>
      </w:r>
      <w:r w:rsidR="000A0C24" w:rsidRPr="00860B84">
        <w:rPr>
          <w:rFonts w:ascii="Times New Roman" w:hAnsi="Times New Roman" w:cs="Times New Roman"/>
          <w:sz w:val="28"/>
          <w:szCs w:val="28"/>
        </w:rPr>
        <w:t>-</w:t>
      </w:r>
      <w:r w:rsidR="00FD6B12">
        <w:rPr>
          <w:rFonts w:ascii="Times New Roman" w:hAnsi="Times New Roman" w:cs="Times New Roman"/>
          <w:sz w:val="28"/>
          <w:szCs w:val="28"/>
        </w:rPr>
        <w:t>й квартал  2023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года  составил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а </w:t>
      </w:r>
      <w:r w:rsidR="00FD6B12">
        <w:rPr>
          <w:rFonts w:ascii="Times New Roman" w:hAnsi="Times New Roman" w:cs="Times New Roman"/>
          <w:sz w:val="28"/>
          <w:szCs w:val="28"/>
        </w:rPr>
        <w:t>26,7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</w:t>
      </w:r>
      <w:r w:rsidR="00FD6B12">
        <w:rPr>
          <w:rFonts w:ascii="Times New Roman" w:hAnsi="Times New Roman" w:cs="Times New Roman"/>
          <w:sz w:val="28"/>
          <w:szCs w:val="28"/>
        </w:rPr>
        <w:t xml:space="preserve">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руб. Фабрика выпускает более </w:t>
      </w:r>
      <w:r w:rsidR="000B2DC9" w:rsidRPr="00860B84">
        <w:rPr>
          <w:rFonts w:ascii="Times New Roman" w:hAnsi="Times New Roman" w:cs="Times New Roman"/>
          <w:sz w:val="28"/>
          <w:szCs w:val="28"/>
        </w:rPr>
        <w:t>436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60B84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860B84">
        <w:rPr>
          <w:rFonts w:ascii="Times New Roman" w:hAnsi="Times New Roman" w:cs="Times New Roman"/>
          <w:sz w:val="28"/>
          <w:szCs w:val="28"/>
        </w:rPr>
        <w:t xml:space="preserve">й продукции. </w:t>
      </w:r>
    </w:p>
    <w:p w:rsidR="00FD6B12" w:rsidRDefault="00FD6B12" w:rsidP="00FD6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 предприятии продолжают</w:t>
      </w:r>
      <w:r w:rsidRPr="006C1637">
        <w:rPr>
          <w:rFonts w:ascii="Times New Roman" w:hAnsi="Times New Roman" w:cs="Times New Roman"/>
          <w:sz w:val="28"/>
          <w:szCs w:val="28"/>
        </w:rPr>
        <w:t xml:space="preserve"> проводить модернизацию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оборудования, с</w:t>
      </w:r>
      <w:r w:rsidRPr="006C1637">
        <w:rPr>
          <w:rFonts w:ascii="Times New Roman" w:hAnsi="Times New Roman" w:cs="Times New Roman"/>
          <w:sz w:val="28"/>
          <w:szCs w:val="28"/>
        </w:rPr>
        <w:t>трои</w:t>
      </w:r>
      <w:r>
        <w:rPr>
          <w:rFonts w:ascii="Times New Roman" w:hAnsi="Times New Roman" w:cs="Times New Roman"/>
          <w:sz w:val="28"/>
          <w:szCs w:val="28"/>
        </w:rPr>
        <w:t>тся и комплектуется третий масса</w:t>
      </w:r>
      <w:r w:rsidRPr="006C1637">
        <w:rPr>
          <w:rFonts w:ascii="Times New Roman" w:hAnsi="Times New Roman" w:cs="Times New Roman"/>
          <w:sz w:val="28"/>
          <w:szCs w:val="28"/>
        </w:rPr>
        <w:t xml:space="preserve">заготовительный цех по выпуску фарфоровой массы, </w:t>
      </w:r>
      <w:r>
        <w:rPr>
          <w:rFonts w:ascii="Times New Roman" w:hAnsi="Times New Roman" w:cs="Times New Roman"/>
          <w:sz w:val="28"/>
          <w:szCs w:val="28"/>
        </w:rPr>
        <w:t>запуск планируется  в июне</w:t>
      </w:r>
      <w:r w:rsidRPr="006C163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6138B5" w:rsidRPr="001A1532" w:rsidRDefault="006138B5" w:rsidP="001A1532">
      <w:pPr>
        <w:pStyle w:val="af6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B84">
        <w:rPr>
          <w:rFonts w:ascii="Times New Roman" w:hAnsi="Times New Roman" w:cs="Times New Roman"/>
          <w:spacing w:val="-4"/>
          <w:sz w:val="28"/>
          <w:szCs w:val="28"/>
        </w:rPr>
        <w:tab/>
        <w:t>В ра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йоне работает общество с ограниченной ответственностью «Производственная компания «Русь» ОП «Борисовский»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Продукция изготавливается из экологически чистого сырья с применением технологий стерилизации, без использования химических консервантов. Предприятие перерабатывает овощи: от томато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в и огурцов до поздней </w:t>
      </w:r>
      <w:r w:rsidR="008B754D">
        <w:rPr>
          <w:rFonts w:ascii="Times New Roman" w:hAnsi="Times New Roman" w:cs="Times New Roman"/>
          <w:spacing w:val="-4"/>
          <w:sz w:val="28"/>
          <w:szCs w:val="28"/>
        </w:rPr>
        <w:t>капусты, всего в ассортименте 10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наименований выпускаемой продукции. Вся продукция выпускается под маркой «ТМ «Консерватория вкуса».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Числ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енность работающих составляет</w:t>
      </w:r>
      <w:r w:rsidR="008B754D">
        <w:rPr>
          <w:rFonts w:ascii="Times New Roman" w:hAnsi="Times New Roman" w:cs="Times New Roman"/>
          <w:spacing w:val="-4"/>
          <w:sz w:val="28"/>
          <w:szCs w:val="28"/>
        </w:rPr>
        <w:t xml:space="preserve"> 29</w:t>
      </w:r>
      <w:r w:rsidR="000B2DC9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, средняя заработная плата – более </w:t>
      </w:r>
      <w:r w:rsidR="008B754D">
        <w:rPr>
          <w:rFonts w:ascii="Times New Roman" w:hAnsi="Times New Roman" w:cs="Times New Roman"/>
          <w:spacing w:val="-4"/>
          <w:sz w:val="28"/>
          <w:szCs w:val="28"/>
        </w:rPr>
        <w:t>32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 За 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1-й квартал </w:t>
      </w:r>
      <w:r w:rsidR="008B754D">
        <w:rPr>
          <w:rFonts w:ascii="Times New Roman" w:hAnsi="Times New Roman" w:cs="Times New Roman"/>
          <w:spacing w:val="-4"/>
          <w:sz w:val="28"/>
          <w:szCs w:val="28"/>
        </w:rPr>
        <w:t>2023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объём отгруженной продукции составил </w:t>
      </w:r>
      <w:r w:rsidR="008B754D">
        <w:rPr>
          <w:rFonts w:ascii="Times New Roman" w:hAnsi="Times New Roman" w:cs="Times New Roman"/>
          <w:spacing w:val="-4"/>
          <w:sz w:val="28"/>
          <w:szCs w:val="28"/>
        </w:rPr>
        <w:t>62,1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млн</w:t>
      </w:r>
      <w:r w:rsidR="008B754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рублей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A153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крупным и средним предприятиям  </w:t>
      </w:r>
      <w:r w:rsidRPr="001A1532">
        <w:rPr>
          <w:rFonts w:ascii="Times New Roman" w:hAnsi="Times New Roman" w:cs="Times New Roman"/>
          <w:sz w:val="28"/>
          <w:szCs w:val="28"/>
        </w:rPr>
        <w:lastRenderedPageBreak/>
        <w:t>района по дан</w:t>
      </w:r>
      <w:r w:rsidR="002D624A">
        <w:rPr>
          <w:rFonts w:ascii="Times New Roman" w:hAnsi="Times New Roman" w:cs="Times New Roman"/>
          <w:sz w:val="28"/>
          <w:szCs w:val="28"/>
        </w:rPr>
        <w:t>ным статистики за 1 квартал 2023</w:t>
      </w:r>
      <w:r w:rsidRPr="001A1532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9C158E" w:rsidRPr="009C158E">
        <w:rPr>
          <w:rFonts w:ascii="Times New Roman" w:hAnsi="Times New Roman" w:cs="Times New Roman"/>
          <w:sz w:val="28"/>
          <w:szCs w:val="28"/>
        </w:rPr>
        <w:t>51</w:t>
      </w:r>
      <w:r w:rsidR="009C158E">
        <w:rPr>
          <w:rFonts w:ascii="Times New Roman" w:hAnsi="Times New Roman" w:cs="Times New Roman"/>
          <w:sz w:val="28"/>
          <w:szCs w:val="28"/>
        </w:rPr>
        <w:t>58,2 млн. рублей или  96,8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1A1532">
        <w:rPr>
          <w:rFonts w:ascii="Times New Roman" w:hAnsi="Times New Roman" w:cs="Times New Roman"/>
          <w:sz w:val="28"/>
          <w:szCs w:val="28"/>
        </w:rPr>
        <w:t>портом района за</w:t>
      </w:r>
      <w:r w:rsidR="00B73F3E">
        <w:rPr>
          <w:rFonts w:ascii="Times New Roman" w:hAnsi="Times New Roman" w:cs="Times New Roman"/>
          <w:sz w:val="28"/>
          <w:szCs w:val="28"/>
        </w:rPr>
        <w:t xml:space="preserve"> 1 квартал  2023</w:t>
      </w:r>
      <w:r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1A1532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891E6B" w:rsidRPr="00891E6B">
        <w:rPr>
          <w:rFonts w:ascii="Times New Roman" w:hAnsi="Times New Roman" w:cs="Times New Roman"/>
          <w:sz w:val="28"/>
          <w:szCs w:val="28"/>
        </w:rPr>
        <w:t>191,8</w:t>
      </w:r>
      <w:r w:rsidR="001246EF" w:rsidRPr="00891E6B">
        <w:rPr>
          <w:rFonts w:ascii="Times New Roman" w:hAnsi="Times New Roman" w:cs="Times New Roman"/>
          <w:sz w:val="28"/>
          <w:szCs w:val="28"/>
        </w:rPr>
        <w:t xml:space="preserve"> тыс.</w:t>
      </w:r>
      <w:r w:rsidR="001246EF" w:rsidRPr="001A1532">
        <w:rPr>
          <w:rFonts w:ascii="Times New Roman" w:hAnsi="Times New Roman" w:cs="Times New Roman"/>
          <w:sz w:val="28"/>
          <w:szCs w:val="28"/>
        </w:rPr>
        <w:t xml:space="preserve"> тонн грузов или </w:t>
      </w:r>
      <w:r w:rsidR="00891E6B">
        <w:rPr>
          <w:rFonts w:ascii="Times New Roman" w:hAnsi="Times New Roman" w:cs="Times New Roman"/>
          <w:sz w:val="28"/>
          <w:szCs w:val="28"/>
        </w:rPr>
        <w:t>126,1</w:t>
      </w:r>
      <w:r w:rsidRPr="001A1532">
        <w:rPr>
          <w:rFonts w:ascii="Times New Roman" w:hAnsi="Times New Roman" w:cs="Times New Roman"/>
          <w:sz w:val="28"/>
          <w:szCs w:val="28"/>
        </w:rPr>
        <w:t>% к соо</w:t>
      </w:r>
      <w:r w:rsidR="00891E6B">
        <w:rPr>
          <w:rFonts w:ascii="Times New Roman" w:hAnsi="Times New Roman" w:cs="Times New Roman"/>
          <w:sz w:val="28"/>
          <w:szCs w:val="28"/>
        </w:rPr>
        <w:t xml:space="preserve">тветствующему периоду прошлого </w:t>
      </w:r>
      <w:r w:rsidR="009C308B" w:rsidRPr="001A1532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891E6B">
        <w:rPr>
          <w:rFonts w:ascii="Times New Roman" w:hAnsi="Times New Roman" w:cs="Times New Roman"/>
          <w:sz w:val="28"/>
          <w:szCs w:val="28"/>
        </w:rPr>
        <w:t>12433,9 тысяч тонно-километров (99,5</w:t>
      </w:r>
      <w:r w:rsidRPr="001A1532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</w:p>
    <w:p w:rsidR="000B2DC9" w:rsidRPr="001A1532" w:rsidRDefault="000B2DC9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Default="00242140" w:rsidP="001A1532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491760" w:rsidRPr="001A1532" w:rsidRDefault="00491760" w:rsidP="001A1532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C9" w:rsidRDefault="000B2DC9" w:rsidP="001A153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532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91760">
        <w:rPr>
          <w:rFonts w:ascii="Times New Roman" w:eastAsia="Times New Roman" w:hAnsi="Times New Roman" w:cs="Times New Roman"/>
          <w:sz w:val="28"/>
          <w:szCs w:val="28"/>
        </w:rPr>
        <w:t>С начала 2023 года хозяйствами района всех форм собственности проводился ремонт сельскохозяйственной техники, приобретались и завозились необходимые для весенних полевых работ минеральные удобрения, ГСМ, средства защиты растений, семена пропашных культур, элитные семена, необходимые для сортосмены и сортообновления, семена многолетних трав, сидеральных культур и медоносов. Руководством и специалистами хозяйств уточнялись планы производства сельскохозяйственных культур, корректировались структуры посевных площадей.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Общая посевная площадь сельскохозяйственных культур под урожай 2023 года в хозяйствах Борисовского района всех форм собственности составила  35016 га.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Для подкормки озимых культур и проведения весеннего сева хозяйствами района приобретено: </w:t>
      </w: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2966 тонн азотных удобрений (1013 тонн в действующем веществе) и 27 тон сложных минеральных удобрений (13,5 тонн в действующем веществе).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760" w:rsidRPr="00491760" w:rsidRDefault="00491760" w:rsidP="0049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На 1 апреля 2023 года подкормлено 10885 гектаров озимых культур (99% от всей площади 10955 гектаров).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Законтрактовано и уже поступают в хозяйства необходимое количество семян технических культур и кукурузы, </w:t>
      </w: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а именно:  377 п. ед. сахарной свёклы; 12233 п. ед. подсолнечника; 6825 п. ед. кукурузы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Было засыпано и доведено до посевных кондиций 50 тонн семян ячменя, 10 тонн кукурузы; 2885 тонн семян сои, 50 тонн яровой пшеницы, 20 тонн гороха и 5 тонн овса. Для проведения сортосмены и сортообновления в ООО «Борисовская зерновая компания» закуплено 1735 тонн семян яровой пшеницы, элита,  сорта – Ликамеро.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Для  проведения полевых работ в хозяйствах района в наличии имеется  </w:t>
      </w: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315 тонн дизельного топлива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Ремонт почвообрабатывающей техники, сеялок и посевных комплексов, опрыскивателей и машин для внесения минеральных удобрений  выполнен в 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  объёме. </w:t>
      </w: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На линейке готовности 197 тракторов; 118 грузоперевозящих единиц автотранспорта; 45 зерноуборочных комбайнов.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В хозяйствах Борисовского района начата весенняя посевная кампания. </w:t>
      </w: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Весной 2023 года предстоит посеять 7005 гектаров зерновых и зернобобовых культур.  В том числе: яровая пшеница – 3156 га; ячмень – 671 га; овёс – 20 га; горох – 40 га; кукуруза на зерно – 250 га. С учётом площади посева озимой пшеницы (10930 га) площадь зерновых культур составит  17935 гектаров.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На 1 апреля 2023 года ООО «Борисовская зерновая компания» посеяно яровой пшеницы 681 га.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культуры запланировано разместить на площади 14249  гектаров.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В том числе:  сахарная свёкла – 315 га;  подсолнечник – 6134 га;  соя – 7651 га.;  горчица – 149 га.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Площадь кормовых культур с учётом площади многолетних трав посева прошлых лет (1651 га) составит – 2632 га. В том числе кукуруза на силос и зелёный корм –  1071 га;  однолетние травы – 110 га.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bCs/>
          <w:sz w:val="28"/>
          <w:szCs w:val="28"/>
        </w:rPr>
        <w:t>С учётом площади чистых и занятых паров (1777 га) площадь земли в обработке составит  36193 гектаров.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Ранее предоставленный  прогноз о состоянии зимой пшеницы на площади 10930 гектаров оправдывается, и большая часть озимой пшеницы после перезимовки находится в хорошем состоянии (6172 гектаров).  В удовлетворительном состоянии площадь озимой пшеницы составляет  3629 гектаров.</w:t>
      </w:r>
    </w:p>
    <w:p w:rsidR="00491760" w:rsidRPr="00491760" w:rsidRDefault="00491760" w:rsidP="004917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Работа в полях района продолжается.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60" w:rsidRPr="00491760" w:rsidRDefault="00491760" w:rsidP="0049176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760">
        <w:rPr>
          <w:rFonts w:ascii="Times New Roman" w:hAnsi="Times New Roman" w:cs="Times New Roman"/>
          <w:i/>
          <w:sz w:val="28"/>
          <w:szCs w:val="28"/>
        </w:rPr>
        <w:t>Животноводство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В 1 квартале 2023 года в сельскохозяйственных предприятиях  Борисовского района поголовье свиней составляет 297454 голов (104%), поголовье птицы – 330079 голов (136,6%), поголовье крупного рогатого скота составляет 3904 голов (114% к прошлому году),  из них 1748 голов  коров.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В частном секторе поголовье сельскохозяйственных животных составляет: КРС – 588  голов, в том числе коров – 233 голов, овец и коз – 1011 голов, птицы –38168 голов.</w:t>
      </w:r>
    </w:p>
    <w:p w:rsidR="00491760" w:rsidRPr="00491760" w:rsidRDefault="00491760" w:rsidP="00491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2023 года хозяйствами всех категорий произведено 15346,12 тонн скота и птицы на убой (в живом весе) (102% по отношению к аналогичному периоду прошлого года): в том числе свинины – 15027,3 тонн (101,5%), произведено и реализовано птицы на убой в живом весе 73,12 тонн (118% к прошлому году). Производство яиц в 1 квартале 2023 года составляет 14,072 миллионов штук (188,7%).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2023 года всеми категориями сельскохозяйственных товаропроизводителей (включая население) реализовано мяса скота и птицы всего 13923,5  тонн, что составляет 104,4%  по отношению к  прошлому году, 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свинины 13614,54 тонн (103,6%). В разбивке по предприятиям это выглядит следующим образом: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Стригуновским свинокомплексом произведено 4236 тонн мяса свинины;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Борисовским свинокомплексом – 4127 тонны;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Борисовским-1 свинокомплексом –2874 тонны;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Крюковский свинокомплекс на территории Борисовского района произвел 949,3 тонн мяса свинины;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Грайворонский свинокомплекс на территории Борисовского района произвел 2841тонну.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свинины на убой в живом весе, включая площадки,  расположенные в Ракитянском и Грайворонском районах, 15027,3 тонны.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Крюковский свинокомплекс произвел 4029,6 тонны.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Грайворонский свинокомплекс – 5532 тонны.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Произведено мяса птицы на убой в живом весе 73,12 тонн (118%), говядины 237,6 тонн (170,8%),  прочее (баранина, кролики) – 8,1 тонн (91%).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Произведено куриных яиц в 1 квартале 2023 год  14,07 млн. штук (188,7% к уровню прошлого года). Средняя яйценоскость одной курицы-несушки составляет 48,3 яйца или 100% к уровню прошлого года.</w:t>
      </w:r>
    </w:p>
    <w:p w:rsidR="00491760" w:rsidRPr="00491760" w:rsidRDefault="00491760" w:rsidP="00491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kern w:val="24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Валовое производство молока в 1 квартале 2023 года составило 2,832 тыс. тонн (100% к уровню 2022 года), из них более 2,6 тысяч тонн (103% к уровню прошлого года) произведено ООО "Борисовские фермы". Продуктивность 1663 килограмм на одну корову (103,9%). В 1 квартале  2023 года предприятием ООО "Борисовские фермы" было реализовано 255 голов племенного молодняка.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323 тонн молока произведено поголовьем коров, содержащихся в частном секторе. Козьего молока надоено 17 тонн.</w:t>
      </w:r>
      <w:r w:rsidRPr="004917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t>Надоено молока в расчете на одну корову по району 1590 кг.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 xml:space="preserve">Среднесуточный привес свиней на откорме составил 825 грамм. </w:t>
      </w:r>
    </w:p>
    <w:p w:rsidR="00491760" w:rsidRPr="00491760" w:rsidRDefault="00491760" w:rsidP="00491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В 1 квартале 2023 года получено приплода поросят 173512 голов (101% к уровню прошлого года), телят – 441 голова.  Пало свиней 25567 голов.</w:t>
      </w:r>
    </w:p>
    <w:p w:rsidR="00491760" w:rsidRPr="00491760" w:rsidRDefault="00491760" w:rsidP="0049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60" w:rsidRPr="00491760" w:rsidRDefault="00491760" w:rsidP="00491760">
      <w:pPr>
        <w:tabs>
          <w:tab w:val="left" w:pos="4213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i/>
          <w:sz w:val="28"/>
          <w:szCs w:val="28"/>
        </w:rPr>
        <w:t>Семейные фермы</w:t>
      </w:r>
    </w:p>
    <w:p w:rsidR="00491760" w:rsidRPr="00491760" w:rsidRDefault="00491760" w:rsidP="0049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ab/>
        <w:t>На территории Борисовского района на 01.04.2023 года работает 175 семейных ферм, в которых занято 386 человек.</w:t>
      </w:r>
    </w:p>
    <w:p w:rsidR="00491760" w:rsidRPr="00491760" w:rsidRDefault="00491760" w:rsidP="004917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ab/>
        <w:t>За 1 квартал 2023 года в рамках программы «Семейные фермы Белогорья» привлечено средств на сумму 24  млн. руб.</w:t>
      </w:r>
      <w:r w:rsidR="002F3602">
        <w:rPr>
          <w:rFonts w:ascii="Times New Roman" w:hAnsi="Times New Roman" w:cs="Times New Roman"/>
          <w:sz w:val="28"/>
          <w:szCs w:val="28"/>
        </w:rPr>
        <w:t xml:space="preserve"> </w:t>
      </w:r>
      <w:r w:rsidRPr="00491760">
        <w:rPr>
          <w:rFonts w:ascii="Times New Roman" w:eastAsia="Times New Roman" w:hAnsi="Times New Roman" w:cs="Times New Roman"/>
          <w:sz w:val="28"/>
          <w:szCs w:val="28"/>
        </w:rPr>
        <w:t>Участниками программы «Семейные фермы Белогорья» за 1 квартал  2023 года произведено продукции на сумму  36,7  млн. руб.</w:t>
      </w:r>
    </w:p>
    <w:p w:rsidR="00491760" w:rsidRDefault="00491760" w:rsidP="002F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60">
        <w:rPr>
          <w:rFonts w:ascii="Times New Roman" w:eastAsia="Times New Roman" w:hAnsi="Times New Roman" w:cs="Times New Roman"/>
          <w:sz w:val="28"/>
          <w:szCs w:val="28"/>
        </w:rPr>
        <w:t>С малоимущими гражданами в 1 квартале 2023 года заключено 5 социальных контрактов на развитие личного подсобного хозяйства.</w:t>
      </w:r>
    </w:p>
    <w:p w:rsidR="002F3602" w:rsidRDefault="002F3602" w:rsidP="0049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02" w:rsidRPr="00491760" w:rsidRDefault="002F3602" w:rsidP="00491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194" w:rsidRPr="00CD2196" w:rsidRDefault="00636C3F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9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73599B" w:rsidRPr="0073599B" w:rsidRDefault="002F3602" w:rsidP="0073599B">
      <w:pPr>
        <w:pStyle w:val="2"/>
        <w:ind w:firstLine="708"/>
        <w:rPr>
          <w:bCs/>
          <w:szCs w:val="28"/>
        </w:rPr>
      </w:pPr>
      <w:r>
        <w:rPr>
          <w:szCs w:val="28"/>
        </w:rPr>
        <w:t>На  2023</w:t>
      </w:r>
      <w:r w:rsidR="0073599B" w:rsidRPr="0073599B">
        <w:rPr>
          <w:szCs w:val="28"/>
        </w:rPr>
        <w:t xml:space="preserve"> год   Борисовскому району доведен план  ввода в эксплуатацию индивидуального  жилья -  </w:t>
      </w:r>
      <w:r>
        <w:rPr>
          <w:bCs/>
          <w:szCs w:val="28"/>
        </w:rPr>
        <w:t>8 234</w:t>
      </w:r>
      <w:r w:rsidR="0073599B" w:rsidRPr="0073599B">
        <w:rPr>
          <w:bCs/>
          <w:szCs w:val="28"/>
        </w:rPr>
        <w:t xml:space="preserve"> кв.м</w:t>
      </w:r>
      <w:r w:rsidR="0073599B" w:rsidRPr="0073599B">
        <w:rPr>
          <w:szCs w:val="28"/>
        </w:rPr>
        <w:t xml:space="preserve">, в том числе  с помощью </w:t>
      </w:r>
      <w:r w:rsidR="0073599B" w:rsidRPr="0073599B">
        <w:rPr>
          <w:szCs w:val="28"/>
        </w:rPr>
        <w:lastRenderedPageBreak/>
        <w:t>ГУП «Белгородский  областной   фонд поддержки индивидуального жилищного строительства</w:t>
      </w:r>
      <w:r w:rsidR="0073599B" w:rsidRPr="0073599B">
        <w:rPr>
          <w:color w:val="000000"/>
          <w:szCs w:val="28"/>
        </w:rPr>
        <w:t xml:space="preserve">»  </w:t>
      </w:r>
      <w:r>
        <w:rPr>
          <w:bCs/>
          <w:color w:val="000000"/>
          <w:szCs w:val="28"/>
        </w:rPr>
        <w:t>8</w:t>
      </w:r>
      <w:r w:rsidR="0073599B" w:rsidRPr="0073599B">
        <w:rPr>
          <w:bCs/>
          <w:color w:val="000000"/>
          <w:szCs w:val="28"/>
        </w:rPr>
        <w:t xml:space="preserve"> 000 кв.</w:t>
      </w:r>
      <w:r w:rsidR="0073599B" w:rsidRPr="0073599B">
        <w:rPr>
          <w:bCs/>
          <w:szCs w:val="28"/>
        </w:rPr>
        <w:t>м.</w:t>
      </w:r>
    </w:p>
    <w:p w:rsidR="002F3602" w:rsidRDefault="002F3602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первый квартал 2023 года введено  2879</w:t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 кв.м с помощью фонда ИЖС индивидуального жилья, что </w:t>
      </w:r>
      <w:r>
        <w:rPr>
          <w:rFonts w:ascii="Times New Roman" w:hAnsi="Times New Roman" w:cs="Times New Roman"/>
          <w:sz w:val="28"/>
          <w:szCs w:val="28"/>
        </w:rPr>
        <w:t xml:space="preserve"> составляет 35 % от общего ввода</w:t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3599B" w:rsidRPr="0073599B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    </w:t>
      </w:r>
      <w:r w:rsidRPr="007359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359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99B" w:rsidRPr="0073599B" w:rsidRDefault="0073599B" w:rsidP="00735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99B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2F3602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6B">
        <w:rPr>
          <w:rFonts w:ascii="Times New Roman" w:hAnsi="Times New Roman" w:cs="Times New Roman"/>
          <w:sz w:val="28"/>
          <w:szCs w:val="28"/>
        </w:rPr>
        <w:t xml:space="preserve">Согласно постановления </w:t>
      </w:r>
      <w:r w:rsidR="00891E6B" w:rsidRPr="00891E6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Белгородской области от   13 декабря 2021 года № 605-пп  </w:t>
      </w:r>
      <w:r w:rsidRPr="00891E6B">
        <w:rPr>
          <w:rFonts w:ascii="Times New Roman" w:hAnsi="Times New Roman" w:cs="Times New Roman"/>
          <w:sz w:val="28"/>
          <w:szCs w:val="28"/>
        </w:rPr>
        <w:t xml:space="preserve">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</w:t>
      </w:r>
      <w:r w:rsidR="00891E6B" w:rsidRPr="00891E6B">
        <w:rPr>
          <w:rFonts w:ascii="Times New Roman" w:hAnsi="Times New Roman" w:cs="Times New Roman"/>
          <w:sz w:val="28"/>
          <w:szCs w:val="28"/>
        </w:rPr>
        <w:t>уры Белгородской области на 2022-2024</w:t>
      </w:r>
      <w:r w:rsidRPr="00891E6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1E6B" w:rsidRPr="00891E6B">
        <w:rPr>
          <w:rFonts w:ascii="Times New Roman" w:hAnsi="Times New Roman" w:cs="Times New Roman"/>
          <w:sz w:val="28"/>
          <w:szCs w:val="28"/>
        </w:rPr>
        <w:t>»</w:t>
      </w:r>
      <w:r w:rsidR="00891E6B">
        <w:rPr>
          <w:rFonts w:ascii="Times New Roman" w:hAnsi="Times New Roman" w:cs="Times New Roman"/>
          <w:sz w:val="28"/>
          <w:szCs w:val="28"/>
        </w:rPr>
        <w:t xml:space="preserve"> </w:t>
      </w:r>
      <w:r w:rsidRPr="0073599B">
        <w:rPr>
          <w:rFonts w:ascii="Times New Roman" w:hAnsi="Times New Roman" w:cs="Times New Roman"/>
          <w:sz w:val="28"/>
          <w:szCs w:val="28"/>
        </w:rPr>
        <w:t>для детей-сирот и детей, оставшихся  б</w:t>
      </w:r>
      <w:r w:rsidR="002F3602">
        <w:rPr>
          <w:rFonts w:ascii="Times New Roman" w:hAnsi="Times New Roman" w:cs="Times New Roman"/>
          <w:sz w:val="28"/>
          <w:szCs w:val="28"/>
        </w:rPr>
        <w:t>ез попечения родителей  в 2023</w:t>
      </w:r>
      <w:r w:rsidRPr="0073599B">
        <w:rPr>
          <w:rFonts w:ascii="Times New Roman" w:hAnsi="Times New Roman" w:cs="Times New Roman"/>
          <w:sz w:val="28"/>
          <w:szCs w:val="28"/>
        </w:rPr>
        <w:t xml:space="preserve"> году  опреде</w:t>
      </w:r>
      <w:r w:rsidR="002F3602">
        <w:rPr>
          <w:rFonts w:ascii="Times New Roman" w:hAnsi="Times New Roman" w:cs="Times New Roman"/>
          <w:sz w:val="28"/>
          <w:szCs w:val="28"/>
        </w:rPr>
        <w:t>лен лимит на  приобретение 7 квартир   площадью 231</w:t>
      </w: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73599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F3602">
        <w:rPr>
          <w:rFonts w:ascii="Times New Roman" w:hAnsi="Times New Roman" w:cs="Times New Roman"/>
          <w:sz w:val="28"/>
          <w:szCs w:val="28"/>
        </w:rPr>
        <w:t>19,957</w:t>
      </w:r>
      <w:r w:rsidRPr="0073599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Pr="0073599B">
        <w:rPr>
          <w:rFonts w:ascii="Times New Roman" w:hAnsi="Times New Roman" w:cs="Times New Roman"/>
          <w:sz w:val="28"/>
          <w:szCs w:val="28"/>
        </w:rPr>
        <w:t xml:space="preserve">).   </w:t>
      </w:r>
      <w:r w:rsidR="002F3602">
        <w:rPr>
          <w:rFonts w:ascii="Times New Roman" w:hAnsi="Times New Roman" w:cs="Times New Roman"/>
          <w:sz w:val="28"/>
          <w:szCs w:val="28"/>
        </w:rPr>
        <w:t>за 1 квартал 2023 года приобретено 1 жилое помещение на вторичном рынке площадью 52,9 кв. м. на сумму 2,68 млн. руб.</w:t>
      </w:r>
    </w:p>
    <w:p w:rsidR="0073599B" w:rsidRPr="0073599B" w:rsidRDefault="0073599B" w:rsidP="00735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9B" w:rsidRPr="0073599B" w:rsidRDefault="0073599B" w:rsidP="0073599B">
      <w:pPr>
        <w:pStyle w:val="a3"/>
        <w:rPr>
          <w:i/>
          <w:szCs w:val="28"/>
        </w:rPr>
      </w:pPr>
      <w:r w:rsidRPr="0073599B">
        <w:rPr>
          <w:i/>
          <w:szCs w:val="28"/>
        </w:rPr>
        <w:t xml:space="preserve">Приобретение жилья для ветеранов и инвалидов ВОВ и  </w:t>
      </w:r>
    </w:p>
    <w:p w:rsidR="0073599B" w:rsidRPr="0073599B" w:rsidRDefault="0073599B" w:rsidP="0073599B">
      <w:pPr>
        <w:pStyle w:val="a3"/>
        <w:rPr>
          <w:i/>
          <w:szCs w:val="28"/>
        </w:rPr>
      </w:pPr>
      <w:r w:rsidRPr="0073599B">
        <w:rPr>
          <w:i/>
          <w:szCs w:val="28"/>
        </w:rPr>
        <w:t>инвалидов общего заболевания</w:t>
      </w:r>
    </w:p>
    <w:p w:rsidR="0073599B" w:rsidRPr="0073599B" w:rsidRDefault="002F3602" w:rsidP="0073599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За первый квартал  2023</w:t>
      </w:r>
      <w:r w:rsidR="0073599B" w:rsidRPr="0073599B">
        <w:rPr>
          <w:szCs w:val="28"/>
        </w:rPr>
        <w:t xml:space="preserve"> года    социальная поддержка на улучшение жилищных условий    ветеранам  боевых действий  и инвалидов общего заболевания не оказывалась.  </w:t>
      </w:r>
    </w:p>
    <w:p w:rsidR="0073599B" w:rsidRDefault="0073599B" w:rsidP="0073599B">
      <w:pPr>
        <w:pStyle w:val="a3"/>
        <w:ind w:firstLine="708"/>
        <w:jc w:val="both"/>
        <w:rPr>
          <w:szCs w:val="28"/>
        </w:rPr>
      </w:pPr>
    </w:p>
    <w:p w:rsidR="0082293A" w:rsidRPr="0082293A" w:rsidRDefault="0082293A" w:rsidP="0082293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93A">
        <w:rPr>
          <w:rFonts w:ascii="Times New Roman" w:hAnsi="Times New Roman" w:cs="Times New Roman"/>
          <w:i/>
          <w:sz w:val="28"/>
          <w:szCs w:val="28"/>
        </w:rPr>
        <w:t>Обеспечение жильем семей, имеющих детей-инвалидов</w:t>
      </w:r>
    </w:p>
    <w:p w:rsidR="0082293A" w:rsidRPr="0082293A" w:rsidRDefault="0082293A" w:rsidP="0082293A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93A">
        <w:rPr>
          <w:rFonts w:ascii="Times New Roman" w:hAnsi="Times New Roman" w:cs="Times New Roman"/>
          <w:sz w:val="28"/>
          <w:szCs w:val="28"/>
        </w:rPr>
        <w:tab/>
        <w:t>В 2023 году предусмотрено  обеспечение жильем 1 семьи, имеющих детей-инвалидов, нуждающихся в жилых помещениях. Сумма средств предусмотрена 7,78 млн. рублей ( 90 кв.м.)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93A">
        <w:rPr>
          <w:rFonts w:ascii="Times New Roman" w:hAnsi="Times New Roman" w:cs="Times New Roman"/>
          <w:sz w:val="28"/>
          <w:szCs w:val="28"/>
        </w:rPr>
        <w:t>В настоящее время рассматриваются варианты приобретения жилого помещения на вторичном рынке жилья.</w:t>
      </w:r>
    </w:p>
    <w:p w:rsidR="0082293A" w:rsidRPr="0082293A" w:rsidRDefault="0082293A" w:rsidP="008229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93A" w:rsidRPr="0082293A" w:rsidRDefault="0082293A" w:rsidP="0082293A">
      <w:pPr>
        <w:pStyle w:val="a3"/>
        <w:rPr>
          <w:i/>
          <w:szCs w:val="28"/>
        </w:rPr>
      </w:pPr>
      <w:r w:rsidRPr="0082293A">
        <w:rPr>
          <w:i/>
          <w:szCs w:val="28"/>
        </w:rPr>
        <w:t>Приобретение жилья для многодетных семей, нуждающихся в жилых помещениях</w:t>
      </w:r>
    </w:p>
    <w:p w:rsidR="0082293A" w:rsidRPr="0082293A" w:rsidRDefault="0082293A" w:rsidP="0082293A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A">
        <w:rPr>
          <w:rFonts w:ascii="Times New Roman" w:hAnsi="Times New Roman" w:cs="Times New Roman"/>
          <w:sz w:val="28"/>
          <w:szCs w:val="28"/>
        </w:rPr>
        <w:t xml:space="preserve">  В 2023 году предусмотрено  обеспечение жильем 3 многодетных семей,   нуждающихся в жилых помещениях. Сумма средств предусмотрена 23,1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A">
        <w:rPr>
          <w:rFonts w:ascii="Times New Roman" w:hAnsi="Times New Roman" w:cs="Times New Roman"/>
          <w:sz w:val="28"/>
          <w:szCs w:val="28"/>
        </w:rPr>
        <w:t>В настоящее время  застройщик оформляет земельные участки под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оительство жилых домов  </w:t>
      </w:r>
      <w:r w:rsidRPr="0082293A">
        <w:rPr>
          <w:rFonts w:ascii="Times New Roman" w:hAnsi="Times New Roman" w:cs="Times New Roman"/>
          <w:sz w:val="28"/>
          <w:szCs w:val="28"/>
        </w:rPr>
        <w:t>( 2</w:t>
      </w:r>
      <w:r>
        <w:rPr>
          <w:rFonts w:ascii="Times New Roman" w:hAnsi="Times New Roman" w:cs="Times New Roman"/>
          <w:sz w:val="28"/>
          <w:szCs w:val="28"/>
        </w:rPr>
        <w:t xml:space="preserve"> участка в</w:t>
      </w:r>
      <w:r w:rsidRPr="0082293A">
        <w:rPr>
          <w:rFonts w:ascii="Times New Roman" w:hAnsi="Times New Roman" w:cs="Times New Roman"/>
          <w:sz w:val="28"/>
          <w:szCs w:val="28"/>
        </w:rPr>
        <w:t xml:space="preserve"> п. Борисовка, 1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Pr="0082293A">
        <w:rPr>
          <w:rFonts w:ascii="Times New Roman" w:hAnsi="Times New Roman" w:cs="Times New Roman"/>
          <w:sz w:val="28"/>
          <w:szCs w:val="28"/>
        </w:rPr>
        <w:t xml:space="preserve"> с. Акулиновка).</w:t>
      </w:r>
    </w:p>
    <w:p w:rsidR="0082293A" w:rsidRDefault="0082293A" w:rsidP="0082293A">
      <w:pPr>
        <w:pStyle w:val="a3"/>
        <w:ind w:firstLine="708"/>
        <w:jc w:val="both"/>
        <w:rPr>
          <w:szCs w:val="28"/>
        </w:rPr>
      </w:pPr>
    </w:p>
    <w:p w:rsidR="0073599B" w:rsidRPr="0073599B" w:rsidRDefault="0073599B" w:rsidP="0073599B">
      <w:pPr>
        <w:pStyle w:val="a3"/>
        <w:ind w:firstLine="708"/>
        <w:rPr>
          <w:i/>
          <w:szCs w:val="28"/>
        </w:rPr>
      </w:pPr>
      <w:r w:rsidRPr="0073599B">
        <w:rPr>
          <w:i/>
          <w:szCs w:val="28"/>
        </w:rPr>
        <w:t>Программа благоустройства и дорожных работ</w:t>
      </w:r>
    </w:p>
    <w:p w:rsid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государственной программы Белгородской области "Совершенствование и развитие транспортной системы и дорожной сети Белгородской области " и реализации дорожного </w:t>
      </w:r>
      <w:r w:rsidR="0082293A">
        <w:rPr>
          <w:rFonts w:ascii="Times New Roman" w:hAnsi="Times New Roman" w:cs="Times New Roman"/>
          <w:sz w:val="28"/>
          <w:szCs w:val="28"/>
        </w:rPr>
        <w:t>фонда Борисовского района в 2023</w:t>
      </w:r>
      <w:r w:rsidRPr="0073599B">
        <w:rPr>
          <w:rFonts w:ascii="Times New Roman" w:hAnsi="Times New Roman" w:cs="Times New Roman"/>
          <w:sz w:val="28"/>
          <w:szCs w:val="28"/>
        </w:rPr>
        <w:t xml:space="preserve"> году  на территории Борисовского района планируется  выполнить следующие работы.</w:t>
      </w:r>
    </w:p>
    <w:p w:rsid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9B" w:rsidRDefault="0073599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984"/>
        <w:gridCol w:w="2127"/>
      </w:tblGrid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93A" w:rsidRPr="0082293A" w:rsidTr="0082293A">
        <w:tc>
          <w:tcPr>
            <w:tcW w:w="9606" w:type="dxa"/>
            <w:gridSpan w:val="4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Бессоновка-Солохи-Стригуны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96 113,4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96 113,4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2293A" w:rsidRPr="0082293A" w:rsidRDefault="004C36BE" w:rsidP="00822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293A" w:rsidRPr="0082293A">
              <w:rPr>
                <w:rFonts w:ascii="Times New Roman" w:hAnsi="Times New Roman" w:cs="Times New Roman"/>
                <w:sz w:val="24"/>
                <w:szCs w:val="24"/>
              </w:rPr>
              <w:t>емонт мостов а/д Бессоновка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41,3м/п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12 828,0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Мост через ручей   а/д 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Белгород-Грайворон-Козинка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38,7 м/п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19 354,0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128 295,4</w:t>
            </w:r>
          </w:p>
        </w:tc>
      </w:tr>
      <w:tr w:rsidR="0082293A" w:rsidRPr="0082293A" w:rsidTr="0082293A">
        <w:tc>
          <w:tcPr>
            <w:tcW w:w="9606" w:type="dxa"/>
            <w:gridSpan w:val="4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Административная, с. Хотмыжск, Борисовского района, Белгородской области</w:t>
            </w:r>
          </w:p>
        </w:tc>
        <w:tc>
          <w:tcPr>
            <w:tcW w:w="1984" w:type="dxa"/>
            <w:vAlign w:val="center"/>
          </w:tcPr>
          <w:p w:rsidR="0082293A" w:rsidRPr="0082293A" w:rsidRDefault="00891E6B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0,351</w:t>
            </w:r>
          </w:p>
        </w:tc>
        <w:tc>
          <w:tcPr>
            <w:tcW w:w="2127" w:type="dxa"/>
            <w:vAlign w:val="center"/>
          </w:tcPr>
          <w:p w:rsidR="0082293A" w:rsidRPr="0082293A" w:rsidRDefault="00891E6B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5 544,24840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Колхозная, с. Зозули, Борисовского района, Белгородской области</w:t>
            </w:r>
          </w:p>
        </w:tc>
        <w:tc>
          <w:tcPr>
            <w:tcW w:w="1984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127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21 853,99490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Садовая, с. Хотмыжск, Борисовского района, Белгородской области</w:t>
            </w:r>
          </w:p>
        </w:tc>
        <w:tc>
          <w:tcPr>
            <w:tcW w:w="1984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2127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2 151,16164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Данкова, с. Хотмыжск, Борисовского района, Белгородской области</w:t>
            </w:r>
          </w:p>
        </w:tc>
        <w:tc>
          <w:tcPr>
            <w:tcW w:w="1984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2127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10 993,6200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Кооперативная, с. Хотмыжск, Борисовского района, Белгородской области</w:t>
            </w:r>
          </w:p>
        </w:tc>
        <w:tc>
          <w:tcPr>
            <w:tcW w:w="1984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0,951</w:t>
            </w:r>
          </w:p>
        </w:tc>
        <w:tc>
          <w:tcPr>
            <w:tcW w:w="2127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12 603,1788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Ковалевка, п. Борисовка, Борисовского района, Белгородской области</w:t>
            </w:r>
          </w:p>
        </w:tc>
        <w:tc>
          <w:tcPr>
            <w:tcW w:w="1984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1,011</w:t>
            </w:r>
          </w:p>
        </w:tc>
        <w:tc>
          <w:tcPr>
            <w:tcW w:w="2127" w:type="dxa"/>
            <w:vAlign w:val="center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7 739,3628</w:t>
            </w:r>
          </w:p>
        </w:tc>
      </w:tr>
      <w:tr w:rsidR="0082293A" w:rsidRPr="0082293A" w:rsidTr="0082293A">
        <w:trPr>
          <w:trHeight w:val="464"/>
        </w:trPr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2293A" w:rsidRPr="0082293A" w:rsidRDefault="0082293A" w:rsidP="004C36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х.Красиво</w:t>
            </w:r>
            <w:r w:rsidR="004C3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Борисовского </w:t>
            </w: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района, Белгородской области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0,546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5 156,4144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7,1</w:t>
            </w:r>
          </w:p>
        </w:tc>
        <w:tc>
          <w:tcPr>
            <w:tcW w:w="2127" w:type="dxa"/>
            <w:vAlign w:val="bottom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66 041,98094</w:t>
            </w:r>
          </w:p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93A" w:rsidRPr="0082293A" w:rsidTr="0082293A">
        <w:tc>
          <w:tcPr>
            <w:tcW w:w="9606" w:type="dxa"/>
            <w:gridSpan w:val="4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Субсидия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Подъезд к кладбищу ул. Заречная, с. Заречное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2127" w:type="dxa"/>
            <w:vAlign w:val="bottom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Cs/>
                <w:sz w:val="24"/>
                <w:szCs w:val="24"/>
              </w:rPr>
              <w:t>4 000,00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0,377</w:t>
            </w:r>
          </w:p>
        </w:tc>
        <w:tc>
          <w:tcPr>
            <w:tcW w:w="2127" w:type="dxa"/>
            <w:vAlign w:val="bottom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4 000,00</w:t>
            </w:r>
          </w:p>
        </w:tc>
      </w:tr>
      <w:tr w:rsidR="0082293A" w:rsidRPr="0082293A" w:rsidTr="0082293A">
        <w:tc>
          <w:tcPr>
            <w:tcW w:w="9606" w:type="dxa"/>
            <w:gridSpan w:val="4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п. Борисовка, ул. Летняя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0,68</w:t>
            </w:r>
          </w:p>
        </w:tc>
        <w:tc>
          <w:tcPr>
            <w:tcW w:w="2127" w:type="dxa"/>
          </w:tcPr>
          <w:p w:rsidR="0082293A" w:rsidRPr="0082293A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4000,0</w:t>
            </w:r>
          </w:p>
        </w:tc>
      </w:tr>
      <w:tr w:rsidR="0082293A" w:rsidRPr="0082293A" w:rsidTr="0082293A">
        <w:tc>
          <w:tcPr>
            <w:tcW w:w="675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293A" w:rsidRPr="0082293A" w:rsidRDefault="0082293A" w:rsidP="0082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4" w:type="dxa"/>
          </w:tcPr>
          <w:p w:rsidR="0082293A" w:rsidRPr="00891E6B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B">
              <w:rPr>
                <w:rFonts w:ascii="Times New Roman" w:hAnsi="Times New Roman" w:cs="Times New Roman"/>
                <w:b/>
                <w:sz w:val="24"/>
                <w:szCs w:val="24"/>
              </w:rPr>
              <w:t>12,157</w:t>
            </w:r>
          </w:p>
        </w:tc>
        <w:tc>
          <w:tcPr>
            <w:tcW w:w="2127" w:type="dxa"/>
          </w:tcPr>
          <w:p w:rsidR="0082293A" w:rsidRPr="00891E6B" w:rsidRDefault="0082293A" w:rsidP="0082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202 337,38094</w:t>
            </w:r>
          </w:p>
        </w:tc>
      </w:tr>
    </w:tbl>
    <w:p w:rsidR="0073599B" w:rsidRPr="0073599B" w:rsidRDefault="0073599B" w:rsidP="0082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9B" w:rsidRPr="0073599B" w:rsidRDefault="0073599B" w:rsidP="00DC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 </w:t>
      </w:r>
      <w:r w:rsidR="00DC0FD3">
        <w:rPr>
          <w:rFonts w:ascii="Times New Roman" w:hAnsi="Times New Roman" w:cs="Times New Roman"/>
          <w:sz w:val="28"/>
          <w:szCs w:val="28"/>
        </w:rPr>
        <w:t>Всего за 1 квартал 2023</w:t>
      </w:r>
      <w:r w:rsidRPr="0073599B">
        <w:rPr>
          <w:rFonts w:ascii="Times New Roman" w:hAnsi="Times New Roman" w:cs="Times New Roman"/>
          <w:sz w:val="28"/>
          <w:szCs w:val="28"/>
        </w:rPr>
        <w:t xml:space="preserve"> года освоено</w:t>
      </w:r>
      <w:r w:rsidR="00DC0FD3">
        <w:rPr>
          <w:rFonts w:ascii="Times New Roman" w:hAnsi="Times New Roman" w:cs="Times New Roman"/>
          <w:sz w:val="28"/>
          <w:szCs w:val="28"/>
        </w:rPr>
        <w:t xml:space="preserve"> </w:t>
      </w:r>
      <w:r w:rsidR="00DC0FD3" w:rsidRPr="00891E6B">
        <w:rPr>
          <w:rFonts w:ascii="Times New Roman" w:hAnsi="Times New Roman" w:cs="Times New Roman"/>
          <w:sz w:val="28"/>
          <w:szCs w:val="28"/>
        </w:rPr>
        <w:t>1,338 млн.</w:t>
      </w:r>
      <w:r w:rsidR="00DC0F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3599B">
        <w:rPr>
          <w:rFonts w:ascii="Times New Roman" w:hAnsi="Times New Roman" w:cs="Times New Roman"/>
          <w:sz w:val="28"/>
          <w:szCs w:val="28"/>
        </w:rPr>
        <w:t xml:space="preserve"> по программе БК</w:t>
      </w:r>
      <w:r w:rsidR="00DC0FD3">
        <w:rPr>
          <w:rFonts w:ascii="Times New Roman" w:hAnsi="Times New Roman" w:cs="Times New Roman"/>
          <w:sz w:val="28"/>
          <w:szCs w:val="28"/>
        </w:rPr>
        <w:t xml:space="preserve">АД </w:t>
      </w:r>
      <w:r w:rsidRPr="0073599B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района,  </w:t>
      </w:r>
      <w:r w:rsidR="00DC0FD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3599B">
        <w:rPr>
          <w:rFonts w:ascii="Times New Roman" w:hAnsi="Times New Roman" w:cs="Times New Roman"/>
          <w:sz w:val="28"/>
          <w:szCs w:val="28"/>
        </w:rPr>
        <w:t>с учетом с</w:t>
      </w:r>
      <w:r w:rsidR="00DC0FD3">
        <w:rPr>
          <w:rFonts w:ascii="Times New Roman" w:hAnsi="Times New Roman" w:cs="Times New Roman"/>
          <w:sz w:val="28"/>
          <w:szCs w:val="28"/>
        </w:rPr>
        <w:t>одержания улично-дорожной сети</w:t>
      </w:r>
      <w:r w:rsidRPr="0073599B">
        <w:rPr>
          <w:rFonts w:ascii="Times New Roman" w:hAnsi="Times New Roman" w:cs="Times New Roman"/>
          <w:sz w:val="28"/>
          <w:szCs w:val="28"/>
        </w:rPr>
        <w:t>.</w:t>
      </w:r>
    </w:p>
    <w:p w:rsidR="0073599B" w:rsidRPr="000040E2" w:rsidRDefault="0073599B" w:rsidP="00DC0F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99B" w:rsidRPr="000040E2" w:rsidRDefault="0073599B" w:rsidP="00AD2D23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0040E2">
        <w:rPr>
          <w:bCs/>
          <w:i/>
          <w:sz w:val="28"/>
          <w:szCs w:val="28"/>
        </w:rPr>
        <w:t>Капитальный ремонт объектов  образования,</w:t>
      </w:r>
    </w:p>
    <w:p w:rsidR="0073599B" w:rsidRPr="000040E2" w:rsidRDefault="0073599B" w:rsidP="0073599B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0040E2">
        <w:rPr>
          <w:bCs/>
          <w:i/>
          <w:sz w:val="28"/>
          <w:szCs w:val="28"/>
        </w:rPr>
        <w:t>культуры, здравоохранения  и прочей категории</w:t>
      </w:r>
    </w:p>
    <w:p w:rsidR="0093561A" w:rsidRDefault="0073599B" w:rsidP="00AD2D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13 декабря 2021 года № 605-пп  «Об утверждении пообъектного перечня </w:t>
      </w:r>
      <w:r w:rsidRPr="0073599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2022-2024 годы»  в текущем году на территории Борисовского района  планируется  выполнить работы по следующим </w:t>
      </w:r>
      <w:r w:rsidRPr="0093561A">
        <w:rPr>
          <w:rFonts w:ascii="Times New Roman" w:hAnsi="Times New Roman" w:cs="Times New Roman"/>
          <w:b/>
          <w:sz w:val="28"/>
          <w:szCs w:val="28"/>
        </w:rPr>
        <w:t>объектам муниципальной собственности</w:t>
      </w:r>
      <w:r w:rsidRPr="0073599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3561A" w:rsidRPr="0093561A" w:rsidRDefault="0093561A" w:rsidP="0093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561A">
        <w:rPr>
          <w:rFonts w:ascii="Times New Roman" w:hAnsi="Times New Roman" w:cs="Times New Roman"/>
          <w:sz w:val="28"/>
          <w:szCs w:val="28"/>
        </w:rPr>
        <w:t>Обустройство детский площадки с. Красный Куток Борисовского района Белгородской области  2,443 млн. рублей.</w:t>
      </w:r>
    </w:p>
    <w:p w:rsidR="0093561A" w:rsidRPr="0093561A" w:rsidRDefault="0093561A" w:rsidP="0093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561A">
        <w:rPr>
          <w:rFonts w:ascii="Times New Roman" w:hAnsi="Times New Roman" w:cs="Times New Roman"/>
          <w:sz w:val="28"/>
          <w:szCs w:val="28"/>
        </w:rPr>
        <w:t xml:space="preserve">Капитальный ремонт  Байцуровского сельского Дома культуры филиала МКУК «Борисовский центр культуры и народного творчества» Борисовского района. Лимит денежных средств  1,4 млн. рублей. Освоено 1,4 млн. рублей.  </w:t>
      </w:r>
    </w:p>
    <w:p w:rsidR="0093561A" w:rsidRDefault="0093561A" w:rsidP="00935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61A">
        <w:rPr>
          <w:rFonts w:ascii="Times New Roman" w:hAnsi="Times New Roman" w:cs="Times New Roman"/>
          <w:sz w:val="28"/>
          <w:szCs w:val="28"/>
        </w:rPr>
        <w:t xml:space="preserve">Капитальный ремонт Грузсчанского ЦСДК филиала «Борисовский центр культуры и народного творчества» Борисовского района. Лимит денежных средств  0,304 млн. рублей. Освоено 0,304 млн. рублей.   </w:t>
      </w:r>
    </w:p>
    <w:p w:rsidR="0093561A" w:rsidRPr="0093561A" w:rsidRDefault="0093561A" w:rsidP="0093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  </w:t>
      </w:r>
      <w:r w:rsidRPr="0093561A">
        <w:rPr>
          <w:rFonts w:ascii="Times New Roman" w:hAnsi="Times New Roman" w:cs="Times New Roman"/>
          <w:b/>
          <w:sz w:val="28"/>
          <w:szCs w:val="28"/>
        </w:rPr>
        <w:t>Объекты областной собственности</w:t>
      </w:r>
      <w:r w:rsidRPr="0093561A">
        <w:rPr>
          <w:rFonts w:ascii="Times New Roman" w:hAnsi="Times New Roman" w:cs="Times New Roman"/>
          <w:sz w:val="28"/>
          <w:szCs w:val="28"/>
        </w:rPr>
        <w:t>:</w:t>
      </w:r>
    </w:p>
    <w:p w:rsidR="0093561A" w:rsidRPr="0093561A" w:rsidRDefault="0093561A" w:rsidP="00935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 </w:t>
      </w:r>
      <w:r w:rsidRPr="00935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561A">
        <w:rPr>
          <w:rFonts w:ascii="Times New Roman" w:hAnsi="Times New Roman" w:cs="Times New Roman"/>
          <w:sz w:val="28"/>
          <w:szCs w:val="28"/>
        </w:rPr>
        <w:t xml:space="preserve">Строительство ФАП в с. Новоалександровка Борисовского района ОГБУЗ "Борисовская центральная районная больница". Лимит </w:t>
      </w:r>
      <w:r>
        <w:rPr>
          <w:rFonts w:ascii="Times New Roman" w:hAnsi="Times New Roman" w:cs="Times New Roman"/>
          <w:sz w:val="28"/>
          <w:szCs w:val="28"/>
        </w:rPr>
        <w:t>16,651</w:t>
      </w:r>
      <w:r w:rsidRPr="0093561A">
        <w:rPr>
          <w:rFonts w:ascii="Times New Roman" w:hAnsi="Times New Roman" w:cs="Times New Roman"/>
          <w:sz w:val="28"/>
          <w:szCs w:val="28"/>
        </w:rPr>
        <w:t xml:space="preserve"> млн. рублей.     </w:t>
      </w:r>
    </w:p>
    <w:p w:rsidR="0093561A" w:rsidRPr="0093561A" w:rsidRDefault="0093561A" w:rsidP="009356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561A">
        <w:rPr>
          <w:rFonts w:ascii="Times New Roman" w:hAnsi="Times New Roman" w:cs="Times New Roman"/>
          <w:sz w:val="28"/>
          <w:szCs w:val="28"/>
        </w:rPr>
        <w:t>Строительство пристройки МБОУ "Грузсчанская СОШ для размещения детского сада на 40 мест" Борисовского района</w:t>
      </w:r>
      <w:r w:rsidRPr="0093561A">
        <w:rPr>
          <w:rFonts w:ascii="Times New Roman" w:hAnsi="Times New Roman" w:cs="Times New Roman"/>
          <w:bCs/>
          <w:sz w:val="28"/>
          <w:szCs w:val="28"/>
        </w:rPr>
        <w:t>. Общая сумма 67633,0 тыс. рублей. Объект переходящий на 2023 год. Лимит   2023 года 40 000,0 тыс. рублей.</w:t>
      </w:r>
    </w:p>
    <w:p w:rsidR="0093561A" w:rsidRPr="0093561A" w:rsidRDefault="0093561A" w:rsidP="0093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ab/>
        <w:t xml:space="preserve"> Общий объем денежных средств</w:t>
      </w:r>
      <w:r>
        <w:rPr>
          <w:rFonts w:ascii="Times New Roman" w:hAnsi="Times New Roman" w:cs="Times New Roman"/>
          <w:sz w:val="28"/>
          <w:szCs w:val="28"/>
        </w:rPr>
        <w:t>, освоенных</w:t>
      </w:r>
      <w:r w:rsidRPr="0093561A">
        <w:rPr>
          <w:rFonts w:ascii="Times New Roman" w:hAnsi="Times New Roman" w:cs="Times New Roman"/>
          <w:sz w:val="28"/>
          <w:szCs w:val="28"/>
        </w:rPr>
        <w:t xml:space="preserve">   за  1 квартал 2023 год по объектам соц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93561A">
        <w:rPr>
          <w:rFonts w:ascii="Times New Roman" w:hAnsi="Times New Roman" w:cs="Times New Roman"/>
          <w:sz w:val="28"/>
          <w:szCs w:val="28"/>
        </w:rPr>
        <w:t xml:space="preserve">сферы по Борисовскому району составил  </w:t>
      </w:r>
      <w:r w:rsidRPr="00AC6493">
        <w:rPr>
          <w:rFonts w:ascii="Times New Roman" w:hAnsi="Times New Roman" w:cs="Times New Roman"/>
          <w:sz w:val="28"/>
          <w:szCs w:val="28"/>
        </w:rPr>
        <w:t>16,704 млн. рублей.</w:t>
      </w:r>
    </w:p>
    <w:p w:rsidR="0093561A" w:rsidRDefault="0093561A" w:rsidP="0093561A">
      <w:pPr>
        <w:spacing w:after="0"/>
        <w:jc w:val="both"/>
      </w:pPr>
      <w:r>
        <w:rPr>
          <w:b/>
        </w:rPr>
        <w:tab/>
      </w:r>
      <w:r>
        <w:t xml:space="preserve"> </w:t>
      </w:r>
    </w:p>
    <w:p w:rsidR="0073599B" w:rsidRPr="000040E2" w:rsidRDefault="0073599B" w:rsidP="0073599B">
      <w:pPr>
        <w:pStyle w:val="21"/>
        <w:spacing w:after="0" w:line="240" w:lineRule="auto"/>
        <w:ind w:firstLine="708"/>
        <w:jc w:val="center"/>
        <w:rPr>
          <w:i/>
          <w:sz w:val="28"/>
          <w:szCs w:val="28"/>
        </w:rPr>
      </w:pPr>
      <w:r w:rsidRPr="002C0415">
        <w:rPr>
          <w:i/>
          <w:sz w:val="28"/>
          <w:szCs w:val="28"/>
        </w:rPr>
        <w:t>Инициативное бюджетирование</w:t>
      </w:r>
    </w:p>
    <w:p w:rsidR="002C0415" w:rsidRDefault="000040E2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99B" w:rsidRPr="0073599B">
        <w:rPr>
          <w:rFonts w:ascii="Times New Roman" w:hAnsi="Times New Roman" w:cs="Times New Roman"/>
          <w:sz w:val="28"/>
          <w:szCs w:val="28"/>
        </w:rPr>
        <w:t xml:space="preserve">В рамках инициативного бюджетирования </w:t>
      </w:r>
      <w:r w:rsidR="00A611E5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="0073599B" w:rsidRPr="0073599B">
        <w:rPr>
          <w:rFonts w:ascii="Times New Roman" w:hAnsi="Times New Roman" w:cs="Times New Roman"/>
          <w:sz w:val="28"/>
          <w:szCs w:val="28"/>
        </w:rPr>
        <w:t>на территории Борисовского района</w:t>
      </w:r>
      <w:r w:rsidR="00924D54">
        <w:rPr>
          <w:rFonts w:ascii="Times New Roman" w:hAnsi="Times New Roman" w:cs="Times New Roman"/>
          <w:sz w:val="28"/>
          <w:szCs w:val="28"/>
        </w:rPr>
        <w:t xml:space="preserve"> планируется реализовать 5 проектов</w:t>
      </w:r>
      <w:r w:rsidR="00A611E5">
        <w:rPr>
          <w:rFonts w:ascii="Times New Roman" w:hAnsi="Times New Roman" w:cs="Times New Roman"/>
          <w:sz w:val="28"/>
          <w:szCs w:val="28"/>
        </w:rPr>
        <w:t>:</w:t>
      </w:r>
      <w:r w:rsidR="002C0415">
        <w:rPr>
          <w:rFonts w:ascii="Times New Roman" w:hAnsi="Times New Roman" w:cs="Times New Roman"/>
          <w:sz w:val="28"/>
          <w:szCs w:val="28"/>
        </w:rPr>
        <w:t xml:space="preserve"> благоустройство дворовой территории многоквартирных жилых домов в с. Беленькое, с. Грузское и пос. Борисовка, обустройство детской спортивно-игровой площадки в пос. Борисовка и устройство участка тротуарной дорожки в с. Стригуны на сумму 9974,7 тыс. рублей.</w:t>
      </w:r>
    </w:p>
    <w:p w:rsidR="0073599B" w:rsidRPr="0073599B" w:rsidRDefault="0073599B" w:rsidP="002C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9B">
        <w:rPr>
          <w:rFonts w:ascii="Times New Roman" w:hAnsi="Times New Roman" w:cs="Times New Roman"/>
          <w:sz w:val="28"/>
          <w:szCs w:val="28"/>
        </w:rPr>
        <w:t>По</w:t>
      </w:r>
      <w:r w:rsidR="002C0415">
        <w:rPr>
          <w:rFonts w:ascii="Times New Roman" w:hAnsi="Times New Roman" w:cs="Times New Roman"/>
          <w:sz w:val="28"/>
          <w:szCs w:val="28"/>
        </w:rPr>
        <w:t xml:space="preserve"> инициативному бюджетированию к реализации проектов приступят во 2 квартале 2023 года.</w:t>
      </w:r>
    </w:p>
    <w:p w:rsidR="004111DB" w:rsidRPr="0073599B" w:rsidRDefault="004111DB" w:rsidP="007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B4745D" w:rsidRDefault="00242140" w:rsidP="00B4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E54AE6">
        <w:rPr>
          <w:rFonts w:ascii="Times New Roman" w:hAnsi="Times New Roman" w:cs="Times New Roman"/>
          <w:sz w:val="28"/>
          <w:szCs w:val="28"/>
        </w:rPr>
        <w:t>509,3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8D1331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8D1331" w:rsidRPr="000E1D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54AE6">
        <w:rPr>
          <w:rFonts w:ascii="Times New Roman" w:hAnsi="Times New Roman" w:cs="Times New Roman"/>
          <w:sz w:val="28"/>
          <w:szCs w:val="28"/>
        </w:rPr>
        <w:t>117,9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составил </w:t>
      </w:r>
      <w:r w:rsidR="00E54AE6">
        <w:rPr>
          <w:rFonts w:ascii="Times New Roman" w:hAnsi="Times New Roman" w:cs="Times New Roman"/>
          <w:sz w:val="28"/>
          <w:szCs w:val="28"/>
        </w:rPr>
        <w:t>5,1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54AE6">
        <w:rPr>
          <w:rFonts w:ascii="Times New Roman" w:hAnsi="Times New Roman" w:cs="Times New Roman"/>
          <w:sz w:val="28"/>
          <w:szCs w:val="28"/>
        </w:rPr>
        <w:t xml:space="preserve"> (69,5</w:t>
      </w:r>
      <w:r w:rsidR="000040E2">
        <w:rPr>
          <w:rFonts w:ascii="Times New Roman" w:hAnsi="Times New Roman" w:cs="Times New Roman"/>
          <w:sz w:val="28"/>
          <w:szCs w:val="28"/>
        </w:rPr>
        <w:t>%).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Продолжает динамично развиваться сеть общественного питания. Количество предприятий общественного питан</w:t>
      </w:r>
      <w:r w:rsidR="00E54AE6">
        <w:rPr>
          <w:rFonts w:ascii="Times New Roman" w:hAnsi="Times New Roman" w:cs="Times New Roman"/>
          <w:sz w:val="28"/>
          <w:szCs w:val="28"/>
        </w:rPr>
        <w:t>ия составляет  53 ед.,  из них 3 ресторана,  12 кафе, 2 бара, 25 столовых закрытого типа, 6</w:t>
      </w:r>
      <w:r w:rsidRPr="000E1D24">
        <w:rPr>
          <w:rFonts w:ascii="Times New Roman" w:hAnsi="Times New Roman" w:cs="Times New Roman"/>
          <w:sz w:val="28"/>
          <w:szCs w:val="28"/>
        </w:rPr>
        <w:t xml:space="preserve"> закусочных</w:t>
      </w:r>
      <w:r w:rsidR="00E54AE6">
        <w:rPr>
          <w:rFonts w:ascii="Times New Roman" w:hAnsi="Times New Roman" w:cs="Times New Roman"/>
          <w:sz w:val="28"/>
          <w:szCs w:val="28"/>
        </w:rPr>
        <w:t>, 5</w:t>
      </w:r>
      <w:r w:rsidR="00E54AE6" w:rsidRPr="00E54AE6">
        <w:rPr>
          <w:rFonts w:ascii="Times New Roman" w:hAnsi="Times New Roman" w:cs="Times New Roman"/>
          <w:sz w:val="28"/>
          <w:szCs w:val="28"/>
        </w:rPr>
        <w:t xml:space="preserve"> </w:t>
      </w:r>
      <w:r w:rsidR="00E54AE6" w:rsidRPr="003E5551">
        <w:rPr>
          <w:rFonts w:ascii="Times New Roman" w:hAnsi="Times New Roman" w:cs="Times New Roman"/>
          <w:sz w:val="28"/>
          <w:szCs w:val="28"/>
        </w:rPr>
        <w:t>прочих объектов общественного питания с торговлей на вынос и с доставкой на дом</w:t>
      </w:r>
      <w:r w:rsidR="00E54AE6">
        <w:rPr>
          <w:rFonts w:ascii="Times New Roman" w:hAnsi="Times New Roman" w:cs="Times New Roman"/>
          <w:sz w:val="28"/>
          <w:szCs w:val="28"/>
        </w:rPr>
        <w:t>.</w:t>
      </w:r>
    </w:p>
    <w:p w:rsidR="005B50CA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В результате  объём реализации платных услу</w:t>
      </w:r>
      <w:r w:rsidR="00E54AE6">
        <w:rPr>
          <w:rFonts w:ascii="Times New Roman" w:hAnsi="Times New Roman" w:cs="Times New Roman"/>
          <w:sz w:val="28"/>
          <w:szCs w:val="28"/>
        </w:rPr>
        <w:t>г населению  в 1-м квартале 2023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E54AE6">
        <w:rPr>
          <w:rFonts w:ascii="Times New Roman" w:hAnsi="Times New Roman" w:cs="Times New Roman"/>
          <w:sz w:val="28"/>
          <w:szCs w:val="28"/>
        </w:rPr>
        <w:t>тавил 117,5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E54AE6">
        <w:rPr>
          <w:rFonts w:ascii="Times New Roman" w:hAnsi="Times New Roman" w:cs="Times New Roman"/>
          <w:sz w:val="28"/>
          <w:szCs w:val="28"/>
        </w:rPr>
        <w:t>блей (92,1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1F102D" w:rsidRPr="000E1D24" w:rsidRDefault="001F102D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F102D" w:rsidRDefault="00242140" w:rsidP="001F10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1F102D">
        <w:rPr>
          <w:rFonts w:ascii="Times New Roman" w:hAnsi="Times New Roman" w:cs="Times New Roman"/>
          <w:sz w:val="28"/>
          <w:szCs w:val="28"/>
        </w:rPr>
        <w:t xml:space="preserve">знеса в районе </w:t>
      </w:r>
      <w:r w:rsidR="0069287B">
        <w:rPr>
          <w:rFonts w:ascii="Times New Roman" w:hAnsi="Times New Roman" w:cs="Times New Roman"/>
          <w:sz w:val="28"/>
          <w:szCs w:val="28"/>
        </w:rPr>
        <w:t xml:space="preserve">на 1 апреля  </w:t>
      </w:r>
      <w:r w:rsidR="00193912">
        <w:rPr>
          <w:rFonts w:ascii="Times New Roman" w:hAnsi="Times New Roman" w:cs="Times New Roman"/>
          <w:sz w:val="28"/>
          <w:szCs w:val="28"/>
        </w:rPr>
        <w:t>2023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 года с</w:t>
      </w:r>
      <w:r w:rsidR="00193912">
        <w:rPr>
          <w:rFonts w:ascii="Times New Roman" w:hAnsi="Times New Roman" w:cs="Times New Roman"/>
          <w:sz w:val="28"/>
          <w:szCs w:val="28"/>
        </w:rPr>
        <w:t>оставило 672</w:t>
      </w:r>
      <w:r w:rsidR="00D1029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3912">
        <w:rPr>
          <w:rFonts w:ascii="Times New Roman" w:hAnsi="Times New Roman" w:cs="Times New Roman"/>
          <w:sz w:val="28"/>
          <w:szCs w:val="28"/>
        </w:rPr>
        <w:t>ы, из них 91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1F102D">
        <w:rPr>
          <w:rFonts w:ascii="Times New Roman" w:hAnsi="Times New Roman" w:cs="Times New Roman"/>
          <w:sz w:val="28"/>
          <w:szCs w:val="28"/>
        </w:rPr>
        <w:t>5</w:t>
      </w:r>
      <w:r w:rsidR="00D10293">
        <w:rPr>
          <w:rFonts w:ascii="Times New Roman" w:hAnsi="Times New Roman" w:cs="Times New Roman"/>
          <w:sz w:val="28"/>
          <w:szCs w:val="28"/>
        </w:rPr>
        <w:t>81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– индивидуальные предприниматели.  Объём произведенной ими продукции, выполненных работ и ус</w:t>
      </w:r>
      <w:r w:rsidR="001F102D">
        <w:rPr>
          <w:rFonts w:ascii="Times New Roman" w:hAnsi="Times New Roman" w:cs="Times New Roman"/>
          <w:sz w:val="28"/>
          <w:szCs w:val="28"/>
        </w:rPr>
        <w:t>луг за  1</w:t>
      </w:r>
      <w:r w:rsidR="00D10293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93912">
        <w:rPr>
          <w:rFonts w:ascii="Times New Roman" w:hAnsi="Times New Roman" w:cs="Times New Roman"/>
          <w:sz w:val="28"/>
          <w:szCs w:val="28"/>
        </w:rPr>
        <w:t>1843</w:t>
      </w:r>
      <w:r w:rsidR="005E4C05"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102D">
        <w:rPr>
          <w:rFonts w:ascii="Times New Roman" w:hAnsi="Times New Roman" w:cs="Times New Roman"/>
          <w:sz w:val="28"/>
          <w:szCs w:val="28"/>
        </w:rPr>
        <w:t>.</w:t>
      </w:r>
      <w:r w:rsidR="001F102D" w:rsidRPr="001F1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765D" w:rsidRDefault="001F102D" w:rsidP="001F10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для развития предпринимательства</w:t>
      </w:r>
      <w:r w:rsidR="0019391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93912" w:rsidRPr="000E1D24" w:rsidRDefault="00193912" w:rsidP="001F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6367EF" w:rsidRDefault="00242140" w:rsidP="000E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EF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3912">
        <w:rPr>
          <w:rFonts w:ascii="Times New Roman" w:hAnsi="Times New Roman" w:cs="Times New Roman"/>
          <w:sz w:val="28"/>
          <w:szCs w:val="28"/>
        </w:rPr>
        <w:t>Бюджет района за 1 квартал 2023</w:t>
      </w:r>
      <w:r w:rsidR="002F368F" w:rsidRPr="006367EF">
        <w:rPr>
          <w:rFonts w:ascii="Times New Roman" w:hAnsi="Times New Roman" w:cs="Times New Roman"/>
          <w:sz w:val="28"/>
          <w:szCs w:val="28"/>
        </w:rPr>
        <w:t xml:space="preserve"> года по доходным источникам  исполнен в сумме  </w:t>
      </w:r>
      <w:r w:rsidR="00193912">
        <w:rPr>
          <w:rFonts w:ascii="Times New Roman" w:hAnsi="Times New Roman" w:cs="Times New Roman"/>
          <w:sz w:val="28"/>
          <w:szCs w:val="28"/>
        </w:rPr>
        <w:t>238,2  млн. рублей  или  17,9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193912">
        <w:rPr>
          <w:rFonts w:ascii="Times New Roman" w:hAnsi="Times New Roman" w:cs="Times New Roman"/>
          <w:sz w:val="28"/>
          <w:szCs w:val="28"/>
        </w:rPr>
        <w:t>50,6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 при годовом  плановом задании </w:t>
      </w:r>
      <w:r w:rsidR="00193912">
        <w:rPr>
          <w:rFonts w:ascii="Times New Roman" w:hAnsi="Times New Roman" w:cs="Times New Roman"/>
          <w:sz w:val="28"/>
          <w:szCs w:val="28"/>
        </w:rPr>
        <w:t>316,8</w:t>
      </w:r>
      <w:r w:rsidRPr="003128DB">
        <w:rPr>
          <w:rFonts w:ascii="Times New Roman" w:hAnsi="Times New Roman" w:cs="Times New Roman"/>
          <w:sz w:val="28"/>
          <w:szCs w:val="28"/>
        </w:rPr>
        <w:t xml:space="preserve">  млн. рублей </w:t>
      </w:r>
      <w:r w:rsidR="00193912">
        <w:rPr>
          <w:rFonts w:ascii="Times New Roman" w:hAnsi="Times New Roman" w:cs="Times New Roman"/>
          <w:sz w:val="28"/>
          <w:szCs w:val="28"/>
        </w:rPr>
        <w:t xml:space="preserve"> или  исполнены на 16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январе-марте текущего года в районный бюджет  получено безвозмездных перечислений из бюджета субъекта Российской Федерации в сумме  </w:t>
      </w:r>
      <w:r w:rsidR="00193912">
        <w:rPr>
          <w:rFonts w:ascii="Times New Roman" w:hAnsi="Times New Roman" w:cs="Times New Roman"/>
          <w:sz w:val="28"/>
          <w:szCs w:val="28"/>
        </w:rPr>
        <w:t>187,6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193912">
        <w:rPr>
          <w:rFonts w:ascii="Times New Roman" w:hAnsi="Times New Roman" w:cs="Times New Roman"/>
          <w:sz w:val="28"/>
          <w:szCs w:val="28"/>
        </w:rPr>
        <w:t>стекший период исполнена на 19,5</w:t>
      </w:r>
      <w:r w:rsidRPr="003128DB"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193912">
        <w:rPr>
          <w:rFonts w:ascii="Times New Roman" w:hAnsi="Times New Roman" w:cs="Times New Roman"/>
          <w:sz w:val="28"/>
          <w:szCs w:val="28"/>
        </w:rPr>
        <w:t>1368,9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193912">
        <w:rPr>
          <w:rFonts w:ascii="Times New Roman" w:hAnsi="Times New Roman" w:cs="Times New Roman"/>
          <w:sz w:val="28"/>
          <w:szCs w:val="28"/>
        </w:rPr>
        <w:t>266,8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12" w:rsidRDefault="00193912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12" w:rsidRDefault="00193912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12" w:rsidRDefault="00193912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3128DB" w:rsidRDefault="00242140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lastRenderedPageBreak/>
        <w:t>Уровень жизни населения</w:t>
      </w:r>
    </w:p>
    <w:p w:rsidR="002D7EE5" w:rsidRPr="00703678" w:rsidRDefault="00242140" w:rsidP="0070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703678">
        <w:rPr>
          <w:rFonts w:ascii="Times New Roman" w:hAnsi="Times New Roman" w:cs="Times New Roman"/>
          <w:sz w:val="28"/>
          <w:szCs w:val="28"/>
        </w:rPr>
        <w:t>едп</w:t>
      </w:r>
      <w:r w:rsidR="00504DC5" w:rsidRPr="00703678">
        <w:rPr>
          <w:rFonts w:ascii="Times New Roman" w:hAnsi="Times New Roman" w:cs="Times New Roman"/>
          <w:sz w:val="28"/>
          <w:szCs w:val="28"/>
        </w:rPr>
        <w:t xml:space="preserve">риятиям за январь – февраль 2023 </w:t>
      </w:r>
      <w:r w:rsidR="00914189" w:rsidRPr="00703678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504DC5" w:rsidRPr="00703678">
        <w:rPr>
          <w:rFonts w:ascii="Times New Roman" w:hAnsi="Times New Roman" w:cs="Times New Roman"/>
          <w:sz w:val="28"/>
          <w:szCs w:val="28"/>
        </w:rPr>
        <w:t>45814,7</w:t>
      </w:r>
      <w:r w:rsidR="00254622" w:rsidRPr="00703678">
        <w:rPr>
          <w:rFonts w:ascii="Times New Roman" w:hAnsi="Times New Roman" w:cs="Times New Roman"/>
          <w:sz w:val="28"/>
          <w:szCs w:val="28"/>
        </w:rPr>
        <w:t xml:space="preserve"> </w:t>
      </w:r>
      <w:r w:rsidRPr="00703678">
        <w:rPr>
          <w:rFonts w:ascii="Times New Roman" w:hAnsi="Times New Roman" w:cs="Times New Roman"/>
          <w:sz w:val="28"/>
          <w:szCs w:val="28"/>
        </w:rPr>
        <w:t>рублей</w:t>
      </w:r>
      <w:r w:rsidR="00605D7C" w:rsidRPr="00703678">
        <w:rPr>
          <w:rFonts w:ascii="Times New Roman" w:hAnsi="Times New Roman" w:cs="Times New Roman"/>
          <w:sz w:val="28"/>
          <w:szCs w:val="28"/>
        </w:rPr>
        <w:t xml:space="preserve">, </w:t>
      </w:r>
      <w:r w:rsidR="009D5EC8" w:rsidRPr="00703678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504DC5" w:rsidRPr="00703678">
        <w:rPr>
          <w:rFonts w:ascii="Times New Roman" w:hAnsi="Times New Roman" w:cs="Times New Roman"/>
          <w:sz w:val="28"/>
          <w:szCs w:val="28"/>
        </w:rPr>
        <w:t>115,7</w:t>
      </w:r>
      <w:r w:rsidR="009067BA" w:rsidRPr="00703678">
        <w:rPr>
          <w:rFonts w:ascii="Times New Roman" w:hAnsi="Times New Roman" w:cs="Times New Roman"/>
          <w:sz w:val="28"/>
          <w:szCs w:val="28"/>
        </w:rPr>
        <w:t xml:space="preserve"> </w:t>
      </w:r>
      <w:r w:rsidR="00605D7C" w:rsidRPr="00703678">
        <w:rPr>
          <w:rFonts w:ascii="Times New Roman" w:hAnsi="Times New Roman" w:cs="Times New Roman"/>
          <w:sz w:val="28"/>
          <w:szCs w:val="28"/>
        </w:rPr>
        <w:t>%</w:t>
      </w:r>
      <w:r w:rsidRPr="00703678">
        <w:rPr>
          <w:rFonts w:ascii="Times New Roman" w:hAnsi="Times New Roman" w:cs="Times New Roman"/>
          <w:sz w:val="28"/>
          <w:szCs w:val="28"/>
        </w:rPr>
        <w:t>.</w:t>
      </w:r>
    </w:p>
    <w:p w:rsidR="00703678" w:rsidRPr="00703678" w:rsidRDefault="00703678" w:rsidP="0070367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проживает 1 участник ВОВ, 33 вдовы погибших, умерших военнослужащих, 1650ветеранов труда, инвалидов общего заболевания и с детства всех групп – 2856человек, несовершеннолетних узников – 3 человек, реабилитированных и пострадавших от политических репрессий – 22 человека, 290 – ветеранов боевых действий, 65 - мобилизованных граждан, 27 – заключивших контракт (СВО). </w:t>
      </w:r>
      <w:bookmarkStart w:id="0" w:name="_GoBack"/>
      <w:bookmarkEnd w:id="0"/>
      <w:r w:rsidRPr="00703678">
        <w:rPr>
          <w:rFonts w:ascii="Times New Roman" w:hAnsi="Times New Roman" w:cs="Times New Roman"/>
          <w:sz w:val="28"/>
          <w:szCs w:val="28"/>
        </w:rPr>
        <w:t xml:space="preserve">За отчетный период 2 гражданам  Борисовского района присвоено  звание «Ветеран труда». Реализовано 2 билета на проезд ЖД транспортом. </w:t>
      </w:r>
    </w:p>
    <w:p w:rsidR="00703678" w:rsidRDefault="00703678" w:rsidP="0070367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>Всего за отчетный период  на предоставление мер социальной поддержки граждан, в виде социальных выплат, за счет областного и федерального  бюджетов выделены денежные средства в сумме 21,0 млн. рублей.</w:t>
      </w:r>
    </w:p>
    <w:p w:rsidR="00703678" w:rsidRPr="00703678" w:rsidRDefault="00703678" w:rsidP="006872D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8DB" w:rsidRPr="00703678">
        <w:rPr>
          <w:rFonts w:ascii="Times New Roman" w:hAnsi="Times New Roman" w:cs="Times New Roman"/>
          <w:sz w:val="28"/>
          <w:szCs w:val="28"/>
        </w:rPr>
        <w:t xml:space="preserve"> целью оказания помощи престарелым гражданам в районе действует отделение социальной помощи на дому, в котором работает 45 социальных работников, обслуживающие </w:t>
      </w:r>
      <w:r w:rsidRPr="00703678">
        <w:rPr>
          <w:rFonts w:ascii="Times New Roman" w:hAnsi="Times New Roman" w:cs="Times New Roman"/>
          <w:sz w:val="28"/>
          <w:szCs w:val="28"/>
        </w:rPr>
        <w:t>33</w:t>
      </w:r>
      <w:r w:rsidR="00860823" w:rsidRPr="00703678">
        <w:rPr>
          <w:rFonts w:ascii="Times New Roman" w:hAnsi="Times New Roman" w:cs="Times New Roman"/>
          <w:sz w:val="28"/>
          <w:szCs w:val="28"/>
        </w:rPr>
        <w:t>2</w:t>
      </w:r>
      <w:r w:rsidR="003128DB" w:rsidRPr="00703678">
        <w:rPr>
          <w:rFonts w:ascii="Times New Roman" w:hAnsi="Times New Roman" w:cs="Times New Roman"/>
          <w:sz w:val="28"/>
          <w:szCs w:val="28"/>
        </w:rPr>
        <w:t xml:space="preserve"> одиноких престарелых граждан и инвалидов. </w:t>
      </w:r>
    </w:p>
    <w:p w:rsidR="00703678" w:rsidRPr="00703678" w:rsidRDefault="00703678" w:rsidP="006872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78">
        <w:rPr>
          <w:rFonts w:ascii="Times New Roman" w:eastAsia="Calibri" w:hAnsi="Times New Roman" w:cs="Times New Roman"/>
          <w:sz w:val="28"/>
          <w:szCs w:val="28"/>
        </w:rPr>
        <w:t xml:space="preserve">С января 2023 года в  рамках федерального проекта «Старшее поколение» национального проекта «Демография» и реализации пилотного проекта в комплексном центре внедряется система долговременного ухода за гражданами пожилого возраста и инвалидами, нуждающимися в уходе. </w:t>
      </w:r>
    </w:p>
    <w:p w:rsidR="00703678" w:rsidRPr="00703678" w:rsidRDefault="00703678" w:rsidP="00687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78">
        <w:rPr>
          <w:rFonts w:ascii="Times New Roman" w:eastAsia="Calibri" w:hAnsi="Times New Roman" w:cs="Times New Roman"/>
          <w:sz w:val="28"/>
          <w:szCs w:val="28"/>
        </w:rPr>
        <w:tab/>
        <w:t>В соответствии с планом мероприятий («дорожной карты») по созданию системы долговременного ухода за гражданами пожилого возраста и инвалидами, проживающими на территории Белгородской области, на базе КЦСОН  создано:</w:t>
      </w:r>
    </w:p>
    <w:p w:rsidR="00703678" w:rsidRPr="00703678" w:rsidRDefault="00703678" w:rsidP="00687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78">
        <w:rPr>
          <w:rFonts w:ascii="Times New Roman" w:eastAsia="Calibri" w:hAnsi="Times New Roman" w:cs="Times New Roman"/>
          <w:sz w:val="28"/>
          <w:szCs w:val="28"/>
        </w:rPr>
        <w:tab/>
        <w:t>- отделение дневного пребывания для граждан пожилого возраста и инвалидов, нуждающихся в уходе (20 получателей социальных услуг);</w:t>
      </w:r>
    </w:p>
    <w:p w:rsidR="00703678" w:rsidRPr="00703678" w:rsidRDefault="00703678" w:rsidP="00687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78">
        <w:rPr>
          <w:rFonts w:ascii="Times New Roman" w:eastAsia="Calibri" w:hAnsi="Times New Roman" w:cs="Times New Roman"/>
          <w:sz w:val="28"/>
          <w:szCs w:val="28"/>
        </w:rPr>
        <w:tab/>
        <w:t>- школа ухода за гражданами пожилого возраста и инвалидами, (в 1 квартале 2023 года было обучено 6 человек);</w:t>
      </w:r>
    </w:p>
    <w:p w:rsidR="00703678" w:rsidRPr="00703678" w:rsidRDefault="00703678" w:rsidP="00687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78">
        <w:rPr>
          <w:rFonts w:ascii="Times New Roman" w:eastAsia="Calibri" w:hAnsi="Times New Roman" w:cs="Times New Roman"/>
          <w:sz w:val="28"/>
          <w:szCs w:val="28"/>
        </w:rPr>
        <w:tab/>
        <w:t>- дополнен пункт проката технических средств реабилитации для граждан пожилого возраста и инвалидов, нуждающихся в уходе (ТСР  предоставляются бесплатно) (3 человека из числа обслуживаемых в рамках СДУ воспользовались прокатом технических средств реабилитации);</w:t>
      </w:r>
    </w:p>
    <w:p w:rsidR="006872D9" w:rsidRDefault="00703678" w:rsidP="00687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78">
        <w:rPr>
          <w:rFonts w:ascii="Times New Roman" w:eastAsia="Calibri" w:hAnsi="Times New Roman" w:cs="Times New Roman"/>
          <w:sz w:val="28"/>
          <w:szCs w:val="28"/>
        </w:rPr>
        <w:tab/>
        <w:t>- в отделение социального обслуживания на дому  введены помощники по уходу (сиделки).  На 1 апреля 2023 года, на социальном обслуживании у помощников по уходу (сиделок) находится 8 граждан пожилого возраста, признанные нуждающимися в социальных услугах по уходу.</w:t>
      </w:r>
    </w:p>
    <w:p w:rsidR="006872D9" w:rsidRDefault="003128DB" w:rsidP="006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>При Комплексном центре 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860823" w:rsidRPr="00703678">
        <w:rPr>
          <w:rFonts w:ascii="Times New Roman" w:hAnsi="Times New Roman" w:cs="Times New Roman"/>
          <w:sz w:val="28"/>
          <w:szCs w:val="28"/>
        </w:rPr>
        <w:t>й ситуации. За отчетный период 3</w:t>
      </w:r>
      <w:r w:rsidRPr="00703678">
        <w:rPr>
          <w:rFonts w:ascii="Times New Roman" w:hAnsi="Times New Roman" w:cs="Times New Roman"/>
          <w:sz w:val="28"/>
          <w:szCs w:val="28"/>
        </w:rPr>
        <w:t xml:space="preserve"> человека воспользовался </w:t>
      </w:r>
      <w:r w:rsidRPr="00703678">
        <w:rPr>
          <w:rFonts w:ascii="Times New Roman" w:hAnsi="Times New Roman" w:cs="Times New Roman"/>
          <w:sz w:val="28"/>
          <w:szCs w:val="28"/>
        </w:rPr>
        <w:lastRenderedPageBreak/>
        <w:t>услугами мобильной бригады. Услуг</w:t>
      </w:r>
      <w:r w:rsidR="00860823" w:rsidRPr="00703678">
        <w:rPr>
          <w:rFonts w:ascii="Times New Roman" w:hAnsi="Times New Roman" w:cs="Times New Roman"/>
          <w:sz w:val="28"/>
          <w:szCs w:val="28"/>
        </w:rPr>
        <w:t xml:space="preserve">и «Социального такси» оказаны 3 </w:t>
      </w:r>
      <w:r w:rsidRPr="00703678">
        <w:rPr>
          <w:rFonts w:ascii="Times New Roman" w:hAnsi="Times New Roman" w:cs="Times New Roman"/>
          <w:sz w:val="28"/>
          <w:szCs w:val="28"/>
        </w:rPr>
        <w:t xml:space="preserve">гражданам.  </w:t>
      </w:r>
    </w:p>
    <w:p w:rsidR="006872D9" w:rsidRDefault="00703678" w:rsidP="006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>В районе работает магазин «Милосердие», где бесплатно получают вещи различные категории граждан. За отчетный период в магазин обратилось 34 человека, им выдано 2060 единиц вещей б/у..Услугами проката воспользовались 25 человек.</w:t>
      </w:r>
    </w:p>
    <w:p w:rsidR="003128DB" w:rsidRPr="00703678" w:rsidRDefault="003128DB" w:rsidP="006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3128DB" w:rsidRPr="00703678" w:rsidRDefault="003128DB" w:rsidP="007036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Так, за отчетный период 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софинансирования, была </w:t>
      </w:r>
      <w:r w:rsidR="00860823" w:rsidRPr="00703678">
        <w:rPr>
          <w:rFonts w:ascii="Times New Roman" w:hAnsi="Times New Roman" w:cs="Times New Roman"/>
          <w:sz w:val="28"/>
          <w:szCs w:val="28"/>
        </w:rPr>
        <w:t>оказа</w:t>
      </w:r>
      <w:r w:rsidR="00703678" w:rsidRPr="00703678">
        <w:rPr>
          <w:rFonts w:ascii="Times New Roman" w:hAnsi="Times New Roman" w:cs="Times New Roman"/>
          <w:sz w:val="28"/>
          <w:szCs w:val="28"/>
        </w:rPr>
        <w:t>на 24</w:t>
      </w:r>
      <w:r w:rsidRPr="00703678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703678" w:rsidRPr="00703678">
        <w:rPr>
          <w:rFonts w:ascii="Times New Roman" w:hAnsi="Times New Roman" w:cs="Times New Roman"/>
          <w:sz w:val="28"/>
          <w:szCs w:val="28"/>
        </w:rPr>
        <w:t xml:space="preserve"> на сумму 4,6</w:t>
      </w:r>
      <w:r w:rsidR="00860823" w:rsidRPr="00703678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703678">
        <w:rPr>
          <w:rFonts w:ascii="Times New Roman" w:hAnsi="Times New Roman" w:cs="Times New Roman"/>
          <w:sz w:val="28"/>
          <w:szCs w:val="28"/>
        </w:rPr>
        <w:t>:</w:t>
      </w:r>
    </w:p>
    <w:p w:rsidR="00703678" w:rsidRPr="00703678" w:rsidRDefault="003128DB" w:rsidP="00703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- </w:t>
      </w:r>
      <w:r w:rsidR="006872D9">
        <w:rPr>
          <w:rFonts w:ascii="Times New Roman" w:hAnsi="Times New Roman" w:cs="Times New Roman"/>
          <w:sz w:val="28"/>
          <w:szCs w:val="28"/>
        </w:rPr>
        <w:t xml:space="preserve"> </w:t>
      </w:r>
      <w:r w:rsidR="00703678" w:rsidRPr="00703678">
        <w:rPr>
          <w:rFonts w:ascii="Times New Roman" w:hAnsi="Times New Roman" w:cs="Times New Roman"/>
          <w:sz w:val="28"/>
          <w:szCs w:val="28"/>
        </w:rPr>
        <w:t>9</w:t>
      </w:r>
      <w:r w:rsidR="00860823" w:rsidRPr="00703678">
        <w:rPr>
          <w:rFonts w:ascii="Times New Roman" w:hAnsi="Times New Roman" w:cs="Times New Roman"/>
          <w:sz w:val="28"/>
          <w:szCs w:val="28"/>
        </w:rPr>
        <w:t xml:space="preserve"> семей </w:t>
      </w:r>
      <w:r w:rsidRPr="00703678">
        <w:rPr>
          <w:rFonts w:ascii="Times New Roman" w:hAnsi="Times New Roman" w:cs="Times New Roman"/>
          <w:sz w:val="28"/>
          <w:szCs w:val="28"/>
        </w:rPr>
        <w:t>получили помощь для открытия ИП</w:t>
      </w:r>
      <w:r w:rsidR="006872D9">
        <w:rPr>
          <w:rFonts w:ascii="Times New Roman" w:hAnsi="Times New Roman" w:cs="Times New Roman"/>
          <w:sz w:val="28"/>
          <w:szCs w:val="28"/>
        </w:rPr>
        <w:t>;</w:t>
      </w:r>
    </w:p>
    <w:p w:rsidR="003128DB" w:rsidRPr="00703678" w:rsidRDefault="006872D9" w:rsidP="00703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678" w:rsidRPr="00703678">
        <w:rPr>
          <w:rFonts w:ascii="Times New Roman" w:hAnsi="Times New Roman" w:cs="Times New Roman"/>
          <w:sz w:val="28"/>
          <w:szCs w:val="28"/>
        </w:rPr>
        <w:t>5</w:t>
      </w:r>
      <w:r w:rsidR="00860823" w:rsidRPr="00703678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3128DB" w:rsidRPr="00703678">
        <w:rPr>
          <w:rFonts w:ascii="Times New Roman" w:hAnsi="Times New Roman" w:cs="Times New Roman"/>
          <w:sz w:val="28"/>
          <w:szCs w:val="28"/>
        </w:rPr>
        <w:t xml:space="preserve"> уже получили помощь на развит</w:t>
      </w:r>
      <w:r>
        <w:rPr>
          <w:rFonts w:ascii="Times New Roman" w:hAnsi="Times New Roman" w:cs="Times New Roman"/>
          <w:sz w:val="28"/>
          <w:szCs w:val="28"/>
        </w:rPr>
        <w:t>ие личного подсобного хозяйства;</w:t>
      </w:r>
    </w:p>
    <w:p w:rsidR="003128DB" w:rsidRPr="00703678" w:rsidRDefault="003128DB" w:rsidP="00703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- </w:t>
      </w:r>
      <w:r w:rsidR="00703678" w:rsidRPr="00703678">
        <w:rPr>
          <w:rFonts w:ascii="Times New Roman" w:hAnsi="Times New Roman" w:cs="Times New Roman"/>
          <w:sz w:val="28"/>
          <w:szCs w:val="28"/>
        </w:rPr>
        <w:t>7</w:t>
      </w:r>
      <w:r w:rsidR="00860823" w:rsidRPr="00703678">
        <w:rPr>
          <w:rFonts w:ascii="Times New Roman" w:hAnsi="Times New Roman" w:cs="Times New Roman"/>
          <w:sz w:val="28"/>
          <w:szCs w:val="28"/>
        </w:rPr>
        <w:t xml:space="preserve">  семей</w:t>
      </w:r>
      <w:r w:rsidRPr="00703678">
        <w:rPr>
          <w:rFonts w:ascii="Times New Roman" w:hAnsi="Times New Roman" w:cs="Times New Roman"/>
          <w:sz w:val="28"/>
          <w:szCs w:val="28"/>
        </w:rPr>
        <w:t xml:space="preserve"> </w:t>
      </w:r>
      <w:r w:rsidR="00860823" w:rsidRPr="00703678">
        <w:rPr>
          <w:rFonts w:ascii="Times New Roman" w:hAnsi="Times New Roman" w:cs="Times New Roman"/>
          <w:sz w:val="28"/>
          <w:szCs w:val="28"/>
        </w:rPr>
        <w:t>получают</w:t>
      </w:r>
      <w:r w:rsidRPr="00703678">
        <w:rPr>
          <w:rFonts w:ascii="Times New Roman" w:hAnsi="Times New Roman" w:cs="Times New Roman"/>
          <w:sz w:val="28"/>
          <w:szCs w:val="28"/>
        </w:rPr>
        <w:t xml:space="preserve"> помощь в поиске работы, одним из родителей, им будет выплачено по </w:t>
      </w:r>
      <w:r w:rsidR="00703678" w:rsidRPr="00703678">
        <w:rPr>
          <w:rFonts w:ascii="Times New Roman" w:hAnsi="Times New Roman" w:cs="Times New Roman"/>
          <w:sz w:val="28"/>
          <w:szCs w:val="28"/>
        </w:rPr>
        <w:t>13162</w:t>
      </w:r>
      <w:r w:rsidRPr="00703678">
        <w:rPr>
          <w:rFonts w:ascii="Times New Roman" w:hAnsi="Times New Roman" w:cs="Times New Roman"/>
          <w:sz w:val="28"/>
          <w:szCs w:val="28"/>
        </w:rPr>
        <w:t xml:space="preserve"> руб. ежемесячно в течение 3 месяцев;</w:t>
      </w:r>
    </w:p>
    <w:p w:rsidR="003128DB" w:rsidRPr="00703678" w:rsidRDefault="003128DB" w:rsidP="00703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- </w:t>
      </w:r>
      <w:r w:rsidR="00703678" w:rsidRPr="00703678">
        <w:rPr>
          <w:rFonts w:ascii="Times New Roman" w:hAnsi="Times New Roman" w:cs="Times New Roman"/>
          <w:sz w:val="28"/>
          <w:szCs w:val="28"/>
        </w:rPr>
        <w:t>3</w:t>
      </w:r>
      <w:r w:rsidRPr="00703678">
        <w:rPr>
          <w:rFonts w:ascii="Times New Roman" w:hAnsi="Times New Roman" w:cs="Times New Roman"/>
          <w:sz w:val="28"/>
          <w:szCs w:val="28"/>
        </w:rPr>
        <w:t xml:space="preserve"> семьи получили помощь на иные мероприятия</w:t>
      </w:r>
      <w:r w:rsidR="00860823" w:rsidRPr="00703678">
        <w:rPr>
          <w:rFonts w:ascii="Times New Roman" w:hAnsi="Times New Roman" w:cs="Times New Roman"/>
          <w:sz w:val="28"/>
          <w:szCs w:val="28"/>
        </w:rPr>
        <w:t>,</w:t>
      </w:r>
      <w:r w:rsidRPr="00703678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трудной жизненной ситуации, им так же будет выплачено по 1</w:t>
      </w:r>
      <w:r w:rsidR="00703678" w:rsidRPr="00703678">
        <w:rPr>
          <w:rFonts w:ascii="Times New Roman" w:hAnsi="Times New Roman" w:cs="Times New Roman"/>
          <w:sz w:val="28"/>
          <w:szCs w:val="28"/>
        </w:rPr>
        <w:t>3162</w:t>
      </w:r>
      <w:r w:rsidR="00860823" w:rsidRPr="00703678">
        <w:rPr>
          <w:rFonts w:ascii="Times New Roman" w:hAnsi="Times New Roman" w:cs="Times New Roman"/>
          <w:sz w:val="28"/>
          <w:szCs w:val="28"/>
        </w:rPr>
        <w:t xml:space="preserve"> </w:t>
      </w:r>
      <w:r w:rsidRPr="00703678">
        <w:rPr>
          <w:rFonts w:ascii="Times New Roman" w:hAnsi="Times New Roman" w:cs="Times New Roman"/>
          <w:sz w:val="28"/>
          <w:szCs w:val="28"/>
        </w:rPr>
        <w:t xml:space="preserve"> </w:t>
      </w:r>
      <w:r w:rsidR="00FE4491" w:rsidRPr="00703678">
        <w:rPr>
          <w:rFonts w:ascii="Times New Roman" w:hAnsi="Times New Roman" w:cs="Times New Roman"/>
          <w:sz w:val="28"/>
          <w:szCs w:val="28"/>
        </w:rPr>
        <w:t xml:space="preserve">руб. ежемесячно в течение 3 </w:t>
      </w:r>
      <w:r w:rsidR="006872D9">
        <w:rPr>
          <w:rFonts w:ascii="Times New Roman" w:hAnsi="Times New Roman" w:cs="Times New Roman"/>
          <w:sz w:val="28"/>
          <w:szCs w:val="28"/>
        </w:rPr>
        <w:t>месяцев.</w:t>
      </w:r>
    </w:p>
    <w:p w:rsidR="003128DB" w:rsidRPr="00703678" w:rsidRDefault="006872D9" w:rsidP="0070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91" w:rsidRPr="00703678">
        <w:rPr>
          <w:rFonts w:ascii="Times New Roman" w:hAnsi="Times New Roman" w:cs="Times New Roman"/>
          <w:sz w:val="28"/>
          <w:szCs w:val="28"/>
        </w:rPr>
        <w:t>Е</w:t>
      </w:r>
      <w:r w:rsidR="00703678" w:rsidRPr="00703678">
        <w:rPr>
          <w:rFonts w:ascii="Times New Roman" w:hAnsi="Times New Roman" w:cs="Times New Roman"/>
          <w:sz w:val="28"/>
          <w:szCs w:val="28"/>
        </w:rPr>
        <w:t>диновременную помощь получили 1 семья на сумму 5</w:t>
      </w:r>
      <w:r w:rsidR="009D5EC8" w:rsidRPr="00703678">
        <w:rPr>
          <w:rFonts w:ascii="Times New Roman" w:hAnsi="Times New Roman" w:cs="Times New Roman"/>
          <w:sz w:val="28"/>
          <w:szCs w:val="28"/>
        </w:rPr>
        <w:t xml:space="preserve"> тыс.</w:t>
      </w:r>
      <w:r w:rsidR="003128DB" w:rsidRPr="0070367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703678" w:rsidRDefault="003128DB" w:rsidP="0070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</w:t>
      </w:r>
      <w:r w:rsidR="00FE4491" w:rsidRPr="00703678">
        <w:rPr>
          <w:rFonts w:ascii="Times New Roman" w:hAnsi="Times New Roman" w:cs="Times New Roman"/>
          <w:sz w:val="28"/>
          <w:szCs w:val="28"/>
        </w:rPr>
        <w:t xml:space="preserve">4498 </w:t>
      </w:r>
      <w:r w:rsidRPr="00703678">
        <w:rPr>
          <w:rFonts w:ascii="Times New Roman" w:hAnsi="Times New Roman" w:cs="Times New Roman"/>
          <w:sz w:val="28"/>
          <w:szCs w:val="28"/>
        </w:rPr>
        <w:t>детей, из них 3</w:t>
      </w:r>
      <w:r w:rsidR="00703678" w:rsidRPr="00703678">
        <w:rPr>
          <w:rFonts w:ascii="Times New Roman" w:hAnsi="Times New Roman" w:cs="Times New Roman"/>
          <w:sz w:val="28"/>
          <w:szCs w:val="28"/>
        </w:rPr>
        <w:t>68</w:t>
      </w:r>
      <w:r w:rsidRPr="00703678">
        <w:rPr>
          <w:rFonts w:ascii="Times New Roman" w:hAnsi="Times New Roman" w:cs="Times New Roman"/>
          <w:sz w:val="28"/>
          <w:szCs w:val="28"/>
        </w:rPr>
        <w:t xml:space="preserve"> многоде</w:t>
      </w:r>
      <w:r w:rsidR="00703678" w:rsidRPr="00703678">
        <w:rPr>
          <w:rFonts w:ascii="Times New Roman" w:hAnsi="Times New Roman" w:cs="Times New Roman"/>
          <w:sz w:val="28"/>
          <w:szCs w:val="28"/>
        </w:rPr>
        <w:t>тные, в которых воспитывается 1220</w:t>
      </w:r>
      <w:r w:rsidR="00FE4491" w:rsidRPr="00703678">
        <w:rPr>
          <w:rFonts w:ascii="Times New Roman" w:hAnsi="Times New Roman" w:cs="Times New Roman"/>
          <w:sz w:val="28"/>
          <w:szCs w:val="28"/>
        </w:rPr>
        <w:t xml:space="preserve"> детей,  одиноких матерей - 10</w:t>
      </w:r>
      <w:r w:rsidR="00703678" w:rsidRPr="00703678">
        <w:rPr>
          <w:rFonts w:ascii="Times New Roman" w:hAnsi="Times New Roman" w:cs="Times New Roman"/>
          <w:sz w:val="28"/>
          <w:szCs w:val="28"/>
        </w:rPr>
        <w:t>4</w:t>
      </w:r>
      <w:r w:rsidRPr="00703678">
        <w:rPr>
          <w:rFonts w:ascii="Times New Roman" w:hAnsi="Times New Roman" w:cs="Times New Roman"/>
          <w:sz w:val="28"/>
          <w:szCs w:val="28"/>
        </w:rPr>
        <w:t xml:space="preserve">, которые воспитывают </w:t>
      </w:r>
      <w:r w:rsidR="00703678" w:rsidRPr="00703678">
        <w:rPr>
          <w:rFonts w:ascii="Times New Roman" w:hAnsi="Times New Roman" w:cs="Times New Roman"/>
          <w:sz w:val="28"/>
          <w:szCs w:val="28"/>
        </w:rPr>
        <w:t>171</w:t>
      </w:r>
      <w:r w:rsidRPr="00703678">
        <w:rPr>
          <w:rFonts w:ascii="Times New Roman" w:hAnsi="Times New Roman" w:cs="Times New Roman"/>
          <w:sz w:val="28"/>
          <w:szCs w:val="28"/>
        </w:rPr>
        <w:t xml:space="preserve"> </w:t>
      </w:r>
      <w:r w:rsidR="00703678" w:rsidRPr="00703678">
        <w:rPr>
          <w:rFonts w:ascii="Times New Roman" w:hAnsi="Times New Roman" w:cs="Times New Roman"/>
          <w:sz w:val="28"/>
          <w:szCs w:val="28"/>
        </w:rPr>
        <w:t>ребенка</w:t>
      </w:r>
      <w:r w:rsidRPr="00703678">
        <w:rPr>
          <w:rFonts w:ascii="Times New Roman" w:hAnsi="Times New Roman" w:cs="Times New Roman"/>
          <w:sz w:val="28"/>
          <w:szCs w:val="28"/>
        </w:rPr>
        <w:t xml:space="preserve">, </w:t>
      </w:r>
      <w:r w:rsidR="00703678" w:rsidRPr="00703678">
        <w:rPr>
          <w:rFonts w:ascii="Times New Roman" w:hAnsi="Times New Roman" w:cs="Times New Roman"/>
          <w:sz w:val="28"/>
          <w:szCs w:val="28"/>
        </w:rPr>
        <w:t>101 ребенок - инвалид</w:t>
      </w:r>
      <w:r w:rsidRPr="00703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7C" w:rsidRDefault="003128DB" w:rsidP="009E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78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9E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управлении состоит  на профилактическом учете </w:t>
      </w:r>
      <w:r w:rsidR="009E617C">
        <w:rPr>
          <w:rFonts w:ascii="Times New Roman" w:hAnsi="Times New Roman" w:cs="Times New Roman"/>
          <w:sz w:val="28"/>
          <w:szCs w:val="28"/>
        </w:rPr>
        <w:t>19 семей (50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детей). Среди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7C">
        <w:rPr>
          <w:rFonts w:ascii="Times New Roman" w:hAnsi="Times New Roman" w:cs="Times New Roman"/>
          <w:sz w:val="28"/>
          <w:szCs w:val="28"/>
        </w:rPr>
        <w:t>семей:  10 многодетные семьи (37 детей</w:t>
      </w:r>
      <w:r w:rsidRPr="003128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3 одинокие матери (4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ребенка). На каждую семью заведены социальные паспорта, содержащие сведения  о каждом члене семьи, их доходах и основных потребностях.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9E617C">
        <w:rPr>
          <w:rFonts w:ascii="Times New Roman" w:hAnsi="Times New Roman" w:cs="Times New Roman"/>
          <w:sz w:val="28"/>
          <w:szCs w:val="28"/>
        </w:rPr>
        <w:t>отчетный период было посещено 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DB" w:rsidRPr="003128DB">
        <w:rPr>
          <w:rFonts w:ascii="Times New Roman" w:hAnsi="Times New Roman" w:cs="Times New Roman"/>
          <w:sz w:val="28"/>
          <w:szCs w:val="28"/>
        </w:rPr>
        <w:t>с</w:t>
      </w:r>
      <w:r w:rsidR="009E617C">
        <w:rPr>
          <w:rFonts w:ascii="Times New Roman" w:hAnsi="Times New Roman" w:cs="Times New Roman"/>
          <w:sz w:val="28"/>
          <w:szCs w:val="28"/>
        </w:rPr>
        <w:t>емей</w:t>
      </w:r>
      <w:r w:rsidR="003128DB"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 отчетный период  дети в центр не направлялись.</w:t>
      </w:r>
    </w:p>
    <w:p w:rsid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52402A">
        <w:rPr>
          <w:rFonts w:ascii="Times New Roman" w:hAnsi="Times New Roman" w:cs="Times New Roman"/>
          <w:sz w:val="28"/>
          <w:szCs w:val="28"/>
        </w:rPr>
        <w:t>2,5</w:t>
      </w:r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2402A" w:rsidRPr="00261C32" w:rsidRDefault="0052402A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По состоянию на 1 апреля 2023 года в районе 541 семья  получает детские пособия, из них 125 многодетные семьи, в данных семьях проживает  335 детей, 118 одинокие матери (165 детей), 6 одинокие матери воспитывают 6 детей-инвалидов, 11 семей, воспитывающие 11 детей-инвалидов, так же ежемесячное пособие ДРР (детям разыскиваемых родителей) назначено 5</w:t>
      </w:r>
      <w:r w:rsidR="00261C32">
        <w:rPr>
          <w:rFonts w:ascii="Times New Roman" w:hAnsi="Times New Roman" w:cs="Times New Roman"/>
          <w:sz w:val="28"/>
          <w:szCs w:val="28"/>
        </w:rPr>
        <w:t xml:space="preserve"> </w:t>
      </w:r>
      <w:r w:rsidRPr="00261C32">
        <w:rPr>
          <w:rFonts w:ascii="Times New Roman" w:hAnsi="Times New Roman" w:cs="Times New Roman"/>
          <w:sz w:val="28"/>
          <w:szCs w:val="28"/>
        </w:rPr>
        <w:lastRenderedPageBreak/>
        <w:t>получателям.  Количество детей проживающих в данных семьях 924. Всего на выплату  пособий было израсходовано 2,2 млн. рублей.</w:t>
      </w:r>
    </w:p>
    <w:p w:rsidR="0052402A" w:rsidRPr="00261C32" w:rsidRDefault="0052402A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 xml:space="preserve">За  отчетный период  в районе родилось40 детей, из них 17 - первенцы, а 23- вторые и последующие дети. </w:t>
      </w:r>
    </w:p>
    <w:p w:rsidR="0052402A" w:rsidRPr="00261C32" w:rsidRDefault="0052402A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При рождении третьего и последующего детей до достижения ребенком возраста 3 лет выплачивается ЕДВ, на данную выплату затрачено 4,7 млн. рублей, выплату получили 130 женщин.</w:t>
      </w:r>
    </w:p>
    <w:p w:rsidR="00261C32" w:rsidRDefault="0052402A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 3 многодетным семьям на сумму 187,0 тысяч рублей.</w:t>
      </w:r>
    </w:p>
    <w:p w:rsidR="008863E4" w:rsidRPr="00261C32" w:rsidRDefault="0052402A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 организована выплата ежемесячной компенсации на приобретение продуктов детского питания семьям, имеющим детей в возрасте от 6 месяцев до 1,5 лет. По состоянию на 1 апреля 2023 года данную выплату  получают 58 семей района, на сумму 172,4тысяч рублей.</w:t>
      </w:r>
      <w:r w:rsidR="008863E4" w:rsidRPr="00261C32">
        <w:rPr>
          <w:rFonts w:ascii="Times New Roman" w:hAnsi="Times New Roman" w:cs="Times New Roman"/>
          <w:sz w:val="28"/>
          <w:szCs w:val="28"/>
        </w:rPr>
        <w:t xml:space="preserve"> Осуществляется ежемесячная денежная выплата на ребенка от трех до семи лет. По состоянию на 1 апреля текущего года,</w:t>
      </w:r>
      <w:r w:rsidR="00261C32">
        <w:rPr>
          <w:rFonts w:ascii="Times New Roman" w:hAnsi="Times New Roman" w:cs="Times New Roman"/>
          <w:sz w:val="28"/>
          <w:szCs w:val="28"/>
        </w:rPr>
        <w:t xml:space="preserve"> </w:t>
      </w:r>
      <w:r w:rsidR="008863E4" w:rsidRPr="00261C32">
        <w:rPr>
          <w:rFonts w:ascii="Times New Roman" w:hAnsi="Times New Roman" w:cs="Times New Roman"/>
          <w:sz w:val="28"/>
          <w:szCs w:val="28"/>
        </w:rPr>
        <w:t>данная выплата предоставлена 330 получателям на сумму 10929,8тыс. рублей.</w:t>
      </w:r>
    </w:p>
    <w:p w:rsidR="008863E4" w:rsidRPr="00261C32" w:rsidRDefault="008863E4" w:rsidP="0026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Единовременная выплата студенческим семьям, произведена двум получателям на сумму 200,0 тыс. рублей.</w:t>
      </w:r>
    </w:p>
    <w:p w:rsidR="008863E4" w:rsidRPr="00261C32" w:rsidRDefault="008863E4" w:rsidP="0026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Единовременная компенсация на улучшение жилищных условий выплачивается женщинам, родившим двойню или тройню в размере 150000 рублей и 300000 рублей соответственно. Выплата отказана</w:t>
      </w:r>
      <w:r w:rsidR="00261C32">
        <w:rPr>
          <w:rFonts w:ascii="Times New Roman" w:hAnsi="Times New Roman" w:cs="Times New Roman"/>
          <w:sz w:val="28"/>
          <w:szCs w:val="28"/>
        </w:rPr>
        <w:t xml:space="preserve"> одной семье на сумму </w:t>
      </w:r>
      <w:r w:rsidRPr="00261C32">
        <w:rPr>
          <w:rFonts w:ascii="Times New Roman" w:hAnsi="Times New Roman" w:cs="Times New Roman"/>
          <w:sz w:val="28"/>
          <w:szCs w:val="28"/>
        </w:rPr>
        <w:t>150,0 тыс. рублей.</w:t>
      </w:r>
    </w:p>
    <w:p w:rsidR="008863E4" w:rsidRPr="00261C32" w:rsidRDefault="008863E4" w:rsidP="0026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Единовременная выплата в связи с рождением  (усыновлением) пятого ребенка и последующих детей в размере 50000 рублей не оказывалась.</w:t>
      </w:r>
    </w:p>
    <w:p w:rsidR="008863E4" w:rsidRPr="00261C32" w:rsidRDefault="008863E4" w:rsidP="0026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Ежемесячное пособие одиноким матерям, вдовам (вдовцам), воспитывающим детей-инвалидов выплачивается 10 семьям, общая сумма составила 320,0 тысяч рублей.</w:t>
      </w:r>
    </w:p>
    <w:p w:rsidR="008863E4" w:rsidRPr="00261C32" w:rsidRDefault="008863E4" w:rsidP="0026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Ежемесячная денежная выплата на детей, страдающих фенилаетонурией в размере 15000 рублей выплачивается 2 получателям, на сумму 90,0 тысяч рублей.</w:t>
      </w:r>
    </w:p>
    <w:p w:rsidR="008863E4" w:rsidRPr="00261C32" w:rsidRDefault="008863E4" w:rsidP="0026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 xml:space="preserve">        За выплатой супружеским парам в связи с юбилейными датами 50,60,70 лет совместной жизни обратилось 10 пар, выплаченная сумма составила 105,0 тысяч рублей.</w:t>
      </w:r>
    </w:p>
    <w:p w:rsidR="008863E4" w:rsidRPr="00261C32" w:rsidRDefault="008863E4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Белгородской области от 24 декабря 2007 года №306-пп «О порядке осуществления выплаты ежемесячных пособий отдельным категориям граждан» за отчетный период выплачено 23,3тысяч рублей, указанное пособие получили 7 человек. 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«Почетныйдонор России», Почетный донор СССР».  На учете состоит 113 доноров, в текущем периоде выплаченная сумма составила 1873,3тысяч рублей.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Пособие на погребение выплачено 12 получателям на сумму 87,72 тысяч рублей.</w:t>
      </w:r>
    </w:p>
    <w:p w:rsidR="008863E4" w:rsidRPr="00261C32" w:rsidRDefault="008863E4" w:rsidP="00261C3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денежная выплата гражданам льготной категории регионального уровня осуществляется ветеранам труда, ветеранам военной службы, репрессированным лицам, впоследствии реабилитированным и гражданам, пострадавшим от политических репрессий, труженикам тыла. </w:t>
      </w:r>
    </w:p>
    <w:p w:rsidR="008863E4" w:rsidRPr="00261C32" w:rsidRDefault="008863E4" w:rsidP="00261C3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 xml:space="preserve">В отчетном периоде данная категория получателей насчитывает 943 человека (ветераны труда – 929, репрессированные – 13, труженик тыла – 1.). Сумма, затраченная на вышеуказанную выплату, за отчетный период составила 2169,4тысяч рублей. </w:t>
      </w:r>
    </w:p>
    <w:p w:rsidR="008863E4" w:rsidRPr="00261C32" w:rsidRDefault="008863E4" w:rsidP="00261C3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1219человек на сумму 2856,1 тысяч рублей</w:t>
      </w:r>
      <w:r w:rsidRPr="00261C32">
        <w:rPr>
          <w:rFonts w:ascii="Times New Roman" w:hAnsi="Times New Roman" w:cs="Times New Roman"/>
          <w:b/>
          <w:sz w:val="28"/>
          <w:szCs w:val="28"/>
        </w:rPr>
        <w:t>.</w:t>
      </w:r>
    </w:p>
    <w:p w:rsidR="008863E4" w:rsidRPr="00261C32" w:rsidRDefault="008863E4" w:rsidP="00261C3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период данную субсидию получили 32человека: 27 участников боевых действий, 5 многодетных семей на общую сумму 13,9 тысяч рублей.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В 1 квартале 2023 года осуществлялась поддержка семей граждан мобилизованных либо, заключивших контракт. В рамках оказания поддержки ежемесячную выплату на питание детей получали 54 человека на сумму 720,0 тысяч рублей. Единовременная выплата  при рождении ребенка не осуществлялась.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Так же осуществляется ежемесячная и единовременная выплата  на оплату по договора аренды жилого помещения: единовременная выплачена 2 чел. – 20,0 тысяч рублей, ежемесячная выплата осуществляется 4 чел. на сумму  180,0 тысяч рублей.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В соответствии с постановлением  Постановление Правительства Белгородской области от 23.05.2022 №308-пп "О мерах социальной защиты членов семей военнослужащих и сотрудников федеральных органов власти, погибших при исполнении обязанностей военной службы или служебных обязанностей"  выплаты не осуществлялись.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За отчетный период осуществлялась единовременная выплата гражданам, вынуждено покинувшим территорию Украины, ЛНР, ДНР, данную выплату получили 11 человек (трое из них дети) на сумму 110 тыс. рублей.</w:t>
      </w:r>
    </w:p>
    <w:p w:rsidR="008863E4" w:rsidRPr="00261C32" w:rsidRDefault="008863E4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Меры</w:t>
      </w:r>
      <w:r w:rsidR="001601E5">
        <w:rPr>
          <w:rFonts w:ascii="Times New Roman" w:hAnsi="Times New Roman" w:cs="Times New Roman"/>
          <w:sz w:val="28"/>
          <w:szCs w:val="28"/>
        </w:rPr>
        <w:t xml:space="preserve"> </w:t>
      </w:r>
      <w:r w:rsidRPr="00261C32">
        <w:rPr>
          <w:rFonts w:ascii="Times New Roman" w:hAnsi="Times New Roman" w:cs="Times New Roman"/>
          <w:sz w:val="28"/>
          <w:szCs w:val="28"/>
        </w:rPr>
        <w:t>социальной поддержки по оплате ЖКУ производятся в форме ежемесячных денежных компенсаций. За  отчетный период на эти цели израсходовано  12,39 млн. рублей, компенсацию получили 3621 человек,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и восьмидесяти лет, выплачена 84 гражданам на сумму 47,43 тысяч рублей.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 xml:space="preserve">Одной из форм поддержки малообеспеченных слоев населения являются субсидии на оплату жилья и коммунальных услуг. За отчетный период 42семей получили субсидию на оплату ЖКУ на сумму 218,5 тысяч рублей. Средний размер субсидии на оплату жилого помещения и коммунальных услуг составил 1712,7 рублей. </w:t>
      </w:r>
    </w:p>
    <w:p w:rsidR="008863E4" w:rsidRPr="00261C32" w:rsidRDefault="008863E4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lastRenderedPageBreak/>
        <w:t>В настоящее время на учете в УСЗН администрации Борисовского района состоит 89человекдетей-сирот и детей, оставшихся без попечения родителей  и лиц из их числа в возрасте от  0 до 23 лет, из них сирот 17 человек.</w:t>
      </w:r>
    </w:p>
    <w:p w:rsidR="003128DB" w:rsidRPr="00261C32" w:rsidRDefault="008863E4" w:rsidP="00261C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По состоянию   на 1 апреля 2023 г.   в очереди на</w:t>
      </w:r>
      <w:r w:rsidR="001601E5">
        <w:rPr>
          <w:rFonts w:ascii="Times New Roman" w:hAnsi="Times New Roman" w:cs="Times New Roman"/>
          <w:sz w:val="28"/>
          <w:szCs w:val="28"/>
        </w:rPr>
        <w:t xml:space="preserve"> </w:t>
      </w:r>
      <w:r w:rsidRPr="00261C32">
        <w:rPr>
          <w:rFonts w:ascii="Times New Roman" w:hAnsi="Times New Roman" w:cs="Times New Roman"/>
          <w:sz w:val="28"/>
          <w:szCs w:val="28"/>
        </w:rPr>
        <w:t xml:space="preserve">получение   жилья состоит 25 детей-сирот, детей, оставшихся без попечения родителей </w:t>
      </w:r>
      <w:r w:rsidR="009D5EC8" w:rsidRPr="00261C32">
        <w:rPr>
          <w:rFonts w:ascii="Times New Roman" w:hAnsi="Times New Roman" w:cs="Times New Roman"/>
          <w:sz w:val="28"/>
          <w:szCs w:val="28"/>
        </w:rPr>
        <w:t>, и лиц из их   числа.</w:t>
      </w:r>
    </w:p>
    <w:p w:rsidR="003128DB" w:rsidRPr="00261C32" w:rsidRDefault="003128DB" w:rsidP="0026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32">
        <w:rPr>
          <w:rFonts w:ascii="Times New Roman" w:hAnsi="Times New Roman" w:cs="Times New Roman"/>
          <w:sz w:val="28"/>
          <w:szCs w:val="28"/>
        </w:rPr>
        <w:t>На учете в  УСЗН администраци</w:t>
      </w:r>
      <w:r w:rsidR="008863E4" w:rsidRPr="00261C32">
        <w:rPr>
          <w:rFonts w:ascii="Times New Roman" w:hAnsi="Times New Roman" w:cs="Times New Roman"/>
          <w:sz w:val="28"/>
          <w:szCs w:val="28"/>
        </w:rPr>
        <w:t>и Борисовского района состоит 21</w:t>
      </w:r>
      <w:r w:rsidRPr="00261C32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1601E5">
        <w:rPr>
          <w:rFonts w:ascii="Times New Roman" w:hAnsi="Times New Roman" w:cs="Times New Roman"/>
          <w:sz w:val="28"/>
          <w:szCs w:val="28"/>
        </w:rPr>
        <w:t>шеннолетний</w:t>
      </w:r>
      <w:r w:rsidR="00512199" w:rsidRPr="00261C32">
        <w:rPr>
          <w:rFonts w:ascii="Times New Roman" w:hAnsi="Times New Roman" w:cs="Times New Roman"/>
          <w:sz w:val="28"/>
          <w:szCs w:val="28"/>
        </w:rPr>
        <w:t xml:space="preserve"> граждан,  признанных</w:t>
      </w:r>
      <w:r w:rsidRPr="00261C32">
        <w:rPr>
          <w:rFonts w:ascii="Times New Roman" w:hAnsi="Times New Roman" w:cs="Times New Roman"/>
          <w:sz w:val="28"/>
          <w:szCs w:val="28"/>
        </w:rPr>
        <w:t xml:space="preserve"> судом недееспособными.  У данных граждан имеется законный представитель. На территории Борисовского района расположены два психоневрологических ин</w:t>
      </w:r>
      <w:r w:rsidR="008863E4" w:rsidRPr="00261C32">
        <w:rPr>
          <w:rFonts w:ascii="Times New Roman" w:hAnsi="Times New Roman" w:cs="Times New Roman"/>
          <w:sz w:val="28"/>
          <w:szCs w:val="28"/>
        </w:rPr>
        <w:t>терната, в которых проживает 547</w:t>
      </w:r>
      <w:r w:rsidRPr="00261C32">
        <w:rPr>
          <w:rFonts w:ascii="Times New Roman" w:hAnsi="Times New Roman" w:cs="Times New Roman"/>
          <w:sz w:val="28"/>
          <w:szCs w:val="28"/>
        </w:rPr>
        <w:t xml:space="preserve"> </w:t>
      </w:r>
      <w:r w:rsidR="008863E4" w:rsidRPr="00261C32">
        <w:rPr>
          <w:rFonts w:ascii="Times New Roman" w:hAnsi="Times New Roman" w:cs="Times New Roman"/>
          <w:sz w:val="28"/>
          <w:szCs w:val="28"/>
        </w:rPr>
        <w:t>граждан</w:t>
      </w:r>
      <w:r w:rsidRPr="00261C32">
        <w:rPr>
          <w:rFonts w:ascii="Times New Roman" w:hAnsi="Times New Roman" w:cs="Times New Roman"/>
          <w:sz w:val="28"/>
          <w:szCs w:val="28"/>
        </w:rPr>
        <w:t>, находящихся на полном государственном обеспечении. Специалистами управления осуществляется к</w:t>
      </w:r>
      <w:r w:rsidR="00512199" w:rsidRPr="00261C32">
        <w:rPr>
          <w:rFonts w:ascii="Times New Roman" w:hAnsi="Times New Roman" w:cs="Times New Roman"/>
          <w:sz w:val="28"/>
          <w:szCs w:val="28"/>
        </w:rPr>
        <w:t>онтроль</w:t>
      </w:r>
      <w:r w:rsidRPr="00261C32">
        <w:rPr>
          <w:rFonts w:ascii="Times New Roman" w:hAnsi="Times New Roman" w:cs="Times New Roman"/>
          <w:sz w:val="28"/>
          <w:szCs w:val="28"/>
        </w:rPr>
        <w:t xml:space="preserve"> за деятельностью опекунов.</w:t>
      </w:r>
    </w:p>
    <w:p w:rsidR="00242140" w:rsidRDefault="00924D54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статистики </w:t>
      </w:r>
      <w:r w:rsidR="00D449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ценочная ч</w:t>
      </w:r>
      <w:r w:rsidR="00242140" w:rsidRPr="00774E37">
        <w:rPr>
          <w:rFonts w:ascii="Times New Roman" w:hAnsi="Times New Roman" w:cs="Times New Roman"/>
          <w:sz w:val="28"/>
          <w:szCs w:val="28"/>
        </w:rPr>
        <w:t xml:space="preserve">исленность наличного населения </w:t>
      </w:r>
      <w:r w:rsidR="00D449C1">
        <w:rPr>
          <w:rFonts w:ascii="Times New Roman" w:hAnsi="Times New Roman" w:cs="Times New Roman"/>
          <w:sz w:val="28"/>
          <w:szCs w:val="28"/>
        </w:rPr>
        <w:t xml:space="preserve">Борисовского района </w:t>
      </w:r>
      <w:r w:rsidR="00242140" w:rsidRPr="00774E37">
        <w:rPr>
          <w:rFonts w:ascii="Times New Roman" w:hAnsi="Times New Roman" w:cs="Times New Roman"/>
          <w:sz w:val="28"/>
          <w:szCs w:val="28"/>
        </w:rPr>
        <w:t>на 1 января  20</w:t>
      </w:r>
      <w:r w:rsidR="008863E4" w:rsidRPr="00774E37">
        <w:rPr>
          <w:rFonts w:ascii="Times New Roman" w:hAnsi="Times New Roman" w:cs="Times New Roman"/>
          <w:sz w:val="28"/>
          <w:szCs w:val="28"/>
        </w:rPr>
        <w:t>23</w:t>
      </w:r>
      <w:r w:rsidR="00D449C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2140" w:rsidRPr="00774E37">
        <w:rPr>
          <w:rFonts w:ascii="Times New Roman" w:hAnsi="Times New Roman" w:cs="Times New Roman"/>
          <w:sz w:val="28"/>
          <w:szCs w:val="28"/>
        </w:rPr>
        <w:t>2</w:t>
      </w:r>
      <w:r w:rsidR="008863E4" w:rsidRPr="00774E37">
        <w:rPr>
          <w:rFonts w:ascii="Times New Roman" w:hAnsi="Times New Roman" w:cs="Times New Roman"/>
          <w:sz w:val="28"/>
          <w:szCs w:val="28"/>
        </w:rPr>
        <w:t>3</w:t>
      </w:r>
      <w:r w:rsidR="001601E5" w:rsidRPr="00774E37">
        <w:rPr>
          <w:rFonts w:ascii="Times New Roman" w:hAnsi="Times New Roman" w:cs="Times New Roman"/>
          <w:sz w:val="28"/>
          <w:szCs w:val="28"/>
        </w:rPr>
        <w:t xml:space="preserve"> </w:t>
      </w:r>
      <w:r w:rsidR="008863E4" w:rsidRPr="00774E37">
        <w:rPr>
          <w:rFonts w:ascii="Times New Roman" w:hAnsi="Times New Roman" w:cs="Times New Roman"/>
          <w:sz w:val="28"/>
          <w:szCs w:val="28"/>
        </w:rPr>
        <w:t>234</w:t>
      </w:r>
      <w:r w:rsidR="00512199" w:rsidRPr="00774E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63E4" w:rsidRPr="00774E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 учетом итогов Всеро</w:t>
      </w:r>
      <w:r w:rsidR="00D449C1">
        <w:rPr>
          <w:rFonts w:ascii="Times New Roman" w:hAnsi="Times New Roman" w:cs="Times New Roman"/>
          <w:sz w:val="28"/>
          <w:szCs w:val="28"/>
        </w:rPr>
        <w:t>ссийской переписи населения 2020 года).</w:t>
      </w:r>
    </w:p>
    <w:p w:rsidR="00D449C1" w:rsidRPr="00242140" w:rsidRDefault="00D449C1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944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5C640C">
        <w:rPr>
          <w:rFonts w:ascii="Times New Roman" w:hAnsi="Times New Roman" w:cs="Times New Roman"/>
          <w:sz w:val="28"/>
          <w:szCs w:val="28"/>
        </w:rPr>
        <w:t>кономик</w:t>
      </w:r>
      <w:r w:rsidR="00774E37">
        <w:rPr>
          <w:rFonts w:ascii="Times New Roman" w:hAnsi="Times New Roman" w:cs="Times New Roman"/>
          <w:sz w:val="28"/>
          <w:szCs w:val="28"/>
        </w:rPr>
        <w:t>е района на         1 марта 2023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4E37">
        <w:rPr>
          <w:rFonts w:ascii="Times New Roman" w:hAnsi="Times New Roman" w:cs="Times New Roman"/>
          <w:sz w:val="28"/>
          <w:szCs w:val="28"/>
        </w:rPr>
        <w:t>6379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За истекший квартал в </w:t>
      </w:r>
      <w:r w:rsidRPr="00D449C1">
        <w:rPr>
          <w:rFonts w:ascii="Times New Roman" w:hAnsi="Times New Roman" w:cs="Times New Roman"/>
          <w:sz w:val="28"/>
          <w:szCs w:val="28"/>
        </w:rPr>
        <w:t xml:space="preserve">Областное казённое учреждение «Центр занятости населения </w:t>
      </w:r>
      <w:r w:rsidR="00D449C1" w:rsidRPr="00D449C1">
        <w:rPr>
          <w:rFonts w:ascii="Times New Roman" w:hAnsi="Times New Roman" w:cs="Times New Roman"/>
          <w:sz w:val="28"/>
          <w:szCs w:val="28"/>
        </w:rPr>
        <w:t>Белгородской области» территориальный отдел - Борисовкий кадровый центр</w:t>
      </w:r>
      <w:r w:rsidR="00D449C1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774E37">
        <w:rPr>
          <w:rFonts w:ascii="Times New Roman" w:hAnsi="Times New Roman" w:cs="Times New Roman"/>
          <w:sz w:val="28"/>
          <w:szCs w:val="28"/>
        </w:rPr>
        <w:t>57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0D5247">
        <w:rPr>
          <w:rFonts w:ascii="Times New Roman" w:hAnsi="Times New Roman" w:cs="Times New Roman"/>
          <w:sz w:val="28"/>
          <w:szCs w:val="28"/>
        </w:rPr>
        <w:t>человек</w:t>
      </w:r>
      <w:r w:rsidR="00774E37">
        <w:rPr>
          <w:rFonts w:ascii="Times New Roman" w:hAnsi="Times New Roman" w:cs="Times New Roman"/>
          <w:sz w:val="28"/>
          <w:szCs w:val="28"/>
        </w:rPr>
        <w:t>, трудоустроено</w:t>
      </w:r>
      <w:r w:rsidR="00D449C1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774E37">
        <w:rPr>
          <w:rFonts w:ascii="Times New Roman" w:hAnsi="Times New Roman" w:cs="Times New Roman"/>
          <w:sz w:val="28"/>
          <w:szCs w:val="28"/>
        </w:rPr>
        <w:t>38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8F0A96">
        <w:rPr>
          <w:rFonts w:ascii="Times New Roman" w:hAnsi="Times New Roman" w:cs="Times New Roman"/>
          <w:sz w:val="28"/>
          <w:szCs w:val="28"/>
        </w:rPr>
        <w:t>оустройства составил</w:t>
      </w:r>
      <w:r w:rsidR="00774E37">
        <w:rPr>
          <w:rFonts w:ascii="Times New Roman" w:hAnsi="Times New Roman" w:cs="Times New Roman"/>
          <w:sz w:val="28"/>
          <w:szCs w:val="28"/>
        </w:rPr>
        <w:t xml:space="preserve"> 67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  <w:r w:rsidR="009D5EC8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774E37">
        <w:rPr>
          <w:rFonts w:ascii="Times New Roman" w:hAnsi="Times New Roman" w:cs="Times New Roman"/>
          <w:sz w:val="28"/>
          <w:szCs w:val="28"/>
        </w:rPr>
        <w:t>тоянию на 01.01.2023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на учёте состоял</w:t>
      </w:r>
      <w:r w:rsidR="00D449C1">
        <w:rPr>
          <w:rFonts w:ascii="Times New Roman" w:hAnsi="Times New Roman" w:cs="Times New Roman"/>
          <w:sz w:val="28"/>
          <w:szCs w:val="28"/>
        </w:rPr>
        <w:t>о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774E37">
        <w:rPr>
          <w:rFonts w:ascii="Times New Roman" w:hAnsi="Times New Roman" w:cs="Times New Roman"/>
          <w:sz w:val="28"/>
          <w:szCs w:val="28"/>
        </w:rPr>
        <w:t xml:space="preserve">42 человека </w:t>
      </w:r>
      <w:r w:rsidRPr="00242140">
        <w:rPr>
          <w:rFonts w:ascii="Times New Roman" w:hAnsi="Times New Roman" w:cs="Times New Roman"/>
          <w:sz w:val="28"/>
          <w:szCs w:val="28"/>
        </w:rPr>
        <w:t xml:space="preserve">безработных. В течение истекшего квартала признаны безработными </w:t>
      </w:r>
      <w:r w:rsidR="00774E37">
        <w:rPr>
          <w:rFonts w:ascii="Times New Roman" w:hAnsi="Times New Roman" w:cs="Times New Roman"/>
          <w:sz w:val="28"/>
          <w:szCs w:val="28"/>
        </w:rPr>
        <w:t>30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0A96">
        <w:rPr>
          <w:rFonts w:ascii="Times New Roman" w:hAnsi="Times New Roman" w:cs="Times New Roman"/>
          <w:sz w:val="28"/>
          <w:szCs w:val="28"/>
        </w:rPr>
        <w:t xml:space="preserve">.  На 1 апреля  </w:t>
      </w:r>
      <w:r w:rsidR="00774E37">
        <w:rPr>
          <w:rFonts w:ascii="Times New Roman" w:hAnsi="Times New Roman" w:cs="Times New Roman"/>
          <w:sz w:val="28"/>
          <w:szCs w:val="28"/>
        </w:rPr>
        <w:t>2023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состоит</w:t>
      </w:r>
      <w:r w:rsidRPr="00242140">
        <w:rPr>
          <w:rFonts w:ascii="Times New Roman" w:hAnsi="Times New Roman" w:cs="Times New Roman"/>
          <w:sz w:val="28"/>
          <w:szCs w:val="28"/>
        </w:rPr>
        <w:t xml:space="preserve"> на учёте </w:t>
      </w:r>
      <w:r w:rsidR="00774E37">
        <w:rPr>
          <w:rFonts w:ascii="Times New Roman" w:hAnsi="Times New Roman" w:cs="Times New Roman"/>
          <w:sz w:val="28"/>
          <w:szCs w:val="28"/>
        </w:rPr>
        <w:t>49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767588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5C640C">
        <w:rPr>
          <w:rFonts w:ascii="Times New Roman" w:hAnsi="Times New Roman" w:cs="Times New Roman"/>
          <w:sz w:val="28"/>
          <w:szCs w:val="28"/>
        </w:rPr>
        <w:t>ина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5C640C">
        <w:rPr>
          <w:rFonts w:ascii="Times New Roman" w:hAnsi="Times New Roman" w:cs="Times New Roman"/>
          <w:sz w:val="28"/>
          <w:szCs w:val="28"/>
        </w:rPr>
        <w:t>ст</w:t>
      </w:r>
      <w:r w:rsidR="00774E37">
        <w:rPr>
          <w:rFonts w:ascii="Times New Roman" w:hAnsi="Times New Roman" w:cs="Times New Roman"/>
          <w:sz w:val="28"/>
          <w:szCs w:val="28"/>
        </w:rPr>
        <w:t>авил 0,3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</w:t>
      </w:r>
      <w:r w:rsidR="00D449C1">
        <w:rPr>
          <w:rFonts w:ascii="Times New Roman" w:hAnsi="Times New Roman" w:cs="Times New Roman"/>
          <w:sz w:val="28"/>
          <w:szCs w:val="28"/>
        </w:rPr>
        <w:t xml:space="preserve">в 1 квартале 2023 года </w:t>
      </w:r>
      <w:r w:rsidRPr="00242140">
        <w:rPr>
          <w:rFonts w:ascii="Times New Roman" w:hAnsi="Times New Roman" w:cs="Times New Roman"/>
          <w:sz w:val="28"/>
          <w:szCs w:val="28"/>
        </w:rPr>
        <w:t>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 xml:space="preserve">ия  по безработице в сумме </w:t>
      </w:r>
      <w:r w:rsidR="00774E37">
        <w:rPr>
          <w:rFonts w:ascii="Times New Roman" w:hAnsi="Times New Roman" w:cs="Times New Roman"/>
          <w:sz w:val="28"/>
          <w:szCs w:val="28"/>
        </w:rPr>
        <w:t>966,7 тыс</w:t>
      </w:r>
      <w:r w:rsidRPr="00242140">
        <w:rPr>
          <w:rFonts w:ascii="Times New Roman" w:hAnsi="Times New Roman" w:cs="Times New Roman"/>
          <w:sz w:val="28"/>
          <w:szCs w:val="28"/>
        </w:rPr>
        <w:t>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820625">
        <w:rPr>
          <w:rFonts w:ascii="Times New Roman" w:hAnsi="Times New Roman" w:cs="Times New Roman"/>
          <w:sz w:val="28"/>
          <w:szCs w:val="28"/>
        </w:rPr>
        <w:t>деятельности.  В 1 квартале 2023</w:t>
      </w:r>
      <w:r w:rsidR="008F0A96">
        <w:rPr>
          <w:rFonts w:ascii="Times New Roman" w:hAnsi="Times New Roman" w:cs="Times New Roman"/>
          <w:sz w:val="28"/>
          <w:szCs w:val="28"/>
        </w:rPr>
        <w:t xml:space="preserve"> года в районе было создано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C64A06">
        <w:rPr>
          <w:rFonts w:ascii="Times New Roman" w:hAnsi="Times New Roman" w:cs="Times New Roman"/>
          <w:sz w:val="28"/>
          <w:szCs w:val="28"/>
        </w:rPr>
        <w:t xml:space="preserve"> </w:t>
      </w:r>
      <w:r w:rsidR="00BD3F75">
        <w:rPr>
          <w:rFonts w:ascii="Times New Roman" w:hAnsi="Times New Roman" w:cs="Times New Roman"/>
          <w:sz w:val="28"/>
          <w:szCs w:val="28"/>
        </w:rPr>
        <w:t>38</w:t>
      </w:r>
      <w:r w:rsidR="00767588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411630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630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1163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1-й</w:t>
      </w:r>
      <w:r w:rsidR="00820625"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</w:t>
      </w:r>
      <w:r w:rsidR="008F0A96" w:rsidRPr="00411630">
        <w:rPr>
          <w:rFonts w:ascii="Times New Roman" w:eastAsia="Times New Roman" w:hAnsi="Times New Roman" w:cs="Times New Roman"/>
          <w:sz w:val="28"/>
          <w:szCs w:val="28"/>
        </w:rPr>
        <w:t xml:space="preserve">предприятий составил </w:t>
      </w:r>
      <w:r w:rsidR="00411630" w:rsidRPr="00411630">
        <w:rPr>
          <w:rFonts w:ascii="Times New Roman" w:eastAsia="Times New Roman" w:hAnsi="Times New Roman" w:cs="Times New Roman"/>
          <w:sz w:val="28"/>
          <w:szCs w:val="28"/>
        </w:rPr>
        <w:t>292</w:t>
      </w:r>
      <w:r w:rsidR="00411630">
        <w:rPr>
          <w:rFonts w:ascii="Times New Roman" w:eastAsia="Times New Roman" w:hAnsi="Times New Roman" w:cs="Times New Roman"/>
          <w:sz w:val="28"/>
          <w:szCs w:val="28"/>
        </w:rPr>
        <w:t>,67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>Администрацией Борисовского района был проведен анализ инфраструктурного потенциала сельских территорий, который показал, ч</w:t>
      </w:r>
      <w:r w:rsidR="00820625">
        <w:rPr>
          <w:rFonts w:ascii="Times New Roman" w:hAnsi="Times New Roman" w:cs="Times New Roman"/>
          <w:sz w:val="28"/>
          <w:szCs w:val="28"/>
        </w:rPr>
        <w:t>то в сельских поселениях имеется 4 свободные инвестиционные площадки</w:t>
      </w:r>
      <w:r w:rsidRPr="00AC09C4">
        <w:rPr>
          <w:rFonts w:ascii="Times New Roman" w:hAnsi="Times New Roman" w:cs="Times New Roman"/>
          <w:sz w:val="28"/>
          <w:szCs w:val="28"/>
        </w:rPr>
        <w:t xml:space="preserve">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820625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2258"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Переверзев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2DD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2140" w:rsidRPr="0090092A" w:rsidRDefault="005D42DD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Фирманчук Евгения Сергеевна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C3" w:rsidRDefault="001E0CC3" w:rsidP="00862194">
      <w:pPr>
        <w:spacing w:after="0" w:line="240" w:lineRule="auto"/>
      </w:pPr>
      <w:r>
        <w:separator/>
      </w:r>
    </w:p>
  </w:endnote>
  <w:endnote w:type="continuationSeparator" w:id="1">
    <w:p w:rsidR="001E0CC3" w:rsidRDefault="001E0CC3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C3" w:rsidRDefault="001E0CC3" w:rsidP="00862194">
      <w:pPr>
        <w:spacing w:after="0" w:line="240" w:lineRule="auto"/>
      </w:pPr>
      <w:r>
        <w:separator/>
      </w:r>
    </w:p>
  </w:footnote>
  <w:footnote w:type="continuationSeparator" w:id="1">
    <w:p w:rsidR="001E0CC3" w:rsidRDefault="001E0CC3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703678" w:rsidRDefault="00D87FC9">
        <w:pPr>
          <w:pStyle w:val="ae"/>
          <w:jc w:val="center"/>
        </w:pPr>
        <w:fldSimple w:instr=" PAGE   \* MERGEFORMAT ">
          <w:r w:rsidR="00BD3F75">
            <w:rPr>
              <w:noProof/>
            </w:rPr>
            <w:t>14</w:t>
          </w:r>
        </w:fldSimple>
      </w:p>
    </w:sdtContent>
  </w:sdt>
  <w:p w:rsidR="00703678" w:rsidRDefault="007036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040E2"/>
    <w:rsid w:val="000245A1"/>
    <w:rsid w:val="000536CD"/>
    <w:rsid w:val="00057468"/>
    <w:rsid w:val="0009266D"/>
    <w:rsid w:val="000A0C24"/>
    <w:rsid w:val="000A1691"/>
    <w:rsid w:val="000B2DC9"/>
    <w:rsid w:val="000D4937"/>
    <w:rsid w:val="000D5247"/>
    <w:rsid w:val="000E1D24"/>
    <w:rsid w:val="0010750D"/>
    <w:rsid w:val="001246EF"/>
    <w:rsid w:val="0013621A"/>
    <w:rsid w:val="00140EB2"/>
    <w:rsid w:val="00143DBB"/>
    <w:rsid w:val="001513A5"/>
    <w:rsid w:val="001601E5"/>
    <w:rsid w:val="001637A0"/>
    <w:rsid w:val="00175613"/>
    <w:rsid w:val="00193912"/>
    <w:rsid w:val="001A0B9F"/>
    <w:rsid w:val="001A1532"/>
    <w:rsid w:val="001C36BD"/>
    <w:rsid w:val="001E0CC3"/>
    <w:rsid w:val="001F102D"/>
    <w:rsid w:val="001F12E1"/>
    <w:rsid w:val="00242140"/>
    <w:rsid w:val="00254622"/>
    <w:rsid w:val="002564DE"/>
    <w:rsid w:val="00256B32"/>
    <w:rsid w:val="00261C32"/>
    <w:rsid w:val="00273FF5"/>
    <w:rsid w:val="002748A2"/>
    <w:rsid w:val="00285D9E"/>
    <w:rsid w:val="002A51E9"/>
    <w:rsid w:val="002B3E4E"/>
    <w:rsid w:val="002C0415"/>
    <w:rsid w:val="002D624A"/>
    <w:rsid w:val="002D7EE5"/>
    <w:rsid w:val="002F3602"/>
    <w:rsid w:val="002F368F"/>
    <w:rsid w:val="0030713B"/>
    <w:rsid w:val="003128DB"/>
    <w:rsid w:val="00322CA0"/>
    <w:rsid w:val="00337A3A"/>
    <w:rsid w:val="00340AFB"/>
    <w:rsid w:val="00361924"/>
    <w:rsid w:val="00393978"/>
    <w:rsid w:val="003E1788"/>
    <w:rsid w:val="00405277"/>
    <w:rsid w:val="004111DB"/>
    <w:rsid w:val="00411630"/>
    <w:rsid w:val="00420CF9"/>
    <w:rsid w:val="00440C70"/>
    <w:rsid w:val="00442A69"/>
    <w:rsid w:val="00444636"/>
    <w:rsid w:val="004472F8"/>
    <w:rsid w:val="0045391F"/>
    <w:rsid w:val="004771A2"/>
    <w:rsid w:val="0048339C"/>
    <w:rsid w:val="004849D1"/>
    <w:rsid w:val="004870EF"/>
    <w:rsid w:val="00490AC8"/>
    <w:rsid w:val="00491760"/>
    <w:rsid w:val="00494AC1"/>
    <w:rsid w:val="004C36BE"/>
    <w:rsid w:val="004C52F7"/>
    <w:rsid w:val="004D5B30"/>
    <w:rsid w:val="004D5EA3"/>
    <w:rsid w:val="00504DC5"/>
    <w:rsid w:val="00512199"/>
    <w:rsid w:val="0052402A"/>
    <w:rsid w:val="00526B1B"/>
    <w:rsid w:val="005315E4"/>
    <w:rsid w:val="00534002"/>
    <w:rsid w:val="00557F4B"/>
    <w:rsid w:val="0056030D"/>
    <w:rsid w:val="005650AD"/>
    <w:rsid w:val="00575F29"/>
    <w:rsid w:val="005974A3"/>
    <w:rsid w:val="005B50CA"/>
    <w:rsid w:val="005C2E9B"/>
    <w:rsid w:val="005C640C"/>
    <w:rsid w:val="005D42DD"/>
    <w:rsid w:val="005E4C05"/>
    <w:rsid w:val="005F2B32"/>
    <w:rsid w:val="005F7BE6"/>
    <w:rsid w:val="00605D7C"/>
    <w:rsid w:val="00605E9E"/>
    <w:rsid w:val="00607A9D"/>
    <w:rsid w:val="006138B5"/>
    <w:rsid w:val="006367EF"/>
    <w:rsid w:val="00636C3F"/>
    <w:rsid w:val="00641003"/>
    <w:rsid w:val="00647EDF"/>
    <w:rsid w:val="00670A90"/>
    <w:rsid w:val="00673C4E"/>
    <w:rsid w:val="006872D9"/>
    <w:rsid w:val="0069287B"/>
    <w:rsid w:val="006A6305"/>
    <w:rsid w:val="006B2517"/>
    <w:rsid w:val="006D3694"/>
    <w:rsid w:val="006F2CD0"/>
    <w:rsid w:val="00703678"/>
    <w:rsid w:val="00705C7C"/>
    <w:rsid w:val="007202A5"/>
    <w:rsid w:val="00723BF8"/>
    <w:rsid w:val="0073599B"/>
    <w:rsid w:val="007639A8"/>
    <w:rsid w:val="00767588"/>
    <w:rsid w:val="00774E37"/>
    <w:rsid w:val="007772D8"/>
    <w:rsid w:val="00781BCF"/>
    <w:rsid w:val="007B2E41"/>
    <w:rsid w:val="00820625"/>
    <w:rsid w:val="0082293A"/>
    <w:rsid w:val="00860823"/>
    <w:rsid w:val="00860B84"/>
    <w:rsid w:val="00862194"/>
    <w:rsid w:val="00874CA8"/>
    <w:rsid w:val="00880CEC"/>
    <w:rsid w:val="008843FC"/>
    <w:rsid w:val="008863E4"/>
    <w:rsid w:val="00891E6B"/>
    <w:rsid w:val="0089242E"/>
    <w:rsid w:val="00892944"/>
    <w:rsid w:val="0089445B"/>
    <w:rsid w:val="008B5851"/>
    <w:rsid w:val="008B754D"/>
    <w:rsid w:val="008D1331"/>
    <w:rsid w:val="008F0A96"/>
    <w:rsid w:val="0090092A"/>
    <w:rsid w:val="0090441C"/>
    <w:rsid w:val="009067BA"/>
    <w:rsid w:val="00906B83"/>
    <w:rsid w:val="00914189"/>
    <w:rsid w:val="00916AED"/>
    <w:rsid w:val="00924D54"/>
    <w:rsid w:val="0093561A"/>
    <w:rsid w:val="0094172E"/>
    <w:rsid w:val="00954F44"/>
    <w:rsid w:val="0099378F"/>
    <w:rsid w:val="009C158E"/>
    <w:rsid w:val="009C308B"/>
    <w:rsid w:val="009D5EC8"/>
    <w:rsid w:val="009E617C"/>
    <w:rsid w:val="009E6E55"/>
    <w:rsid w:val="00A11F92"/>
    <w:rsid w:val="00A16B70"/>
    <w:rsid w:val="00A25086"/>
    <w:rsid w:val="00A52D8B"/>
    <w:rsid w:val="00A611E5"/>
    <w:rsid w:val="00A64450"/>
    <w:rsid w:val="00A82771"/>
    <w:rsid w:val="00A95EC8"/>
    <w:rsid w:val="00AA67F1"/>
    <w:rsid w:val="00AB50EC"/>
    <w:rsid w:val="00AB5391"/>
    <w:rsid w:val="00AB5439"/>
    <w:rsid w:val="00AC6493"/>
    <w:rsid w:val="00AD2D23"/>
    <w:rsid w:val="00AD5326"/>
    <w:rsid w:val="00AE0B8B"/>
    <w:rsid w:val="00AE3C71"/>
    <w:rsid w:val="00AE7747"/>
    <w:rsid w:val="00AF560C"/>
    <w:rsid w:val="00B0528C"/>
    <w:rsid w:val="00B3180B"/>
    <w:rsid w:val="00B3226D"/>
    <w:rsid w:val="00B337C2"/>
    <w:rsid w:val="00B4745D"/>
    <w:rsid w:val="00B679B1"/>
    <w:rsid w:val="00B70E09"/>
    <w:rsid w:val="00B73F3E"/>
    <w:rsid w:val="00BB0386"/>
    <w:rsid w:val="00BC5302"/>
    <w:rsid w:val="00BC5DEF"/>
    <w:rsid w:val="00BD3F75"/>
    <w:rsid w:val="00BE6419"/>
    <w:rsid w:val="00BE7A41"/>
    <w:rsid w:val="00C02258"/>
    <w:rsid w:val="00C04830"/>
    <w:rsid w:val="00C064E4"/>
    <w:rsid w:val="00C11F64"/>
    <w:rsid w:val="00C43073"/>
    <w:rsid w:val="00C548AA"/>
    <w:rsid w:val="00C64A06"/>
    <w:rsid w:val="00C663E6"/>
    <w:rsid w:val="00C77225"/>
    <w:rsid w:val="00C80A10"/>
    <w:rsid w:val="00C830D2"/>
    <w:rsid w:val="00C872FD"/>
    <w:rsid w:val="00C92DA7"/>
    <w:rsid w:val="00CB748B"/>
    <w:rsid w:val="00CC12CC"/>
    <w:rsid w:val="00CD2196"/>
    <w:rsid w:val="00CD7043"/>
    <w:rsid w:val="00CE2D46"/>
    <w:rsid w:val="00CF7C73"/>
    <w:rsid w:val="00D04528"/>
    <w:rsid w:val="00D10293"/>
    <w:rsid w:val="00D31529"/>
    <w:rsid w:val="00D32150"/>
    <w:rsid w:val="00D449C1"/>
    <w:rsid w:val="00D53E1F"/>
    <w:rsid w:val="00D733EB"/>
    <w:rsid w:val="00D87FC9"/>
    <w:rsid w:val="00D929B6"/>
    <w:rsid w:val="00D942BA"/>
    <w:rsid w:val="00D951FD"/>
    <w:rsid w:val="00DA5A20"/>
    <w:rsid w:val="00DB2466"/>
    <w:rsid w:val="00DC0FD3"/>
    <w:rsid w:val="00DC3E32"/>
    <w:rsid w:val="00DC3EF4"/>
    <w:rsid w:val="00DC44E2"/>
    <w:rsid w:val="00DE0352"/>
    <w:rsid w:val="00DF074A"/>
    <w:rsid w:val="00E027ED"/>
    <w:rsid w:val="00E108D0"/>
    <w:rsid w:val="00E21E52"/>
    <w:rsid w:val="00E54AE6"/>
    <w:rsid w:val="00E761E4"/>
    <w:rsid w:val="00EB0E32"/>
    <w:rsid w:val="00ED1064"/>
    <w:rsid w:val="00EE4390"/>
    <w:rsid w:val="00F1765D"/>
    <w:rsid w:val="00F42473"/>
    <w:rsid w:val="00F45261"/>
    <w:rsid w:val="00F65BC2"/>
    <w:rsid w:val="00F76632"/>
    <w:rsid w:val="00F81D99"/>
    <w:rsid w:val="00FB6A1C"/>
    <w:rsid w:val="00FD66B6"/>
    <w:rsid w:val="00FD6B12"/>
    <w:rsid w:val="00FE4491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DE4-9B6E-46BA-B736-B5200E94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15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26</cp:revision>
  <cp:lastPrinted>2023-05-21T15:01:00Z</cp:lastPrinted>
  <dcterms:created xsi:type="dcterms:W3CDTF">2023-04-19T12:37:00Z</dcterms:created>
  <dcterms:modified xsi:type="dcterms:W3CDTF">2023-05-21T15:02:00Z</dcterms:modified>
</cp:coreProperties>
</file>