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8B" w:rsidRPr="008A538B" w:rsidRDefault="008A538B" w:rsidP="008A538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A538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НАРУШЕНИЕ АНТИТЕРРОРИСТИЧЕСКОЙ УКРЕПЛЕННОСТИ В САДИКЕ</w:t>
      </w:r>
    </w:p>
    <w:p w:rsidR="008A538B" w:rsidRPr="008A538B" w:rsidRDefault="008A538B" w:rsidP="008A538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A538B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Борисовского района проведена проверка соблюдения дошкольными учреждениями, расположенными на территории Борисовского района, федерального законодательства в сфере технической оснащенности и антитеррористической </w:t>
      </w:r>
      <w:proofErr w:type="spellStart"/>
      <w:r w:rsidRPr="008A538B">
        <w:rPr>
          <w:rFonts w:eastAsia="Times New Roman"/>
          <w:color w:val="auto"/>
          <w:sz w:val="24"/>
          <w:szCs w:val="24"/>
          <w:lang w:eastAsia="ru-RU"/>
        </w:rPr>
        <w:t>укрепленности</w:t>
      </w:r>
      <w:proofErr w:type="spellEnd"/>
      <w:r w:rsidRPr="008A538B">
        <w:rPr>
          <w:rFonts w:eastAsia="Times New Roman"/>
          <w:color w:val="auto"/>
          <w:sz w:val="24"/>
          <w:szCs w:val="24"/>
          <w:lang w:eastAsia="ru-RU"/>
        </w:rPr>
        <w:t xml:space="preserve"> образовательных учреждений.</w:t>
      </w:r>
    </w:p>
    <w:p w:rsidR="008A538B" w:rsidRPr="008A538B" w:rsidRDefault="008A538B" w:rsidP="008A538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A538B">
        <w:rPr>
          <w:rFonts w:eastAsia="Times New Roman"/>
          <w:color w:val="auto"/>
          <w:sz w:val="24"/>
          <w:szCs w:val="24"/>
          <w:lang w:eastAsia="ru-RU"/>
        </w:rPr>
        <w:t>Пункт 2 ч. 6 ст. </w:t>
      </w:r>
      <w:hyperlink r:id="rId4" w:tgtFrame="_blank" w:tooltip="Федеральный закон от 29.12.2012 N 273-ФЗ &gt; (ред. от 24.03.2021) &gt; &quot;Об образовании в Российской Федерации&quot; &gt;  Глава 3. Лица, осуществляющие образовательную деятельность &gt; Статья 28. Компетенция, права, обязанности и ответственность образовательной организа" w:history="1">
        <w:r w:rsidRPr="008A538B">
          <w:rPr>
            <w:rFonts w:eastAsia="Times New Roman"/>
            <w:color w:val="E75A5A"/>
            <w:sz w:val="24"/>
            <w:szCs w:val="24"/>
            <w:lang w:eastAsia="ru-RU"/>
          </w:rPr>
          <w:t>28</w:t>
        </w:r>
      </w:hyperlink>
      <w:r w:rsidRPr="008A538B">
        <w:rPr>
          <w:rFonts w:eastAsia="Times New Roman"/>
          <w:color w:val="auto"/>
          <w:sz w:val="24"/>
          <w:szCs w:val="24"/>
          <w:lang w:eastAsia="ru-RU"/>
        </w:rPr>
        <w:t> Федерального закона от 29.12.2012 № 273-ФЗ «Об образовании в Российской Федерации» предусматривает, что образовательная организация обязана создавать безопасные условия обучения, воспитания обучающихся, присмотра и ухода за обучающимися, их содержанием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8A538B" w:rsidRPr="008A538B" w:rsidRDefault="008A538B" w:rsidP="008A538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A538B">
        <w:rPr>
          <w:rFonts w:eastAsia="Times New Roman"/>
          <w:color w:val="auto"/>
          <w:sz w:val="24"/>
          <w:szCs w:val="24"/>
          <w:lang w:eastAsia="ru-RU"/>
        </w:rPr>
        <w:t>В соответствии п. 7 ч. 1 ст. </w:t>
      </w:r>
      <w:hyperlink r:id="rId5" w:tgtFrame="_blank" w:tooltip="Федеральный закон от 26.03.2003 N 35-ФЗ &gt; (ред. от 30.12.2020) &gt; &quot;Об электроэнергетике&quot; &gt; (с изм. и доп., вступ. в силу с 28.01.2021) &gt;  Глава 1. Общие положения &gt; Статья 2. Законодательство Российской Федерации об электроэнергетике" w:history="1">
        <w:r w:rsidRPr="008A538B">
          <w:rPr>
            <w:rFonts w:eastAsia="Times New Roman"/>
            <w:color w:val="E75A5A"/>
            <w:sz w:val="24"/>
            <w:szCs w:val="24"/>
            <w:lang w:eastAsia="ru-RU"/>
          </w:rPr>
          <w:t>2</w:t>
        </w:r>
      </w:hyperlink>
      <w:r w:rsidRPr="008A538B">
        <w:rPr>
          <w:rFonts w:eastAsia="Times New Roman"/>
          <w:color w:val="auto"/>
          <w:sz w:val="24"/>
          <w:szCs w:val="24"/>
          <w:lang w:eastAsia="ru-RU"/>
        </w:rPr>
        <w:t> Федерального закона от 06.03.2006 № 35-ФЗ «О противодействии терроризму» одним из основных принципов противодействия терроризму является приоритет мер предупреждения терроризма.</w:t>
      </w:r>
    </w:p>
    <w:p w:rsidR="008A538B" w:rsidRPr="008A538B" w:rsidRDefault="008A538B" w:rsidP="008A538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A538B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МБДОУ «</w:t>
      </w:r>
      <w:proofErr w:type="spellStart"/>
      <w:r w:rsidRPr="008A538B">
        <w:rPr>
          <w:rFonts w:eastAsia="Times New Roman"/>
          <w:color w:val="auto"/>
          <w:sz w:val="24"/>
          <w:szCs w:val="24"/>
          <w:lang w:eastAsia="ru-RU"/>
        </w:rPr>
        <w:t>Байцуровский</w:t>
      </w:r>
      <w:proofErr w:type="spellEnd"/>
      <w:r w:rsidRPr="008A538B">
        <w:rPr>
          <w:rFonts w:eastAsia="Times New Roman"/>
          <w:color w:val="auto"/>
          <w:sz w:val="24"/>
          <w:szCs w:val="24"/>
          <w:lang w:eastAsia="ru-RU"/>
        </w:rPr>
        <w:t xml:space="preserve"> Детский Сад «</w:t>
      </w:r>
      <w:proofErr w:type="spellStart"/>
      <w:r w:rsidRPr="008A538B">
        <w:rPr>
          <w:rFonts w:eastAsia="Times New Roman"/>
          <w:color w:val="auto"/>
          <w:sz w:val="24"/>
          <w:szCs w:val="24"/>
          <w:lang w:eastAsia="ru-RU"/>
        </w:rPr>
        <w:t>Чебурашка</w:t>
      </w:r>
      <w:proofErr w:type="spellEnd"/>
      <w:r w:rsidRPr="008A538B">
        <w:rPr>
          <w:rFonts w:eastAsia="Times New Roman"/>
          <w:color w:val="auto"/>
          <w:sz w:val="24"/>
          <w:szCs w:val="24"/>
          <w:lang w:eastAsia="ru-RU"/>
        </w:rPr>
        <w:t>» на входе в садик отсутствует СКУД - система контроля доступа, ограждения по периметру не соответствует действующим требованиям.</w:t>
      </w:r>
    </w:p>
    <w:p w:rsidR="008A538B" w:rsidRPr="008A538B" w:rsidRDefault="008A538B" w:rsidP="008A538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A538B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заведующего внесено представление,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38B"/>
    <w:rsid w:val="000E7439"/>
    <w:rsid w:val="00481BF9"/>
    <w:rsid w:val="008168AE"/>
    <w:rsid w:val="008A538B"/>
    <w:rsid w:val="00D62A3E"/>
    <w:rsid w:val="00F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A538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38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38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6032003-n-35-fz-ob/glava-1/statia-2/" TargetMode="External"/><Relationship Id="rId4" Type="http://schemas.openxmlformats.org/officeDocument/2006/relationships/hyperlink" Target="https://sudact.ru/law/federalnyi-zakon-ot-29122012-n-273-fz-ob/glava-3/statia-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2022-07-26T05:17:00Z</dcterms:created>
  <dcterms:modified xsi:type="dcterms:W3CDTF">2022-07-26T05:17:00Z</dcterms:modified>
</cp:coreProperties>
</file>