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05" w:rsidRPr="005C5C05" w:rsidRDefault="005C5C05" w:rsidP="005C5C0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5C5C0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НАРУШЕНИЕ САНИТАРНЫХ ПРАВИЛ В ГБСУСОССЗН «БОРИСОВСКИЙ ДОМ СОЦИАЛЬНОГО ОБСЛУЖИВАНИЯ»</w:t>
      </w:r>
    </w:p>
    <w:p w:rsidR="005C5C05" w:rsidRPr="005C5C05" w:rsidRDefault="005C5C05" w:rsidP="005C5C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C5C05">
        <w:rPr>
          <w:rFonts w:eastAsia="Times New Roman"/>
          <w:color w:val="auto"/>
          <w:sz w:val="24"/>
          <w:szCs w:val="24"/>
          <w:lang w:eastAsia="ru-RU"/>
        </w:rPr>
        <w:t>Прокуратурой района с привлечением Роспотребнадзора проведена проверка соблюдения законодательства в сфере питания в ГБСУСОССЗН «Борисовский дом социального обслуживания».</w:t>
      </w:r>
    </w:p>
    <w:p w:rsidR="005C5C05" w:rsidRPr="005C5C05" w:rsidRDefault="005C5C05" w:rsidP="005C5C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C5C05">
        <w:rPr>
          <w:rFonts w:eastAsia="Times New Roman"/>
          <w:color w:val="auto"/>
          <w:sz w:val="24"/>
          <w:szCs w:val="24"/>
          <w:lang w:eastAsia="ru-RU"/>
        </w:rPr>
        <w:t>В ходе проведения проверки в ГБСУСОССЗН «Борисовский дом социального обслуживания» установлено, что между ГБСУСОССЗН «Борисовский дом социального обслуживания» и ИП Кононова М.А. заключен контракт № 20221911 на поставку продуктов питания – лук репчатый на 2022 год (далее контракт).</w:t>
      </w:r>
    </w:p>
    <w:p w:rsidR="005C5C05" w:rsidRPr="005C5C05" w:rsidRDefault="005C5C05" w:rsidP="005C5C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C5C05">
        <w:rPr>
          <w:rFonts w:eastAsia="Times New Roman"/>
          <w:color w:val="auto"/>
          <w:sz w:val="24"/>
          <w:szCs w:val="24"/>
          <w:lang w:eastAsia="ru-RU"/>
        </w:rPr>
        <w:t>При проверке документации на вышеуказанный лук было установлено, что не указан срок годности лука.</w:t>
      </w:r>
    </w:p>
    <w:p w:rsidR="005C5C05" w:rsidRPr="005C5C05" w:rsidRDefault="005C5C05" w:rsidP="005C5C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C5C05">
        <w:rPr>
          <w:rFonts w:eastAsia="Times New Roman"/>
          <w:color w:val="auto"/>
          <w:sz w:val="24"/>
          <w:szCs w:val="24"/>
          <w:lang w:eastAsia="ru-RU"/>
        </w:rPr>
        <w:t>Кроме того, в нарушении СанПиН, в холодильнике творог хранился без этикетки.</w:t>
      </w:r>
    </w:p>
    <w:p w:rsidR="005C5C05" w:rsidRPr="005C5C05" w:rsidRDefault="005C5C05" w:rsidP="005C5C0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5C5C05">
        <w:rPr>
          <w:rFonts w:eastAsia="Times New Roman"/>
          <w:color w:val="auto"/>
          <w:sz w:val="24"/>
          <w:szCs w:val="24"/>
          <w:lang w:eastAsia="ru-RU"/>
        </w:rPr>
        <w:t>В связи с выявленными нарушениями в адрес директора ГБСУСОССЗН «Борисовский дом социального обслуживания» внесено представление, которое находится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5C05"/>
    <w:rsid w:val="000E7439"/>
    <w:rsid w:val="00481BF9"/>
    <w:rsid w:val="005C5C05"/>
    <w:rsid w:val="008168AE"/>
    <w:rsid w:val="00D62A3E"/>
    <w:rsid w:val="00F8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5C5C0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C0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C0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2022-07-26T07:40:00Z</dcterms:created>
  <dcterms:modified xsi:type="dcterms:W3CDTF">2022-07-26T07:40:00Z</dcterms:modified>
</cp:coreProperties>
</file>