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27" w:rsidRPr="00B37927" w:rsidRDefault="00B37927" w:rsidP="00B37927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B37927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НАРУШЕНИЯ В ДЕЙСТВИЯХ ПРИСТАВОВ БОРИСОВСКОГО РОСП</w:t>
      </w:r>
    </w:p>
    <w:p w:rsidR="00B37927" w:rsidRPr="00B37927" w:rsidRDefault="00B37927" w:rsidP="00B379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37927">
        <w:rPr>
          <w:rFonts w:eastAsia="Times New Roman"/>
          <w:color w:val="auto"/>
          <w:sz w:val="24"/>
          <w:szCs w:val="24"/>
          <w:lang w:eastAsia="ru-RU"/>
        </w:rPr>
        <w:t xml:space="preserve">Прокуратурой Борисовского района проведена проверка деятельности судебных приставов Борисовского РОСП УФССП России </w:t>
      </w:r>
      <w:proofErr w:type="gramStart"/>
      <w:r w:rsidRPr="00B37927">
        <w:rPr>
          <w:rFonts w:eastAsia="Times New Roman"/>
          <w:color w:val="auto"/>
          <w:sz w:val="24"/>
          <w:szCs w:val="24"/>
          <w:lang w:eastAsia="ru-RU"/>
        </w:rPr>
        <w:t>по Белгородской области по обращению гражданки в части применения к ошибочно идентифицированным должникам в исполнительном производстве</w:t>
      </w:r>
      <w:proofErr w:type="gramEnd"/>
      <w:r w:rsidRPr="00B37927">
        <w:rPr>
          <w:rFonts w:eastAsia="Times New Roman"/>
          <w:color w:val="auto"/>
          <w:sz w:val="24"/>
          <w:szCs w:val="24"/>
          <w:lang w:eastAsia="ru-RU"/>
        </w:rPr>
        <w:t xml:space="preserve"> мер принудительного характера.</w:t>
      </w:r>
    </w:p>
    <w:p w:rsidR="00B37927" w:rsidRPr="00B37927" w:rsidRDefault="00B37927" w:rsidP="00B379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37927">
        <w:rPr>
          <w:rFonts w:eastAsia="Times New Roman"/>
          <w:color w:val="auto"/>
          <w:sz w:val="24"/>
          <w:szCs w:val="24"/>
          <w:lang w:eastAsia="ru-RU"/>
        </w:rPr>
        <w:t xml:space="preserve">В 2021 году в Борисовское РОСП УФССП России по Белгородской области поступило ее обращение по вопросу ошибочной идентификации как должника по исполнительному </w:t>
      </w:r>
      <w:proofErr w:type="spellStart"/>
      <w:r w:rsidRPr="00B37927">
        <w:rPr>
          <w:rFonts w:eastAsia="Times New Roman"/>
          <w:color w:val="auto"/>
          <w:sz w:val="24"/>
          <w:szCs w:val="24"/>
          <w:lang w:eastAsia="ru-RU"/>
        </w:rPr>
        <w:t>производству</w:t>
      </w:r>
      <w:proofErr w:type="gramStart"/>
      <w:r w:rsidRPr="00B37927">
        <w:rPr>
          <w:rFonts w:eastAsia="Times New Roman"/>
          <w:color w:val="auto"/>
          <w:sz w:val="24"/>
          <w:szCs w:val="24"/>
          <w:lang w:eastAsia="ru-RU"/>
        </w:rPr>
        <w:t>.В</w:t>
      </w:r>
      <w:proofErr w:type="spellEnd"/>
      <w:proofErr w:type="gramEnd"/>
      <w:r w:rsidRPr="00B37927">
        <w:rPr>
          <w:rFonts w:eastAsia="Times New Roman"/>
          <w:color w:val="auto"/>
          <w:sz w:val="24"/>
          <w:szCs w:val="24"/>
          <w:lang w:eastAsia="ru-RU"/>
        </w:rPr>
        <w:t xml:space="preserve"> ответ Борисовское РОСП возвратило денежные </w:t>
      </w:r>
      <w:proofErr w:type="spellStart"/>
      <w:r w:rsidRPr="00B37927">
        <w:rPr>
          <w:rFonts w:eastAsia="Times New Roman"/>
          <w:color w:val="auto"/>
          <w:sz w:val="24"/>
          <w:szCs w:val="24"/>
          <w:lang w:eastAsia="ru-RU"/>
        </w:rPr>
        <w:t>средства.В</w:t>
      </w:r>
      <w:proofErr w:type="spellEnd"/>
      <w:r w:rsidRPr="00B37927">
        <w:rPr>
          <w:rFonts w:eastAsia="Times New Roman"/>
          <w:color w:val="auto"/>
          <w:sz w:val="24"/>
          <w:szCs w:val="24"/>
          <w:lang w:eastAsia="ru-RU"/>
        </w:rPr>
        <w:t xml:space="preserve"> 2022 году она вновь обратилась с аналогичным обращением, так как снова ошибочно была идентифицирована как должник по вышеуказанному исполнительному производству.</w:t>
      </w:r>
    </w:p>
    <w:p w:rsidR="00B37927" w:rsidRPr="00B37927" w:rsidRDefault="00B37927" w:rsidP="00B379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37927">
        <w:rPr>
          <w:rFonts w:eastAsia="Times New Roman"/>
          <w:color w:val="auto"/>
          <w:sz w:val="24"/>
          <w:szCs w:val="24"/>
          <w:lang w:eastAsia="ru-RU"/>
        </w:rPr>
        <w:t>В ответе Борисовское РОСП вновь сообщила о внесении соответствующих изменений в персональные данные должника.</w:t>
      </w:r>
    </w:p>
    <w:p w:rsidR="00B37927" w:rsidRPr="00B37927" w:rsidRDefault="00B37927" w:rsidP="00B379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37927">
        <w:rPr>
          <w:rFonts w:eastAsia="Times New Roman"/>
          <w:color w:val="auto"/>
          <w:sz w:val="24"/>
          <w:szCs w:val="24"/>
          <w:lang w:eastAsia="ru-RU"/>
        </w:rPr>
        <w:t xml:space="preserve">Согласно </w:t>
      </w:r>
      <w:proofErr w:type="gramStart"/>
      <w:r w:rsidRPr="00B37927">
        <w:rPr>
          <w:rFonts w:eastAsia="Times New Roman"/>
          <w:color w:val="auto"/>
          <w:sz w:val="24"/>
          <w:szCs w:val="24"/>
          <w:lang w:eastAsia="ru-RU"/>
        </w:rPr>
        <w:t>ч</w:t>
      </w:r>
      <w:proofErr w:type="gramEnd"/>
      <w:r w:rsidRPr="00B37927">
        <w:rPr>
          <w:rFonts w:eastAsia="Times New Roman"/>
          <w:color w:val="auto"/>
          <w:sz w:val="24"/>
          <w:szCs w:val="24"/>
          <w:lang w:eastAsia="ru-RU"/>
        </w:rPr>
        <w:t>. 1 ст. 13 Закона о судебных приставах, сотрудник органов принудительного исполнения обязан использовать предоставленные ему права в соответствии с законом и не допускать в своей деятельности ущемления прав и законных интересов граждан и организаций.</w:t>
      </w:r>
    </w:p>
    <w:p w:rsidR="00B37927" w:rsidRPr="00B37927" w:rsidRDefault="00B37927" w:rsidP="00B379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37927">
        <w:rPr>
          <w:rFonts w:eastAsia="Times New Roman"/>
          <w:color w:val="auto"/>
          <w:sz w:val="24"/>
          <w:szCs w:val="24"/>
          <w:lang w:eastAsia="ru-RU"/>
        </w:rPr>
        <w:t>Согласно п.п. 1, 2 ст. 4 Федерального закона от 02.10.2007 № 229-ФЗ «Об исполнительном производстве» исполнительное производство осуществляется на принципах законности и своевременности совершения исполнительных действий, применения мер принудительного исполнения.</w:t>
      </w:r>
    </w:p>
    <w:p w:rsidR="00B37927" w:rsidRPr="00B37927" w:rsidRDefault="00B37927" w:rsidP="00B379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37927">
        <w:rPr>
          <w:rFonts w:eastAsia="Times New Roman"/>
          <w:color w:val="auto"/>
          <w:sz w:val="24"/>
          <w:szCs w:val="24"/>
          <w:lang w:eastAsia="ru-RU"/>
        </w:rPr>
        <w:t>В нарушении вышеуказанных норм законодательства, несмотря на установление гражданки как ошибочно идентифицированного должника в дальнейшем вновь идентифицировалась как должник по вышеуказанному исполнительному производству, что подтверждается ее обращением, которое было удовлетворено.</w:t>
      </w:r>
    </w:p>
    <w:p w:rsidR="00B37927" w:rsidRPr="00B37927" w:rsidRDefault="00B37927" w:rsidP="00B379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37927">
        <w:rPr>
          <w:rFonts w:eastAsia="Times New Roman"/>
          <w:color w:val="auto"/>
          <w:sz w:val="24"/>
          <w:szCs w:val="24"/>
          <w:lang w:eastAsia="ru-RU"/>
        </w:rPr>
        <w:t>В связи с выявленными нарушениями в адрес УФССП России по Белгородской области внесено представление.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27"/>
    <w:rsid w:val="000E7439"/>
    <w:rsid w:val="0024562B"/>
    <w:rsid w:val="00481BF9"/>
    <w:rsid w:val="008168AE"/>
    <w:rsid w:val="00B37927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B3792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9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792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2022-07-26T10:39:00Z</dcterms:created>
  <dcterms:modified xsi:type="dcterms:W3CDTF">2022-07-26T10:39:00Z</dcterms:modified>
</cp:coreProperties>
</file>