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1" w:rsidRPr="00280B31" w:rsidRDefault="00280B31" w:rsidP="00280B3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80B3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ОБ ОТСУТСТВИИ ПРОИЗВОДИТЕЛЕЙ НИКОТИНОСОДЕРЖАЩИХ ЖЕВАТЕЛЬНЫХ СМЕСЕЙ</w:t>
      </w:r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Управление Роспотребнадзора по Московской области информирует потребителей и хозяйствующие субъекты, что при проведении проверок в отношении производителей и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реализаторов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никотиносодержащих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смесей установлено, что действие аттестатов аккредитации у сертификационных центров прекращено, коды ТН ВЭД, указанные в сертификатах соответствия относится к жевательным резинкам, в то время, как сертификат оформлен на жевательную смесь без содержания табака, прочим растениям и их частям, прочим пищевым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продуктам в отношении следующих юридических лиц и индивидуальных предпринимателей.</w:t>
      </w:r>
    </w:p>
    <w:p w:rsidR="00280B31" w:rsidRPr="00280B31" w:rsidRDefault="00280B31" w:rsidP="00280B31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 Испытательная лаборатория ИЛ ООО 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«ТДЭС», указана в сертификатах как орган выдавший протоколы лабораторных исследований, послужившие основанием для оформления сертификатов соответствия на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никотиносодержащие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смеси. В ходе предварительных проверок установлено, что ИЛ ООО «ТДЭС» деятельность по адресам, указанным в протоколах исследования: 140002, Московская область, г. Люберцы, Октябрьский проспект, д. 112, литера А1, помещение Л2; Московская область, г.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Лобня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,-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>ул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>. Московская, д. 1. не осуществляет. Информация направлена в Федеральную службу по аккредитации.</w:t>
      </w:r>
    </w:p>
    <w:p w:rsidR="00280B31" w:rsidRPr="00280B31" w:rsidRDefault="00280B31" w:rsidP="00280B31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 Индивидуальный предприниматель Прокопьев Д.А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>. </w:t>
      </w: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производитель продукции, 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>ОГРНИП 319502700059964, ИНН 500909618655; телефон/факс: 89150499314, адрес электронной почты: </w:t>
      </w:r>
      <w:hyperlink r:id="rId5" w:history="1">
        <w:r w:rsidRPr="00280B31">
          <w:rPr>
            <w:rFonts w:eastAsia="Times New Roman"/>
            <w:color w:val="E75A5A"/>
            <w:sz w:val="24"/>
            <w:szCs w:val="24"/>
            <w:lang w:eastAsia="ru-RU"/>
          </w:rPr>
          <w:t>daniil.prokopev.99@mail.ru</w:t>
        </w:r>
      </w:hyperlink>
      <w:r w:rsidRPr="00280B31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При выезде по заявленному в сертификате адресу (Московская область, город Домодедово, деревня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Ловцово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, д.40) находится жилой дом. 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Согласно выписки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из реестра ФНС Индивидуальный предприниматель Прокопьев Д.А.</w:t>
      </w:r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color w:val="auto"/>
          <w:sz w:val="24"/>
          <w:szCs w:val="24"/>
          <w:lang w:eastAsia="ru-RU"/>
        </w:rPr>
        <w:t>ОГРНИП 319502700059964 зарегистрирован 04.07.2019. Из полученного пояснения Прокопьева Д.А., деятельность по производству указанной продукции не осуществлял и не осуществляет, помещения для производства отсутствуют.</w:t>
      </w:r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На основании вышеизложенного, сертификат, выданный органом по сертификации ООО «Центр сертификации и экспертизы «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Тверьэкс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» (141006, Россия, Московская область, г. Мытищи,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пр-т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Олимпийский, владение 43, стр. 1) на продукцию «Жевательная смесь «RUSSIAN CRIMINAL", "CANDY SHOP", FAM» индивидуальному предпринимателю Прокопьеву Д.А. ОГРНИП 319502700059964, ИНН 500909618655‘по адресу: 142006, Россия, Московская область, город Домодедово, деревня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Ловцово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>, д.40, содержит недостоверную информацию.</w:t>
      </w:r>
      <w:proofErr w:type="gramEnd"/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color w:val="auto"/>
          <w:sz w:val="24"/>
          <w:szCs w:val="24"/>
          <w:lang w:eastAsia="ru-RU"/>
        </w:rPr>
        <w:t>Выдано предписание о прекращении действия сертификатов соответствия в связи с недостоверным декларированием продукции. Информация о прекращении действия сертификата соответствия направлена в органы по сертификации, выдавшие сертификаты.</w:t>
      </w:r>
    </w:p>
    <w:p w:rsidR="00280B31" w:rsidRPr="00280B31" w:rsidRDefault="00280B31" w:rsidP="00280B31">
      <w:pPr>
        <w:numPr>
          <w:ilvl w:val="0"/>
          <w:numId w:val="2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 Индивидуальный предприниматель Захаров А.А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>., </w:t>
      </w: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производитель продукции. 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ОГРНИП 318502900013101, место нахождения: 141080, Московская область, 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. Королев, ул. Академика Легостаева, д.74Б. По указанному адресу деятельность не осуществляет. На основании вышеизложенного, сертификаты, 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выданные органом по сертификации ООО «ФЛАЙ» (302004, Россия, Орловская область, г. Орел, ул. 1-я Курская, д.67,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пом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.З</w:t>
      </w:r>
      <w:proofErr w:type="spellEnd"/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) на продукцию «Ароматическое изделие на основе целлюлозы, без содержания табака торговой марки «НООК» и органом по сертификации «Центр экспертиз «Атрибут» (место нахождения: РФ, 109316, г. Москва,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Остаповский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проезд,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.З</w:t>
      </w:r>
      <w:proofErr w:type="spellEnd"/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>, стр. 8, офис 412) на продукцию «Ароматическое изделие на основе мяты, без содержания табака, торговой марки «FRST (Первый)» индивидуальному предпринимателю Захарову А.А. содержат недостоверную информацию.</w:t>
      </w:r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color w:val="auto"/>
          <w:sz w:val="24"/>
          <w:szCs w:val="24"/>
          <w:lang w:eastAsia="ru-RU"/>
        </w:rPr>
        <w:t>Выдано предписание о прекращении действия сертификатов соответствия в связи с недостоверным декларированием продукции. Информация о прекращении действия сертификата соответствия направлена в органы по сертификации, выдавшие сертификаты.</w:t>
      </w:r>
    </w:p>
    <w:p w:rsidR="00280B31" w:rsidRPr="00280B31" w:rsidRDefault="00280B31" w:rsidP="00280B31">
      <w:pPr>
        <w:numPr>
          <w:ilvl w:val="0"/>
          <w:numId w:val="3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proofErr w:type="gramStart"/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ООО «</w:t>
      </w:r>
      <w:proofErr w:type="spellStart"/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Корвус</w:t>
      </w:r>
      <w:proofErr w:type="spellEnd"/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»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 (юридический адрес; 125315, г. Москва, ул.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Самеда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Вургунова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, д.5, эт.1,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пом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>. 10; фактический адрес: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Московская область, г. Химки, ул. Рабочая, д.2А, корпус 1б), проведена предварительная 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проверка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в ходе которой установлено, что по фактическому адресу юридическое лицо отсутствует. 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Информация о предприятии-фантоме ООО «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Корвус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>» направлена в Администрацию г.о. Химки, в межрайонную ИФНС № 13 по Московской области, ГУ МВД России по Московской области для оказания содействия в установлении его места нахождения и осуществления деятельности.</w:t>
      </w:r>
      <w:proofErr w:type="gramEnd"/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5.         </w:t>
      </w:r>
      <w:proofErr w:type="gramStart"/>
      <w:r w:rsidRPr="00280B31">
        <w:rPr>
          <w:rFonts w:eastAsia="Times New Roman"/>
          <w:b/>
          <w:bCs/>
          <w:color w:val="auto"/>
          <w:sz w:val="24"/>
          <w:szCs w:val="24"/>
          <w:lang w:eastAsia="ru-RU"/>
        </w:rPr>
        <w:t>ООО «СНС Сервис», </w:t>
      </w:r>
      <w:r w:rsidRPr="00280B31">
        <w:rPr>
          <w:rFonts w:eastAsia="Times New Roman"/>
          <w:color w:val="auto"/>
          <w:sz w:val="24"/>
          <w:szCs w:val="24"/>
          <w:lang w:eastAsia="ru-RU"/>
        </w:rPr>
        <w:t>по имеющейся информации является поставщиком продукции (юридический адрес: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  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Московская область, Одинцовский район, г. Одинцово, ул. Союзная, д. 1В,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эт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>/офис 4/408).</w:t>
      </w:r>
      <w:proofErr w:type="gramEnd"/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В ходе предварительной проверки установлено, что по вышеуказанному адресу располагается торговый центр, на 4 этаже </w:t>
      </w:r>
      <w:proofErr w:type="spellStart"/>
      <w:r w:rsidRPr="00280B31">
        <w:rPr>
          <w:rFonts w:eastAsia="Times New Roman"/>
          <w:color w:val="auto"/>
          <w:sz w:val="24"/>
          <w:szCs w:val="24"/>
          <w:lang w:eastAsia="ru-RU"/>
        </w:rPr>
        <w:t>оф</w:t>
      </w:r>
      <w:proofErr w:type="spellEnd"/>
      <w:r w:rsidRPr="00280B31">
        <w:rPr>
          <w:rFonts w:eastAsia="Times New Roman"/>
          <w:color w:val="auto"/>
          <w:sz w:val="24"/>
          <w:szCs w:val="24"/>
          <w:lang w:eastAsia="ru-RU"/>
        </w:rPr>
        <w:t>. № 408 имеется вывеск</w:t>
      </w:r>
      <w:proofErr w:type="gramStart"/>
      <w:r w:rsidRPr="00280B31">
        <w:rPr>
          <w:rFonts w:eastAsia="Times New Roman"/>
          <w:color w:val="auto"/>
          <w:sz w:val="24"/>
          <w:szCs w:val="24"/>
          <w:lang w:eastAsia="ru-RU"/>
        </w:rPr>
        <w:t>а ООО</w:t>
      </w:r>
      <w:proofErr w:type="gramEnd"/>
      <w:r w:rsidRPr="00280B31">
        <w:rPr>
          <w:rFonts w:eastAsia="Times New Roman"/>
          <w:color w:val="auto"/>
          <w:sz w:val="24"/>
          <w:szCs w:val="24"/>
          <w:lang w:eastAsia="ru-RU"/>
        </w:rPr>
        <w:t xml:space="preserve"> «СНС Сервис». Кабинет закрыт. При опросе арендаторов соседних помещений получена устная информация, что арендатор данного помещения (№408) не появляется. Телефонный номер, указанный на табличке юридического лица, не существует.</w:t>
      </w:r>
    </w:p>
    <w:p w:rsidR="00280B31" w:rsidRPr="00280B31" w:rsidRDefault="00280B31" w:rsidP="00280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80B31">
        <w:rPr>
          <w:rFonts w:eastAsia="Times New Roman"/>
          <w:color w:val="auto"/>
          <w:sz w:val="24"/>
          <w:szCs w:val="24"/>
          <w:lang w:eastAsia="ru-RU"/>
        </w:rPr>
        <w:t>Результаты проверок, с целью установления мест производства и установления цепочки сбыта опасной продукции направлены в ФНС, ГУМВД России по Московской области, УРБ, министерство потребительского рынка и услуг Московской области.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F3"/>
    <w:multiLevelType w:val="multilevel"/>
    <w:tmpl w:val="E7BC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A1F6F"/>
    <w:multiLevelType w:val="multilevel"/>
    <w:tmpl w:val="86B2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7263D"/>
    <w:multiLevelType w:val="multilevel"/>
    <w:tmpl w:val="46906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31"/>
    <w:rsid w:val="000E7439"/>
    <w:rsid w:val="00280B31"/>
    <w:rsid w:val="00481BF9"/>
    <w:rsid w:val="008168AE"/>
    <w:rsid w:val="00C25C0A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80B3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B3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B3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31"/>
    <w:rPr>
      <w:b/>
      <w:bCs/>
    </w:rPr>
  </w:style>
  <w:style w:type="character" w:styleId="a5">
    <w:name w:val="Hyperlink"/>
    <w:basedOn w:val="a0"/>
    <w:uiPriority w:val="99"/>
    <w:semiHidden/>
    <w:unhideWhenUsed/>
    <w:rsid w:val="00280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il.prokopev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2022-07-07T07:48:00Z</dcterms:created>
  <dcterms:modified xsi:type="dcterms:W3CDTF">2022-07-07T07:48:00Z</dcterms:modified>
</cp:coreProperties>
</file>