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D8" w:rsidRPr="00E94AD8" w:rsidRDefault="00E94AD8" w:rsidP="00E94AD8">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E94AD8">
        <w:rPr>
          <w:rFonts w:ascii="inherit" w:eastAsia="Times New Roman" w:hAnsi="inherit"/>
          <w:caps/>
          <w:color w:val="auto"/>
          <w:kern w:val="36"/>
          <w:sz w:val="48"/>
          <w:szCs w:val="48"/>
          <w:lang w:eastAsia="ru-RU"/>
        </w:rPr>
        <w:t>ОТВЕТСТВЕННОСТЬ ЗА УПРАВЛЕНИЕ ТРАНСПОРТНЫМ СРЕДСТВОМ ВОДИТЕЛЕМ, НАХОДЯЩИМСЯ В СОСТОЯНИИ ОПЬЯНЕНИЯ</w:t>
      </w:r>
    </w:p>
    <w:p w:rsidR="00E94AD8" w:rsidRPr="00E94AD8" w:rsidRDefault="00E94AD8" w:rsidP="00E94AD8">
      <w:pPr>
        <w:spacing w:after="100" w:afterAutospacing="1"/>
        <w:ind w:firstLine="0"/>
        <w:jc w:val="left"/>
        <w:rPr>
          <w:rFonts w:eastAsia="Times New Roman"/>
          <w:color w:val="auto"/>
          <w:sz w:val="24"/>
          <w:szCs w:val="24"/>
          <w:lang w:eastAsia="ru-RU"/>
        </w:rPr>
      </w:pPr>
      <w:r w:rsidRPr="00E94AD8">
        <w:rPr>
          <w:rFonts w:eastAsia="Times New Roman"/>
          <w:color w:val="auto"/>
          <w:sz w:val="24"/>
          <w:szCs w:val="24"/>
          <w:lang w:eastAsia="ru-RU"/>
        </w:rPr>
        <w:t>Зачастую на экранах телевизоров и в сети Интернет можно увидеть ДТП, виновником которого стал пьяный водитель. Особенно остаются в памяти сюжеты, когда в результате происшествия погибли или получили увечья невинные люди, а после этого показывают водителя, который не может стоять на ногах или пытается агрессивно доказать свою правоту.</w:t>
      </w:r>
      <w:r w:rsidRPr="00E94AD8">
        <w:rPr>
          <w:rFonts w:eastAsia="Times New Roman"/>
          <w:color w:val="auto"/>
          <w:sz w:val="24"/>
          <w:szCs w:val="24"/>
          <w:lang w:eastAsia="ru-RU"/>
        </w:rPr>
        <w:br/>
        <w:t>Предупреждение аварийности по вине нетрезвых водителей сегодня остаётся одной из приоритетных задач Госавтоинспекции. Наряду с повседневным надзором за дорожным движением, ГИБДД регулярно проводится профилактические операции и рейдовые мероприятия по пресечению случаев вождения в нетрезвом виде, а также пропаганде среди населения привычки не оставаться равнодушными к проблеме пьянства за рулём и сообщать о таких нарушениях в полицию.</w:t>
      </w:r>
      <w:r w:rsidRPr="00E94AD8">
        <w:rPr>
          <w:rFonts w:eastAsia="Times New Roman"/>
          <w:color w:val="auto"/>
          <w:sz w:val="24"/>
          <w:szCs w:val="24"/>
          <w:lang w:eastAsia="ru-RU"/>
        </w:rPr>
        <w:br/>
        <w:t>Напомним ответственность за езду в нетрезвом виде. Если раньше это было просто лишение прав, то сейчас это штраф тридцать тысяч рублей с лишение водительских прав на срок от 1,5 до 2 лет. Если Вы решили передать управление пьяному водителю, то подобного наказания Вам не избежать. За отказ от прохождения медицинского освидетельствования на состояние опьянения наказание также не меняется! В случае, когда водитель пьян и не имеет прав или лишен их, он будет подвергнут аресту до 15 суток. Если человек снова решит сесть за руль пьяным, то это уже уголовная ответственность по статье 264.1 УК РФ, грозящая лишением свободы на срок до двух лет.</w:t>
      </w:r>
      <w:r w:rsidRPr="00E94AD8">
        <w:rPr>
          <w:rFonts w:eastAsia="Times New Roman"/>
          <w:color w:val="auto"/>
          <w:sz w:val="24"/>
          <w:szCs w:val="24"/>
          <w:lang w:eastAsia="ru-RU"/>
        </w:rPr>
        <w:br/>
        <w:t>Отдел ГИБДД ОМВД России по Борисовскому району, Совет безопасности Борисовского района призывает водителей к ответственности за свои поступки и обращается к жителям района с просьбой не оставаться равнодушными к проблеме пьянства за рулем. Звоните в полицию, если поведение водителя на дороге вызывает опасения. По каждому факту будут приняты незамедлительные меры. Телефон дежурной части ОМВД России по Борисовскому району — 5-15-02, 102.</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AD8"/>
    <w:rsid w:val="000E7439"/>
    <w:rsid w:val="00481BF9"/>
    <w:rsid w:val="00645A1B"/>
    <w:rsid w:val="008168AE"/>
    <w:rsid w:val="00D62A3E"/>
    <w:rsid w:val="00E94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E94AD8"/>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AD8"/>
    <w:rPr>
      <w:rFonts w:eastAsia="Times New Roman"/>
      <w:b/>
      <w:bCs/>
      <w:color w:val="auto"/>
      <w:kern w:val="36"/>
      <w:sz w:val="48"/>
      <w:szCs w:val="48"/>
      <w:lang w:eastAsia="ru-RU"/>
    </w:rPr>
  </w:style>
  <w:style w:type="paragraph" w:styleId="a3">
    <w:name w:val="Normal (Web)"/>
    <w:basedOn w:val="a"/>
    <w:uiPriority w:val="99"/>
    <w:semiHidden/>
    <w:unhideWhenUsed/>
    <w:rsid w:val="00E94AD8"/>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579561705">
      <w:bodyDiv w:val="1"/>
      <w:marLeft w:val="0"/>
      <w:marRight w:val="0"/>
      <w:marTop w:val="0"/>
      <w:marBottom w:val="0"/>
      <w:divBdr>
        <w:top w:val="none" w:sz="0" w:space="0" w:color="auto"/>
        <w:left w:val="none" w:sz="0" w:space="0" w:color="auto"/>
        <w:bottom w:val="none" w:sz="0" w:space="0" w:color="auto"/>
        <w:right w:val="none" w:sz="0" w:space="0" w:color="auto"/>
      </w:divBdr>
      <w:divsChild>
        <w:div w:id="1451775913">
          <w:marLeft w:val="-225"/>
          <w:marRight w:val="-225"/>
          <w:marTop w:val="0"/>
          <w:marBottom w:val="0"/>
          <w:divBdr>
            <w:top w:val="none" w:sz="0" w:space="0" w:color="auto"/>
            <w:left w:val="none" w:sz="0" w:space="0" w:color="auto"/>
            <w:bottom w:val="none" w:sz="0" w:space="0" w:color="auto"/>
            <w:right w:val="none" w:sz="0" w:space="0" w:color="auto"/>
          </w:divBdr>
          <w:divsChild>
            <w:div w:id="10668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2022-07-25T07:26:00Z</dcterms:created>
  <dcterms:modified xsi:type="dcterms:W3CDTF">2022-07-25T07:26:00Z</dcterms:modified>
</cp:coreProperties>
</file>