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3E" w:rsidRDefault="0022363E" w:rsidP="0022363E">
      <w:pPr>
        <w:pStyle w:val="a3"/>
        <w:ind w:left="-567"/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D50747C" wp14:editId="52918EFD">
            <wp:extent cx="1984211" cy="7292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1E5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          </w:t>
      </w:r>
      <w:r w:rsidRPr="001111E5">
        <w:rPr>
          <w:lang w:val="ru-RU"/>
        </w:rPr>
        <w:t xml:space="preserve">                             </w:t>
      </w:r>
      <w:r w:rsidRPr="001111E5">
        <w:rPr>
          <w:rFonts w:ascii="Segoe UI" w:hAnsi="Segoe UI" w:cs="Segoe UI"/>
          <w:b/>
          <w:bCs/>
          <w:noProof/>
          <w:sz w:val="32"/>
          <w:lang w:val="ru-RU" w:eastAsia="sk-SK"/>
        </w:rPr>
        <w:t>ПРЕСС-РЕЛИЗ</w:t>
      </w:r>
      <w:r w:rsidRPr="001111E5">
        <w:rPr>
          <w:lang w:val="ru-RU"/>
        </w:rPr>
        <w:t xml:space="preserve"> </w:t>
      </w:r>
    </w:p>
    <w:p w:rsidR="0022363E" w:rsidRDefault="0022363E" w:rsidP="0022363E">
      <w:pPr>
        <w:pStyle w:val="a3"/>
        <w:ind w:left="-567"/>
        <w:jc w:val="right"/>
        <w:rPr>
          <w:lang w:val="ru-RU"/>
        </w:rPr>
      </w:pPr>
      <w:r w:rsidRPr="001111E5">
        <w:rPr>
          <w:lang w:val="ru-RU"/>
        </w:rPr>
        <w:t xml:space="preserve">  </w:t>
      </w:r>
    </w:p>
    <w:p w:rsidR="0022363E" w:rsidRPr="008E2896" w:rsidRDefault="0022363E" w:rsidP="0022363E">
      <w:pPr>
        <w:spacing w:after="0"/>
        <w:ind w:left="-567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22363E" w:rsidRPr="006226C7" w:rsidRDefault="0022363E" w:rsidP="0022363E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22363E" w:rsidRDefault="0022363E" w:rsidP="0022363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35EA" w:rsidRPr="00915844" w:rsidRDefault="00CD35EA" w:rsidP="0022363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2E44" w:rsidRPr="002E2E44" w:rsidRDefault="002E2E44" w:rsidP="002E2E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32"/>
          <w:szCs w:val="32"/>
        </w:rPr>
      </w:pPr>
      <w:r w:rsidRPr="002E2E44">
        <w:rPr>
          <w:rFonts w:ascii="Times New Roman" w:hAnsi="Times New Roman" w:cs="Times New Roman"/>
          <w:b/>
          <w:color w:val="1C82D6"/>
          <w:sz w:val="32"/>
          <w:szCs w:val="32"/>
        </w:rPr>
        <w:t xml:space="preserve">В Управлении </w:t>
      </w:r>
      <w:proofErr w:type="spellStart"/>
      <w:r w:rsidRPr="002E2E44">
        <w:rPr>
          <w:rFonts w:ascii="Times New Roman" w:hAnsi="Times New Roman" w:cs="Times New Roman"/>
          <w:b/>
          <w:color w:val="1C82D6"/>
          <w:sz w:val="32"/>
          <w:szCs w:val="32"/>
        </w:rPr>
        <w:t>Росреестра</w:t>
      </w:r>
      <w:proofErr w:type="spellEnd"/>
      <w:r w:rsidRPr="002E2E44">
        <w:rPr>
          <w:rFonts w:ascii="Times New Roman" w:hAnsi="Times New Roman" w:cs="Times New Roman"/>
          <w:b/>
          <w:color w:val="1C82D6"/>
          <w:sz w:val="32"/>
          <w:szCs w:val="32"/>
        </w:rPr>
        <w:t xml:space="preserve"> состоялось очередное заседание</w:t>
      </w:r>
    </w:p>
    <w:p w:rsidR="0022363E" w:rsidRPr="002E2E44" w:rsidRDefault="002E2E44" w:rsidP="002E2E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32"/>
          <w:szCs w:val="32"/>
        </w:rPr>
      </w:pPr>
      <w:r w:rsidRPr="002E2E44">
        <w:rPr>
          <w:rFonts w:ascii="Times New Roman" w:hAnsi="Times New Roman" w:cs="Times New Roman"/>
          <w:b/>
          <w:color w:val="1C82D6"/>
          <w:sz w:val="32"/>
          <w:szCs w:val="32"/>
        </w:rPr>
        <w:t>Общественного совета</w:t>
      </w:r>
      <w:r w:rsidR="00546646" w:rsidRPr="002E2E44">
        <w:rPr>
          <w:rFonts w:ascii="Times New Roman" w:hAnsi="Times New Roman" w:cs="Times New Roman"/>
          <w:b/>
          <w:color w:val="1C82D6"/>
          <w:sz w:val="32"/>
          <w:szCs w:val="32"/>
        </w:rPr>
        <w:t xml:space="preserve"> </w:t>
      </w:r>
    </w:p>
    <w:p w:rsidR="000F01B2" w:rsidRDefault="000F01B2" w:rsidP="000F0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3F" w:rsidRPr="00FE2A8C" w:rsidRDefault="0028123F" w:rsidP="008C2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сентября текущего года состоялось очередное заседание Общественного совета при Управлении </w:t>
      </w:r>
      <w:proofErr w:type="spellStart"/>
      <w:r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Белгородской области.</w:t>
      </w:r>
      <w:r w:rsidR="00B3646D"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9A6"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участники обсудили вопросы, касающиеся реализации основных проектов </w:t>
      </w:r>
      <w:proofErr w:type="spellStart"/>
      <w:r w:rsidR="008C29A6"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8C29A6"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деятельности Управления по противодействию коррупции и исправлению реестровых ошибок по инициативе органов регистрации прав, а также провели анализ судебных споров, связанных с осуществлением государственного кадастрового учета и государственной регистрации прав. Были заслушаны включенные в повестку заседания доклады, с которыми выступили сотрудники отделов аппарата Управления </w:t>
      </w:r>
      <w:proofErr w:type="spellStart"/>
      <w:r w:rsidR="008C29A6"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8C29A6"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B605C" w:rsidRPr="001A6059" w:rsidRDefault="00B52D22" w:rsidP="00D970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605C"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B605C" w:rsidRPr="00FE2A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Основная цель работы совета – взаимодействие с общественностью, обсуждение проблем, разъяснения по сложным и новым законодательным инициативам, которые касаются работы </w:t>
      </w:r>
      <w:proofErr w:type="spellStart"/>
      <w:r w:rsidR="00FB605C" w:rsidRPr="00FE2A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FB605C" w:rsidRPr="00FE2A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обозначение и поиск векторов развития и улучшения взаимодействия с партнерами, властью, обществом</w:t>
      </w:r>
      <w:r w:rsidR="00FB605C"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A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6059" w:rsidRPr="00FE2A8C">
        <w:rPr>
          <w:rFonts w:ascii="Times New Roman" w:hAnsi="Times New Roman" w:cs="Times New Roman"/>
          <w:i/>
          <w:sz w:val="24"/>
          <w:szCs w:val="24"/>
        </w:rPr>
        <w:t>–</w:t>
      </w:r>
      <w:r w:rsidR="001A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6059" w:rsidRPr="001A60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отметила председатель Общественного Совета</w:t>
      </w:r>
      <w:r w:rsidR="00DF6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6DD7" w:rsidRPr="00DF6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 Управлении </w:t>
      </w:r>
      <w:proofErr w:type="spellStart"/>
      <w:r w:rsidR="00DF6DD7" w:rsidRPr="00DF6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DF6DD7" w:rsidRPr="00DF6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Белгородской </w:t>
      </w:r>
      <w:r w:rsidR="00EF15FC" w:rsidRPr="00DF6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области</w:t>
      </w:r>
      <w:r w:rsidR="00EF15FC" w:rsidRPr="001A60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президент</w:t>
      </w:r>
      <w:r w:rsidR="001A6059" w:rsidRPr="001A6059">
        <w:rPr>
          <w:rFonts w:ascii="Times New Roman" w:hAnsi="Times New Roman" w:cs="Times New Roman"/>
          <w:b/>
          <w:sz w:val="24"/>
          <w:szCs w:val="24"/>
        </w:rPr>
        <w:t xml:space="preserve"> Белгородской областной нотариальной палаты</w:t>
      </w:r>
      <w:r w:rsidR="001A6059" w:rsidRPr="001A60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Ирина </w:t>
      </w:r>
      <w:proofErr w:type="spellStart"/>
      <w:r w:rsidR="001A6059" w:rsidRPr="001A60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Суязова</w:t>
      </w:r>
      <w:proofErr w:type="spellEnd"/>
      <w:r w:rsidR="001A6059" w:rsidRPr="001A60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 </w:t>
      </w:r>
      <w:r w:rsidR="001A60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B605C" w:rsidRPr="00FE2A8C" w:rsidRDefault="00FB605C" w:rsidP="00FB60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Напомним, что в состав </w:t>
      </w:r>
      <w:r w:rsidR="00FE2A8C"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Общественного Совета при региональном Управлении </w:t>
      </w:r>
      <w:proofErr w:type="spellStart"/>
      <w:r w:rsidR="00FE2A8C"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FE2A8C"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входят представители крупных бизнес-сообществ, региональных СМИ, саморегулируемых организаций, высших учебных заведений, Общественной палаты Белгородской области и нотариальной палаты.  Деятельность Общественного совета при </w:t>
      </w:r>
      <w:proofErr w:type="spellStart"/>
      <w:r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Росреестре</w:t>
      </w:r>
      <w:proofErr w:type="spellEnd"/>
      <w:r w:rsidRPr="00FE2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значительной мере определяет комплексный подход ведомства к решению наиболее актуальных вопросов в сфере государственной регистрации прав и кадастрового учета, землеустройства, мониторинга земель, кадастровой оценки, федерального государственного надзора и других сферах деятельности службы.</w:t>
      </w:r>
    </w:p>
    <w:p w:rsidR="00FB605C" w:rsidRPr="00FE2A8C" w:rsidRDefault="006549F4" w:rsidP="00FE2A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A8C">
        <w:rPr>
          <w:rFonts w:ascii="Times New Roman" w:hAnsi="Times New Roman" w:cs="Times New Roman"/>
          <w:i/>
          <w:sz w:val="24"/>
          <w:szCs w:val="24"/>
        </w:rPr>
        <w:t xml:space="preserve">«Для нашего Управления очень важно, чтоб рядом с нами были компетентные люди, способные со стороны независимо оценивать работу ведомства и давать профессиональные советы, которые шли бы на пользу получателям государственных услуг, оказываемых </w:t>
      </w:r>
      <w:proofErr w:type="spellStart"/>
      <w:r w:rsidRPr="00FE2A8C">
        <w:rPr>
          <w:rFonts w:ascii="Times New Roman" w:hAnsi="Times New Roman" w:cs="Times New Roman"/>
          <w:i/>
          <w:sz w:val="24"/>
          <w:szCs w:val="24"/>
        </w:rPr>
        <w:t>Росреестром</w:t>
      </w:r>
      <w:proofErr w:type="spellEnd"/>
      <w:r w:rsidRPr="00FE2A8C">
        <w:rPr>
          <w:rFonts w:ascii="Times New Roman" w:hAnsi="Times New Roman" w:cs="Times New Roman"/>
          <w:i/>
          <w:sz w:val="24"/>
          <w:szCs w:val="24"/>
        </w:rPr>
        <w:t xml:space="preserve">. Именно такие люди вошли в наш Общественный совет. Мы верим, что наше взаимодействие принесет положительные </w:t>
      </w:r>
      <w:r w:rsidR="003E4C2E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FE2A8C">
        <w:rPr>
          <w:rFonts w:ascii="Times New Roman" w:hAnsi="Times New Roman" w:cs="Times New Roman"/>
          <w:i/>
          <w:sz w:val="24"/>
          <w:szCs w:val="24"/>
        </w:rPr>
        <w:t xml:space="preserve">» – </w:t>
      </w:r>
      <w:r w:rsidRPr="00FE2A8C">
        <w:rPr>
          <w:rFonts w:ascii="Times New Roman" w:hAnsi="Times New Roman" w:cs="Times New Roman"/>
          <w:b/>
          <w:sz w:val="24"/>
          <w:szCs w:val="24"/>
        </w:rPr>
        <w:t>подчеркнул</w:t>
      </w:r>
      <w:r w:rsidRPr="00FE2A8C">
        <w:rPr>
          <w:rFonts w:ascii="Times New Roman" w:hAnsi="Times New Roman" w:cs="Times New Roman"/>
          <w:sz w:val="24"/>
          <w:szCs w:val="24"/>
        </w:rPr>
        <w:t xml:space="preserve"> </w:t>
      </w:r>
      <w:r w:rsidRPr="00FE2A8C">
        <w:rPr>
          <w:rFonts w:ascii="Times New Roman" w:hAnsi="Times New Roman" w:cs="Times New Roman"/>
          <w:b/>
          <w:sz w:val="24"/>
          <w:szCs w:val="24"/>
        </w:rPr>
        <w:t xml:space="preserve">исполняющий обязанности руководителя Управления </w:t>
      </w:r>
      <w:proofErr w:type="spellStart"/>
      <w:r w:rsidRPr="00FE2A8C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FE2A8C">
        <w:rPr>
          <w:rFonts w:ascii="Times New Roman" w:hAnsi="Times New Roman" w:cs="Times New Roman"/>
          <w:b/>
          <w:sz w:val="24"/>
          <w:szCs w:val="24"/>
        </w:rPr>
        <w:t xml:space="preserve"> по Белгородской области Александр </w:t>
      </w:r>
      <w:proofErr w:type="spellStart"/>
      <w:r w:rsidRPr="00FE2A8C">
        <w:rPr>
          <w:rFonts w:ascii="Times New Roman" w:hAnsi="Times New Roman" w:cs="Times New Roman"/>
          <w:b/>
          <w:sz w:val="24"/>
          <w:szCs w:val="24"/>
        </w:rPr>
        <w:t>Масич</w:t>
      </w:r>
      <w:proofErr w:type="spellEnd"/>
      <w:r w:rsidRPr="00FE2A8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94850" w:rsidRDefault="00394850" w:rsidP="00274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8C" w:rsidRDefault="00A1637E" w:rsidP="00274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9631E4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https://217.77.104.151/press/archive/v-upravlenii-rosreestra-sostoyalos-ocherednoe-zasedanie-obshchestvennogo-soveta-/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7E" w:rsidRPr="00FE2A8C" w:rsidRDefault="00A1637E" w:rsidP="00274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37E" w:rsidRDefault="00A1637E" w:rsidP="00274E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4EF7" w:rsidRPr="00FE2A8C" w:rsidRDefault="00274EF7" w:rsidP="00274E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E2A8C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FE2A8C">
        <w:rPr>
          <w:rFonts w:ascii="Times New Roman" w:hAnsi="Times New Roman" w:cs="Times New Roman"/>
          <w:b/>
          <w:sz w:val="24"/>
          <w:szCs w:val="24"/>
        </w:rPr>
        <w:t xml:space="preserve">. руководителя Управления </w:t>
      </w:r>
      <w:proofErr w:type="spellStart"/>
      <w:r w:rsidRPr="00FE2A8C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FE2A8C">
        <w:rPr>
          <w:rFonts w:ascii="Times New Roman" w:hAnsi="Times New Roman" w:cs="Times New Roman"/>
          <w:b/>
          <w:sz w:val="24"/>
          <w:szCs w:val="24"/>
        </w:rPr>
        <w:t xml:space="preserve"> по Белгородской области – А. С. </w:t>
      </w:r>
      <w:proofErr w:type="spellStart"/>
      <w:r w:rsidRPr="00FE2A8C">
        <w:rPr>
          <w:rFonts w:ascii="Times New Roman" w:hAnsi="Times New Roman" w:cs="Times New Roman"/>
          <w:b/>
          <w:sz w:val="24"/>
          <w:szCs w:val="24"/>
        </w:rPr>
        <w:t>Масич</w:t>
      </w:r>
      <w:proofErr w:type="spellEnd"/>
    </w:p>
    <w:p w:rsidR="00F653F3" w:rsidRPr="00744050" w:rsidRDefault="00F653F3" w:rsidP="00274E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2A8C" w:rsidRDefault="00FE2A8C" w:rsidP="00274EF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</w:pPr>
    </w:p>
    <w:p w:rsidR="002E2E44" w:rsidRDefault="002E2E44" w:rsidP="00274EF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</w:pPr>
    </w:p>
    <w:p w:rsidR="00274EF7" w:rsidRPr="006058C5" w:rsidRDefault="00274EF7" w:rsidP="00274EF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274EF7" w:rsidRPr="006058C5" w:rsidRDefault="00274EF7" w:rsidP="00274EF7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274EF7" w:rsidRPr="006058C5" w:rsidRDefault="00274EF7" w:rsidP="00274EF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274EF7" w:rsidRPr="006058C5" w:rsidRDefault="00274EF7" w:rsidP="00274EF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lastRenderedPageBreak/>
        <w:t>по Белгородской области</w:t>
      </w:r>
    </w:p>
    <w:p w:rsidR="00274EF7" w:rsidRPr="006058C5" w:rsidRDefault="00274EF7" w:rsidP="00274EF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274EF7" w:rsidRPr="006058C5" w:rsidRDefault="00274EF7" w:rsidP="00274EF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</w:p>
    <w:p w:rsidR="00274EF7" w:rsidRPr="006058C5" w:rsidRDefault="00274EF7" w:rsidP="00274EF7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</w:pPr>
      <w:proofErr w:type="spellStart"/>
      <w:r w:rsidRPr="006058C5">
        <w:rPr>
          <w:rFonts w:ascii="Times New Roman" w:eastAsia="Arial Unicode MS" w:hAnsi="Times New Roman" w:cs="Times New Roman"/>
          <w:kern w:val="1"/>
          <w:sz w:val="14"/>
          <w:szCs w:val="14"/>
          <w:lang w:val="en-US" w:eastAsia="hi-IN" w:bidi="hi-IN"/>
        </w:rPr>
        <w:t>BistrovaAA</w:t>
      </w:r>
      <w:proofErr w:type="spellEnd"/>
      <w:r w:rsidRPr="006058C5"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  <w:t>@r31.rosreestr.ru</w:t>
      </w:r>
    </w:p>
    <w:p w:rsidR="000768E1" w:rsidRPr="00297E66" w:rsidRDefault="00274EF7" w:rsidP="00274EF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u w:val="single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r w:rsidRPr="006058C5">
        <w:rPr>
          <w:rFonts w:ascii="Times New Roman" w:eastAsia="Calibri" w:hAnsi="Times New Roman" w:cs="Times New Roman"/>
          <w:kern w:val="1"/>
          <w:sz w:val="14"/>
          <w:szCs w:val="16"/>
          <w:u w:val="single"/>
          <w:lang w:eastAsia="hi-IN" w:bidi="hi-IN"/>
        </w:rPr>
        <w:t>https://rosreestr.gov.ru</w:t>
      </w:r>
    </w:p>
    <w:sectPr w:rsidR="000768E1" w:rsidRPr="0029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C7"/>
    <w:rsid w:val="00006CEE"/>
    <w:rsid w:val="000768E1"/>
    <w:rsid w:val="000D42C7"/>
    <w:rsid w:val="000F01B2"/>
    <w:rsid w:val="00120498"/>
    <w:rsid w:val="0013409D"/>
    <w:rsid w:val="00143ED9"/>
    <w:rsid w:val="001956E0"/>
    <w:rsid w:val="001A6059"/>
    <w:rsid w:val="001F074F"/>
    <w:rsid w:val="0022363E"/>
    <w:rsid w:val="002643A1"/>
    <w:rsid w:val="00274EF7"/>
    <w:rsid w:val="0028123F"/>
    <w:rsid w:val="00297E66"/>
    <w:rsid w:val="002A577E"/>
    <w:rsid w:val="002E2E44"/>
    <w:rsid w:val="002E6743"/>
    <w:rsid w:val="002F3878"/>
    <w:rsid w:val="00394850"/>
    <w:rsid w:val="003D4544"/>
    <w:rsid w:val="003E0193"/>
    <w:rsid w:val="003E4C2E"/>
    <w:rsid w:val="0040225B"/>
    <w:rsid w:val="004333F4"/>
    <w:rsid w:val="00446F8F"/>
    <w:rsid w:val="00470350"/>
    <w:rsid w:val="00482B87"/>
    <w:rsid w:val="0053238C"/>
    <w:rsid w:val="00546646"/>
    <w:rsid w:val="00577964"/>
    <w:rsid w:val="005C3FF4"/>
    <w:rsid w:val="005D6C0B"/>
    <w:rsid w:val="005E3EC8"/>
    <w:rsid w:val="006549F4"/>
    <w:rsid w:val="00715545"/>
    <w:rsid w:val="00747146"/>
    <w:rsid w:val="007F2F2B"/>
    <w:rsid w:val="00875666"/>
    <w:rsid w:val="00880CF0"/>
    <w:rsid w:val="008B010D"/>
    <w:rsid w:val="008C29A6"/>
    <w:rsid w:val="009D6713"/>
    <w:rsid w:val="00A126E5"/>
    <w:rsid w:val="00A1637E"/>
    <w:rsid w:val="00AF7B9E"/>
    <w:rsid w:val="00B3646D"/>
    <w:rsid w:val="00B52D22"/>
    <w:rsid w:val="00B63CE3"/>
    <w:rsid w:val="00BC3C1D"/>
    <w:rsid w:val="00BF3EA1"/>
    <w:rsid w:val="00C474A8"/>
    <w:rsid w:val="00C878CA"/>
    <w:rsid w:val="00CD35EA"/>
    <w:rsid w:val="00D149EA"/>
    <w:rsid w:val="00D970BD"/>
    <w:rsid w:val="00DB645F"/>
    <w:rsid w:val="00DF6DD7"/>
    <w:rsid w:val="00E75EB7"/>
    <w:rsid w:val="00EC43FC"/>
    <w:rsid w:val="00ED3A0A"/>
    <w:rsid w:val="00EE538E"/>
    <w:rsid w:val="00EF15FC"/>
    <w:rsid w:val="00F653F3"/>
    <w:rsid w:val="00FB605C"/>
    <w:rsid w:val="00FC35FC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227D"/>
  <w15:chartTrackingRefBased/>
  <w15:docId w15:val="{F480EF0F-E987-45CA-9A78-E9213893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E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956E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6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1956E0"/>
    <w:pPr>
      <w:spacing w:after="0" w:line="240" w:lineRule="auto"/>
    </w:pPr>
    <w:rPr>
      <w:rFonts w:ascii="Calibri" w:eastAsia="Times New Roman" w:hAnsi="Calibri" w:cs="Calibri"/>
      <w:sz w:val="24"/>
      <w:szCs w:val="32"/>
      <w:lang w:val="en-US" w:eastAsia="en-US" w:bidi="en-US"/>
    </w:rPr>
  </w:style>
  <w:style w:type="character" w:styleId="a4">
    <w:name w:val="Emphasis"/>
    <w:basedOn w:val="a0"/>
    <w:uiPriority w:val="20"/>
    <w:qFormat/>
    <w:rsid w:val="00EE538E"/>
    <w:rPr>
      <w:i/>
      <w:iCs/>
    </w:rPr>
  </w:style>
  <w:style w:type="character" w:styleId="a5">
    <w:name w:val="Hyperlink"/>
    <w:basedOn w:val="a0"/>
    <w:uiPriority w:val="99"/>
    <w:unhideWhenUsed/>
    <w:rsid w:val="00EE53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0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6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7.77.104.151/press/archive/v-upravlenii-rosreestra-sostoyalos-ocherednoe-zasedanie-obshchestvennogo-soveta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93</cp:revision>
  <cp:lastPrinted>2022-09-14T13:50:00Z</cp:lastPrinted>
  <dcterms:created xsi:type="dcterms:W3CDTF">2022-09-12T14:09:00Z</dcterms:created>
  <dcterms:modified xsi:type="dcterms:W3CDTF">2022-09-15T14:43:00Z</dcterms:modified>
</cp:coreProperties>
</file>