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A6" w:rsidRPr="001678A6" w:rsidRDefault="001678A6" w:rsidP="001678A6">
      <w:pPr>
        <w:pStyle w:val="a3"/>
        <w:jc w:val="center"/>
        <w:rPr>
          <w:b/>
          <w:sz w:val="32"/>
          <w:szCs w:val="32"/>
        </w:rPr>
      </w:pPr>
      <w:r w:rsidRPr="001678A6">
        <w:rPr>
          <w:b/>
          <w:sz w:val="32"/>
          <w:szCs w:val="32"/>
        </w:rPr>
        <w:t>Оценка профессиональных рисков</w:t>
      </w:r>
    </w:p>
    <w:p w:rsidR="002A37BF" w:rsidRDefault="001678A6" w:rsidP="001678A6">
      <w:pPr>
        <w:pStyle w:val="a3"/>
        <w:spacing w:before="0" w:beforeAutospacing="0" w:after="0" w:afterAutospacing="0"/>
        <w:jc w:val="both"/>
      </w:pPr>
      <w:r>
        <w:tab/>
      </w:r>
      <w:r w:rsidR="002A37BF">
        <w:t>Профессиональный риск – это вероятность причинения вреда жизни и (или) здоровью работника в результате воздействия на него вредного и (или) опасного производственного фактора с учетом возможной тяжести повреждения здоровья (</w:t>
      </w:r>
      <w:hyperlink r:id="rId4" w:tgtFrame="_top" w:history="1">
        <w:r w:rsidR="002A37BF">
          <w:rPr>
            <w:rStyle w:val="a4"/>
          </w:rPr>
          <w:t>ч. 13 ст. 209 ТК РФ</w:t>
        </w:r>
      </w:hyperlink>
      <w:r w:rsidR="002A37BF">
        <w:t>).</w:t>
      </w:r>
    </w:p>
    <w:p w:rsidR="002A37BF" w:rsidRDefault="001678A6" w:rsidP="001678A6">
      <w:pPr>
        <w:pStyle w:val="a3"/>
        <w:spacing w:before="0" w:beforeAutospacing="0" w:after="0" w:afterAutospacing="0"/>
        <w:jc w:val="both"/>
      </w:pPr>
      <w:r>
        <w:tab/>
      </w:r>
      <w:r w:rsidR="002A37BF">
        <w:t>Проводить оценку профессиональных рисков обязаны все работодатели без исключения (</w:t>
      </w:r>
      <w:hyperlink r:id="rId5" w:tgtFrame="_top" w:history="1">
        <w:r w:rsidR="002A37BF">
          <w:rPr>
            <w:rStyle w:val="a4"/>
          </w:rPr>
          <w:t>ч. 14 ст. 209</w:t>
        </w:r>
      </w:hyperlink>
      <w:r w:rsidR="002A37BF">
        <w:t xml:space="preserve">, </w:t>
      </w:r>
      <w:hyperlink r:id="rId6" w:tgtFrame="_top" w:history="1">
        <w:r w:rsidR="002A37BF">
          <w:rPr>
            <w:rStyle w:val="a4"/>
          </w:rPr>
          <w:t>ч. 2 ст. 217</w:t>
        </w:r>
      </w:hyperlink>
      <w:r w:rsidR="002A37BF">
        <w:t xml:space="preserve"> и </w:t>
      </w:r>
      <w:hyperlink r:id="rId7" w:tgtFrame="_top" w:history="1">
        <w:r w:rsidR="002A37BF">
          <w:rPr>
            <w:rStyle w:val="a4"/>
          </w:rPr>
          <w:t>ч. 1 ст. 218 ТК РФ</w:t>
        </w:r>
      </w:hyperlink>
      <w:r w:rsidR="002A37BF">
        <w:t>). Наличие такой обязанности не зависит ни от организационно-правовой формы (организация или ИП) и формы собственности, ни от численности работников, ни от вида деятельности.</w:t>
      </w:r>
    </w:p>
    <w:p w:rsidR="001678A6" w:rsidRDefault="001678A6" w:rsidP="002A37BF">
      <w:pPr>
        <w:pStyle w:val="a3"/>
      </w:pPr>
    </w:p>
    <w:p w:rsidR="001678A6" w:rsidRDefault="001678A6" w:rsidP="002A37BF">
      <w:pPr>
        <w:pStyle w:val="a3"/>
      </w:pPr>
    </w:p>
    <w:p w:rsidR="001678A6" w:rsidRDefault="001678A6" w:rsidP="002A37BF">
      <w:pPr>
        <w:pStyle w:val="a3"/>
      </w:pPr>
    </w:p>
    <w:p w:rsidR="001678A6" w:rsidRPr="001678A6" w:rsidRDefault="001678A6" w:rsidP="001678A6">
      <w:pPr>
        <w:pStyle w:val="a3"/>
        <w:jc w:val="center"/>
        <w:rPr>
          <w:b/>
          <w:sz w:val="32"/>
          <w:szCs w:val="32"/>
          <w:u w:val="single"/>
        </w:rPr>
      </w:pPr>
      <w:r w:rsidRPr="001678A6">
        <w:rPr>
          <w:b/>
          <w:sz w:val="32"/>
          <w:szCs w:val="32"/>
          <w:u w:val="single"/>
        </w:rPr>
        <w:t>Оценка и управление профессиональными рисками</w:t>
      </w:r>
    </w:p>
    <w:p w:rsidR="001678A6" w:rsidRDefault="001678A6" w:rsidP="0016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1678A6" w:rsidRDefault="001678A6" w:rsidP="0016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заболевания.</w:t>
      </w:r>
    </w:p>
    <w:p w:rsidR="001678A6" w:rsidRDefault="001678A6" w:rsidP="0016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выбору методов оценки уровней профессиональных рисков и по снижению уровней таких рисков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 комиссии по регулированию социально-трудовых отношений.</w:t>
      </w:r>
    </w:p>
    <w:p w:rsidR="001678A6" w:rsidRDefault="001678A6" w:rsidP="0016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:rsidR="001678A6" w:rsidRDefault="001678A6" w:rsidP="0016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 подлежат обнаружению,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(микротравм).</w:t>
      </w:r>
    </w:p>
    <w:p w:rsidR="001678A6" w:rsidRDefault="001678A6" w:rsidP="0016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классификации, обнаружению, распознаванию и описанию опасностей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1678A6" w:rsidRDefault="001678A6" w:rsidP="001678A6">
      <w:pPr>
        <w:pStyle w:val="a3"/>
        <w:spacing w:before="0" w:beforeAutospacing="0" w:after="0" w:afterAutospacing="0"/>
        <w:jc w:val="right"/>
      </w:pPr>
    </w:p>
    <w:p w:rsidR="009A3E05" w:rsidRDefault="009A3E05"/>
    <w:sectPr w:rsidR="009A3E05" w:rsidSect="005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37BF"/>
    <w:rsid w:val="001678A6"/>
    <w:rsid w:val="002A37BF"/>
    <w:rsid w:val="005B0E8F"/>
    <w:rsid w:val="009A3E05"/>
    <w:rsid w:val="00FE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3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016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s.1c.ru/db/garant/content/12025268/hdoc/218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s.1c.ru/db/garant/content/12025268/hdoc/217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s.1c.ru/db/garant/content/12025268/hdoc/209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s.1c.ru/db/garant/content/12025268/hdoc/20913" TargetMode="External"/><Relationship Id="rId9" Type="http://schemas.openxmlformats.org/officeDocument/2006/relationships/hyperlink" Target="https://login.consultant.ru/link/?req=doc&amp;base=LAW&amp;n=408713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4</cp:revision>
  <dcterms:created xsi:type="dcterms:W3CDTF">2023-09-11T12:35:00Z</dcterms:created>
  <dcterms:modified xsi:type="dcterms:W3CDTF">2023-12-18T13:21:00Z</dcterms:modified>
</cp:coreProperties>
</file>