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14E50" w14:textId="4A3D5A8E" w:rsidR="00D516CA" w:rsidRDefault="00BB3683">
      <w:pPr>
        <w:ind w:firstLine="709"/>
        <w:jc w:val="center"/>
        <w:rPr>
          <w:b/>
          <w:sz w:val="28"/>
        </w:rPr>
      </w:pPr>
      <w:bookmarkStart w:id="0" w:name="_Hlk192071343"/>
      <w:bookmarkStart w:id="1" w:name="_Hlk192071682"/>
      <w:r>
        <w:rPr>
          <w:b/>
          <w:sz w:val="28"/>
        </w:rPr>
        <w:t>Отличия трудового договора от гражданско-правового договора</w:t>
      </w:r>
    </w:p>
    <w:p w14:paraId="66309612" w14:textId="77777777" w:rsidR="00D516CA" w:rsidRDefault="00D516CA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14:paraId="0798B0DF" w14:textId="77777777" w:rsidR="005C0D6A" w:rsidRDefault="005C0D6A" w:rsidP="005C0D6A">
      <w:pPr>
        <w:suppressAutoHyphens/>
        <w:ind w:firstLine="709"/>
        <w:jc w:val="both"/>
        <w:rPr>
          <w:sz w:val="28"/>
        </w:rPr>
      </w:pPr>
      <w:bookmarkStart w:id="2" w:name="_Hlk192071709"/>
      <w:r>
        <w:rPr>
          <w:sz w:val="28"/>
        </w:rPr>
        <w:t xml:space="preserve">Трудовой договор является соглашением между работником и работодателем о личном выполнении работником за плату трудовой функции, а именно работы по </w:t>
      </w:r>
      <w:r w:rsidRPr="00536A6A">
        <w:rPr>
          <w:sz w:val="28"/>
        </w:rPr>
        <w:t>должности в соответствии со штатным расписанием, професси</w:t>
      </w:r>
      <w:r>
        <w:rPr>
          <w:sz w:val="28"/>
        </w:rPr>
        <w:t>ей</w:t>
      </w:r>
      <w:r w:rsidRPr="00536A6A">
        <w:rPr>
          <w:sz w:val="28"/>
        </w:rPr>
        <w:t>, специальност</w:t>
      </w:r>
      <w:r>
        <w:rPr>
          <w:sz w:val="28"/>
        </w:rPr>
        <w:t>ью и квалификацией</w:t>
      </w:r>
      <w:bookmarkEnd w:id="2"/>
      <w:r>
        <w:rPr>
          <w:sz w:val="28"/>
        </w:rPr>
        <w:t>. Выполнение трудовых функций осуществляется в соответствии с</w:t>
      </w:r>
      <w:r w:rsidRPr="00536A6A">
        <w:rPr>
          <w:sz w:val="28"/>
        </w:rPr>
        <w:t xml:space="preserve"> правилам</w:t>
      </w:r>
      <w:r>
        <w:rPr>
          <w:sz w:val="28"/>
        </w:rPr>
        <w:t>и</w:t>
      </w:r>
      <w:r w:rsidRPr="00536A6A">
        <w:rPr>
          <w:sz w:val="28"/>
        </w:rPr>
        <w:t xml:space="preserve">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14:paraId="7FCFCBA1" w14:textId="6F5C41EF" w:rsidR="00BB3683" w:rsidRDefault="00BB3683">
      <w:pPr>
        <w:suppressAutoHyphens/>
        <w:ind w:firstLine="709"/>
        <w:jc w:val="both"/>
        <w:rPr>
          <w:sz w:val="28"/>
        </w:rPr>
      </w:pPr>
      <w:r>
        <w:rPr>
          <w:sz w:val="28"/>
        </w:rPr>
        <w:t>Гражданско-правовой договор представляет собой соглашение, по которому исполнитель обязуется выполнить работу или оказать услугу, а заказчик – ее оплатить.</w:t>
      </w:r>
    </w:p>
    <w:p w14:paraId="415A63D6" w14:textId="053A6289" w:rsidR="00CF3DE0" w:rsidRDefault="00CF3DE0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Следовательно, по трудовому договору работник выполняет определенные трудовые функции, а по гражданско-правовому договору исполнитель оказывает услугу или выполняет конкретную работу, обусловленную договором.</w:t>
      </w:r>
    </w:p>
    <w:p w14:paraId="22BBC9FE" w14:textId="705B6501" w:rsidR="00BB3683" w:rsidRDefault="00BB3683">
      <w:pPr>
        <w:suppressAutoHyphens/>
        <w:ind w:firstLine="709"/>
        <w:jc w:val="both"/>
        <w:rPr>
          <w:sz w:val="28"/>
        </w:rPr>
      </w:pPr>
      <w:r>
        <w:rPr>
          <w:sz w:val="28"/>
        </w:rPr>
        <w:t>Заключая с лицом гражданско-правовой договор вместо трудового, работодател</w:t>
      </w:r>
      <w:bookmarkStart w:id="3" w:name="_GoBack"/>
      <w:bookmarkEnd w:id="3"/>
      <w:r>
        <w:rPr>
          <w:sz w:val="28"/>
        </w:rPr>
        <w:t xml:space="preserve">ю не нужно создавать рабочее место и оплачивать отпуска. </w:t>
      </w:r>
      <w:r w:rsidR="00CF3DE0">
        <w:rPr>
          <w:sz w:val="28"/>
        </w:rPr>
        <w:t>Гражданско-правовой д</w:t>
      </w:r>
      <w:r>
        <w:rPr>
          <w:sz w:val="28"/>
        </w:rPr>
        <w:t xml:space="preserve">оговор можно заключить на любой срок и установить любую оплату – требования о минимальном размере оплаты труда </w:t>
      </w:r>
      <w:r w:rsidR="00CF3DE0">
        <w:rPr>
          <w:sz w:val="28"/>
        </w:rPr>
        <w:t>и периодичности выплаты заработной платы действуют только при заключении трудового договора.</w:t>
      </w:r>
    </w:p>
    <w:p w14:paraId="7D3EDAC9" w14:textId="392B07B5" w:rsidR="00CF3DE0" w:rsidRDefault="00CF3DE0">
      <w:pPr>
        <w:suppressAutoHyphens/>
        <w:ind w:firstLine="709"/>
        <w:jc w:val="both"/>
        <w:rPr>
          <w:sz w:val="28"/>
        </w:rPr>
      </w:pPr>
      <w:r>
        <w:rPr>
          <w:sz w:val="28"/>
        </w:rPr>
        <w:t>По соглашению сторон в любое время можно расторгнуть как трудовой, так и гражданско-правовой договоры. При этом для увольнения работника по инициативе работодателя необходимо наличие ряда оснований и соблюдение установленного законодательством порядка, однако заказчик вправе в любое время отказаться от исполнения договора гражданско-правового характера, оплатив выполненную работу и возместив исполнителю расходы.</w:t>
      </w:r>
    </w:p>
    <w:p w14:paraId="03FF1572" w14:textId="76AE3119" w:rsidR="00BB3683" w:rsidRDefault="00CF3DE0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ряде случаев работодатель уклоняется от заключения трудового договора, подменяя его гражданско-правовым договором. </w:t>
      </w:r>
      <w:r w:rsidR="00536A6A">
        <w:rPr>
          <w:sz w:val="28"/>
        </w:rPr>
        <w:t>Г</w:t>
      </w:r>
      <w:r>
        <w:rPr>
          <w:sz w:val="28"/>
        </w:rPr>
        <w:t>ражданско-правово</w:t>
      </w:r>
      <w:r w:rsidR="00536A6A">
        <w:rPr>
          <w:sz w:val="28"/>
        </w:rPr>
        <w:t>й</w:t>
      </w:r>
      <w:r>
        <w:rPr>
          <w:sz w:val="28"/>
        </w:rPr>
        <w:t xml:space="preserve"> договор</w:t>
      </w:r>
      <w:r w:rsidR="00536A6A">
        <w:rPr>
          <w:sz w:val="28"/>
        </w:rPr>
        <w:t xml:space="preserve"> может быть признан</w:t>
      </w:r>
      <w:r>
        <w:rPr>
          <w:sz w:val="28"/>
        </w:rPr>
        <w:t xml:space="preserve"> трудовым </w:t>
      </w:r>
      <w:r w:rsidR="00536A6A">
        <w:rPr>
          <w:sz w:val="28"/>
        </w:rPr>
        <w:t>по решению суда. В частности, установить факт трудовых отношений при наличии договора гражданско-правового характера возможно, если в таком договоре не указан результат работ, услуги (работа) исполнителя носит постоянный характер, заказчик организует работу исполнителя, в том числе распределяет производственные задания, определяет режим работы и пр., на исполнителя возложена обязанность соблюдать правила внутреннего трудового распорядка заказчика и ответственность за их нарушение.</w:t>
      </w:r>
    </w:p>
    <w:bookmarkEnd w:id="0"/>
    <w:bookmarkEnd w:id="1"/>
    <w:p w14:paraId="4F7411E3" w14:textId="77777777" w:rsidR="00536A6A" w:rsidRDefault="00536A6A" w:rsidP="00536A6A">
      <w:pPr>
        <w:spacing w:line="240" w:lineRule="exact"/>
        <w:jc w:val="both"/>
        <w:rPr>
          <w:bCs/>
          <w:sz w:val="28"/>
          <w:szCs w:val="28"/>
        </w:rPr>
      </w:pPr>
    </w:p>
    <w:sectPr w:rsidR="00536A6A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2</cp:revision>
  <cp:lastPrinted>2025-03-05T13:14:00Z</cp:lastPrinted>
  <dcterms:created xsi:type="dcterms:W3CDTF">2025-06-10T07:24:00Z</dcterms:created>
  <dcterms:modified xsi:type="dcterms:W3CDTF">2025-06-10T07:24:00Z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