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CA" w:rsidRPr="003362CA" w:rsidRDefault="003362CA" w:rsidP="003362CA">
      <w:pPr>
        <w:shd w:val="clear" w:color="auto" w:fill="FFFFFF"/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 w:cs="Segoe UI"/>
          <w:caps/>
          <w:color w:val="373A3C"/>
          <w:kern w:val="36"/>
          <w:sz w:val="48"/>
          <w:szCs w:val="48"/>
          <w:lang w:eastAsia="ru-RU"/>
        </w:rPr>
      </w:pPr>
      <w:r w:rsidRPr="003362CA">
        <w:rPr>
          <w:rFonts w:ascii="inherit" w:eastAsia="Times New Roman" w:hAnsi="inherit" w:cs="Segoe UI"/>
          <w:caps/>
          <w:color w:val="373A3C"/>
          <w:kern w:val="36"/>
          <w:sz w:val="48"/>
          <w:szCs w:val="48"/>
          <w:lang w:eastAsia="ru-RU"/>
        </w:rPr>
        <w:t>ПОРТАЛ ГОСУСЛУГ БУДУТ ИСПОЛЬЗОВАТЬ ДЛЯ ОРГАНИЗАЦИИ И ПРОВЕДЕНИЯ ПУБЛИЧНЫХ СЛУШАНИЙ</w:t>
      </w:r>
    </w:p>
    <w:p w:rsidR="003362CA" w:rsidRPr="003362CA" w:rsidRDefault="003362CA" w:rsidP="003362CA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3362CA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Постановлением Правительства РФ от 3 февраля 2022 г. № 101 утверждены Правила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слушаний».</w:t>
      </w:r>
    </w:p>
    <w:p w:rsidR="003362CA" w:rsidRPr="003362CA" w:rsidRDefault="003362CA" w:rsidP="003362CA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3362CA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 xml:space="preserve">Правилами установлено, что портал </w:t>
      </w:r>
      <w:proofErr w:type="spellStart"/>
      <w:r w:rsidRPr="003362CA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госуслуг</w:t>
      </w:r>
      <w:proofErr w:type="spellEnd"/>
      <w:r w:rsidRPr="003362CA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 xml:space="preserve"> обеспечивает возможность участия жителей муниципалитетов в публичных слушаниях.  </w:t>
      </w:r>
    </w:p>
    <w:p w:rsidR="003362CA" w:rsidRPr="003362CA" w:rsidRDefault="003362CA" w:rsidP="003362CA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3362CA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Постановлением также урегулировано использование портала для организации и проведения таких слушаний.</w:t>
      </w:r>
    </w:p>
    <w:p w:rsidR="003362CA" w:rsidRPr="003362CA" w:rsidRDefault="003362CA" w:rsidP="003362CA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3362CA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Предусмотрены размещение материалов и информации для заблаговременного оповещения о времени и месте проведения слушаний, обеспечения возможности представления жителями замечаний и предложений по соответствующему проекту муниципального акта, а также для участия жителей в слушаниях и для опубликования (обнародования) результатов, включая мотивированное обоснование принятых решений.</w:t>
      </w:r>
    </w:p>
    <w:p w:rsidR="003362CA" w:rsidRPr="003362CA" w:rsidRDefault="003362CA" w:rsidP="003362CA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3362CA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 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2CA"/>
    <w:rsid w:val="000E7439"/>
    <w:rsid w:val="003362CA"/>
    <w:rsid w:val="003B65BC"/>
    <w:rsid w:val="00481BF9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3362CA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2CA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62CA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3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7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2022-07-26T06:05:00Z</dcterms:created>
  <dcterms:modified xsi:type="dcterms:W3CDTF">2022-07-26T06:05:00Z</dcterms:modified>
</cp:coreProperties>
</file>