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B" w:rsidRPr="009E2DCB" w:rsidRDefault="009E2DCB" w:rsidP="009E2DC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E2DC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ПРОВЕРКА ИСПОЛНЕНИЯ ЗАКОНОДАТЕЛЬСТВА О ПРОТИВОДЕЙСТВИИ КОРРУПЦИИ</w:t>
      </w:r>
    </w:p>
    <w:p w:rsidR="009E2DCB" w:rsidRPr="009E2DCB" w:rsidRDefault="009E2DCB" w:rsidP="009E2DC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E2DCB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исполнения законодательства о противодействии коррупции в части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администраций поселений, и членов их семей на официальном сайте муниципального района «Борисовский район» Белгородской области в информационно-телекоммуникационной сети «Интернет» и представлении этих сведений средствам массовой информации для опубликования.</w:t>
      </w:r>
    </w:p>
    <w:p w:rsidR="009E2DCB" w:rsidRPr="009E2DCB" w:rsidRDefault="009E2DCB" w:rsidP="009E2DC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E2DCB">
        <w:rPr>
          <w:rFonts w:eastAsia="Times New Roman"/>
          <w:color w:val="auto"/>
          <w:sz w:val="24"/>
          <w:szCs w:val="24"/>
          <w:lang w:eastAsia="ru-RU"/>
        </w:rPr>
        <w:t>Требования, указанные в Указе Президента РФ от 08.07.2013 № 613 не предполагают размещение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«Интернет» иного муниципального образования.</w:t>
      </w:r>
    </w:p>
    <w:p w:rsidR="009E2DCB" w:rsidRPr="009E2DCB" w:rsidRDefault="009E2DCB" w:rsidP="009E2DC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E2DCB">
        <w:rPr>
          <w:rFonts w:eastAsia="Times New Roman"/>
          <w:color w:val="auto"/>
          <w:sz w:val="24"/>
          <w:szCs w:val="24"/>
          <w:lang w:eastAsia="ru-RU"/>
        </w:rPr>
        <w:t>Однако, правовые акты 9 администраций поселений устанавливают обязанности по размещению сведений о доходах, расходах, об имуществе и обязательствах имущественного характера муниципальных служащих администрации сельского поселения, их супругов и несовершеннолетних детей на официальном сайте органов местного самоуправления муниципального района «Борисовский район» Белгородской области в информационно-телекоммуникационной сети «Интернет».</w:t>
      </w:r>
    </w:p>
    <w:p w:rsidR="009E2DCB" w:rsidRPr="009E2DCB" w:rsidRDefault="009E2DCB" w:rsidP="009E2DC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E2DCB">
        <w:rPr>
          <w:rFonts w:eastAsia="Times New Roman"/>
          <w:color w:val="auto"/>
          <w:sz w:val="24"/>
          <w:szCs w:val="24"/>
          <w:lang w:eastAsia="ru-RU"/>
        </w:rPr>
        <w:t>По фактам выявленных нарушений в адрес 9 глав администраций поселений принесены протесты, которые в настоящее время находятся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DCB"/>
    <w:rsid w:val="000E7439"/>
    <w:rsid w:val="00481BF9"/>
    <w:rsid w:val="008168AE"/>
    <w:rsid w:val="009E2DCB"/>
    <w:rsid w:val="00D62A3E"/>
    <w:rsid w:val="00D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E2DC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C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DC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2022-07-26T08:50:00Z</dcterms:created>
  <dcterms:modified xsi:type="dcterms:W3CDTF">2022-07-26T08:50:00Z</dcterms:modified>
</cp:coreProperties>
</file>