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3C" w:rsidRPr="0010423C" w:rsidRDefault="0010423C" w:rsidP="002B1E6A">
      <w:pPr>
        <w:spacing w:after="0" w:line="240" w:lineRule="auto"/>
        <w:ind w:firstLine="709"/>
        <w:jc w:val="center"/>
        <w:rPr>
          <w:rStyle w:val="fontstyle01"/>
          <w:b/>
        </w:rPr>
      </w:pPr>
      <w:r w:rsidRPr="0010423C">
        <w:rPr>
          <w:rStyle w:val="fontstyle01"/>
          <w:b/>
        </w:rPr>
        <w:t>Памятка по получению земельных участков</w:t>
      </w:r>
    </w:p>
    <w:p w:rsidR="0010423C" w:rsidRDefault="0010423C" w:rsidP="002B1E6A">
      <w:pPr>
        <w:spacing w:after="0" w:line="240" w:lineRule="auto"/>
        <w:ind w:firstLine="709"/>
        <w:jc w:val="center"/>
        <w:rPr>
          <w:rStyle w:val="fontstyle01"/>
          <w:b/>
        </w:rPr>
      </w:pPr>
      <w:r w:rsidRPr="0010423C">
        <w:rPr>
          <w:rStyle w:val="fontstyle01"/>
          <w:b/>
        </w:rPr>
        <w:t>военнослужащим и членам их семей</w:t>
      </w:r>
    </w:p>
    <w:p w:rsidR="002B1E6A" w:rsidRPr="0010423C" w:rsidRDefault="002B1E6A" w:rsidP="002B1E6A">
      <w:pPr>
        <w:spacing w:after="0" w:line="240" w:lineRule="auto"/>
        <w:ind w:firstLine="709"/>
        <w:jc w:val="center"/>
        <w:rPr>
          <w:rStyle w:val="fontstyle01"/>
          <w:b/>
        </w:rPr>
      </w:pPr>
    </w:p>
    <w:p w:rsidR="002973BD" w:rsidRPr="004D12A5" w:rsidRDefault="002973BD" w:rsidP="002B1E6A">
      <w:pPr>
        <w:spacing w:after="0" w:line="240" w:lineRule="auto"/>
        <w:ind w:firstLine="709"/>
        <w:jc w:val="both"/>
        <w:rPr>
          <w:rStyle w:val="fontstyle01"/>
          <w:u w:val="single"/>
        </w:rPr>
      </w:pPr>
      <w:r>
        <w:rPr>
          <w:rStyle w:val="fontstyle01"/>
        </w:rPr>
        <w:t xml:space="preserve">Во исполнение распоряжения Президента Российской Федерации от 06.06.2023 года № 174-рп в закон Белгородской области от 25 декабря 2017 года № 233 «О реализации в Белгородской области отдельных положений земельного кодекса Российской Федерации» внесены изменения в части дополнения льготной категории граждан на получение земельного участка. </w:t>
      </w:r>
      <w:proofErr w:type="gramStart"/>
      <w:r>
        <w:rPr>
          <w:rStyle w:val="fontstyle01"/>
        </w:rPr>
        <w:t xml:space="preserve">Данным законом Белгородской области предусмотрено </w:t>
      </w:r>
      <w:r w:rsidRPr="0010423C">
        <w:rPr>
          <w:rStyle w:val="fontstyle01"/>
          <w:u w:val="single"/>
        </w:rPr>
        <w:t>однократное предоставление в собственность бесплатно земельных участков</w:t>
      </w:r>
      <w:r>
        <w:rPr>
          <w:rStyle w:val="fontstyle01"/>
        </w:rPr>
        <w:t xml:space="preserve">, находящихся в государственной или муниципальной собственности, для индивидуального жилищного строительства либо ведения личного подсобного хозяйства </w:t>
      </w:r>
      <w:r w:rsidRPr="004D12A5">
        <w:rPr>
          <w:rStyle w:val="fontstyle01"/>
          <w:b/>
          <w:u w:val="single"/>
        </w:rPr>
        <w:t>удостоенным звания Героя РФ или награжденным орденами РФ за заслуги, проявленные в ходе участия в СВО, являющимся ветеранами боевых действий и окончившим свое участие в СВО:</w:t>
      </w:r>
      <w:r w:rsidRPr="004D12A5">
        <w:rPr>
          <w:rStyle w:val="fontstyle01"/>
          <w:u w:val="single"/>
        </w:rPr>
        <w:t xml:space="preserve"> </w:t>
      </w:r>
      <w:proofErr w:type="gramEnd"/>
    </w:p>
    <w:p w:rsidR="002973BD" w:rsidRDefault="002973BD" w:rsidP="002B1E6A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 - военнослужащим; </w:t>
      </w:r>
    </w:p>
    <w:p w:rsidR="004D12A5" w:rsidRDefault="002973BD" w:rsidP="002B1E6A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- лицам, заключившим контракт о пребывании в добровольческом формировании; </w:t>
      </w:r>
    </w:p>
    <w:p w:rsidR="004D12A5" w:rsidRDefault="002973BD" w:rsidP="002B1E6A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- лицам, проходящим (проходившим) службу в войсках национальной гвардии РФ и имеющим специальные звания полиции. </w:t>
      </w:r>
    </w:p>
    <w:p w:rsidR="002973BD" w:rsidRDefault="002973BD" w:rsidP="002B1E6A">
      <w:pPr>
        <w:spacing w:after="0" w:line="240" w:lineRule="auto"/>
        <w:ind w:firstLine="709"/>
        <w:jc w:val="both"/>
        <w:rPr>
          <w:rStyle w:val="fontstyle01"/>
          <w:color w:val="FFFFFF"/>
          <w:sz w:val="20"/>
          <w:szCs w:val="20"/>
        </w:rPr>
      </w:pPr>
      <w:r>
        <w:rPr>
          <w:rStyle w:val="fontstyle01"/>
        </w:rPr>
        <w:t xml:space="preserve">При этом граждане, которые попадают в названную категорию, должны на день завершения своего участия в СВО быть зарегистрированы по месту жительства на территории Белгородской области, а при отсутствии такой регистрации – по месту пребывания на территории Белгородской области. </w:t>
      </w:r>
      <w:r w:rsidR="0010423C">
        <w:rPr>
          <w:rStyle w:val="fontstyle01"/>
        </w:rPr>
        <w:t>У</w:t>
      </w:r>
      <w:r>
        <w:rPr>
          <w:rStyle w:val="fontstyle01"/>
        </w:rPr>
        <w:t>чет граждан, которые имеют право на получение земельного участка в льготном порядке, осуществля</w:t>
      </w:r>
      <w:r w:rsidR="0010423C">
        <w:rPr>
          <w:rStyle w:val="fontstyle01"/>
        </w:rPr>
        <w:t>е</w:t>
      </w:r>
      <w:r>
        <w:rPr>
          <w:rStyle w:val="fontstyle01"/>
        </w:rPr>
        <w:t xml:space="preserve">т </w:t>
      </w:r>
      <w:r w:rsidR="0010423C">
        <w:rPr>
          <w:rStyle w:val="fontstyle01"/>
        </w:rPr>
        <w:t>Управление социальной защиты населения администрации Борисовского района</w:t>
      </w:r>
      <w:r>
        <w:rPr>
          <w:rStyle w:val="fontstyle01"/>
        </w:rPr>
        <w:t xml:space="preserve">. </w:t>
      </w:r>
      <w:r w:rsidR="002B1E6A">
        <w:rPr>
          <w:rStyle w:val="fontstyle01"/>
        </w:rPr>
        <w:t xml:space="preserve">После постановки на учет для предоставления земельного участка необходимо обратиться в отдел земельных ресурсов администрации Борисовского </w:t>
      </w:r>
      <w:proofErr w:type="spellStart"/>
      <w:r w:rsidR="002B1E6A">
        <w:rPr>
          <w:rStyle w:val="fontstyle01"/>
        </w:rPr>
        <w:t>района.</w:t>
      </w:r>
      <w:r>
        <w:rPr>
          <w:rStyle w:val="fontstyle01"/>
          <w:color w:val="FFFFFF"/>
          <w:sz w:val="20"/>
          <w:szCs w:val="20"/>
        </w:rPr>
        <w:t>$</w:t>
      </w:r>
      <w:proofErr w:type="spellEnd"/>
      <w:proofErr w:type="gramStart"/>
      <w:r>
        <w:rPr>
          <w:rStyle w:val="fontstyle01"/>
          <w:color w:val="FFFFFF"/>
          <w:sz w:val="20"/>
          <w:szCs w:val="20"/>
        </w:rPr>
        <w:t xml:space="preserve">{REGDATE} ${NOMER  </w:t>
      </w:r>
      <w:proofErr w:type="gramEnd"/>
    </w:p>
    <w:p w:rsidR="004168B6" w:rsidRDefault="002973BD" w:rsidP="002B1E6A">
      <w:pPr>
        <w:spacing w:after="0" w:line="240" w:lineRule="auto"/>
        <w:ind w:firstLine="709"/>
        <w:jc w:val="both"/>
        <w:rPr>
          <w:rStyle w:val="fontstyle01"/>
        </w:rPr>
      </w:pPr>
      <w:proofErr w:type="gramStart"/>
      <w:r>
        <w:rPr>
          <w:rStyle w:val="fontstyle01"/>
        </w:rPr>
        <w:t>Порядок ведения учета и перечень документов для постановки на учет</w:t>
      </w:r>
      <w:r w:rsidR="004D12A5">
        <w:rPr>
          <w:rStyle w:val="fontstyle01"/>
        </w:rPr>
        <w:t xml:space="preserve"> </w:t>
      </w:r>
      <w:r>
        <w:rPr>
          <w:rStyle w:val="fontstyle01"/>
        </w:rPr>
        <w:t>граждан урегулированы постановлением Постановление Белгородской</w:t>
      </w:r>
      <w:r w:rsidR="004D12A5">
        <w:rPr>
          <w:rStyle w:val="fontstyle01"/>
        </w:rPr>
        <w:t xml:space="preserve"> </w:t>
      </w:r>
      <w:r>
        <w:rPr>
          <w:rStyle w:val="fontstyle01"/>
        </w:rPr>
        <w:t>области от 27 ноября 2023 года № 657-пп «Об утверждении Положения</w:t>
      </w:r>
      <w:r w:rsidR="004D12A5">
        <w:rPr>
          <w:rStyle w:val="fontstyle01"/>
        </w:rPr>
        <w:t xml:space="preserve"> </w:t>
      </w:r>
      <w:r>
        <w:rPr>
          <w:rStyle w:val="fontstyle01"/>
        </w:rPr>
        <w:t>о реализации статей 4.1, 4.2 и 4.3 закона Белгородской области от 25 декабря</w:t>
      </w:r>
      <w:r w:rsidR="004D12A5">
        <w:rPr>
          <w:rStyle w:val="fontstyle01"/>
        </w:rPr>
        <w:t xml:space="preserve"> </w:t>
      </w:r>
      <w:r>
        <w:rPr>
          <w:rStyle w:val="fontstyle01"/>
        </w:rPr>
        <w:t>2017 года № 233 «О реализации в Белгородской области отдельных положений</w:t>
      </w:r>
      <w:r w:rsidR="004D12A5">
        <w:rPr>
          <w:rStyle w:val="fontstyle01"/>
        </w:rPr>
        <w:t xml:space="preserve"> </w:t>
      </w:r>
      <w:r>
        <w:rPr>
          <w:rStyle w:val="fontstyle01"/>
        </w:rPr>
        <w:t>Земельного кодекса Российской Федерации».</w:t>
      </w:r>
      <w:proofErr w:type="gramEnd"/>
    </w:p>
    <w:p w:rsidR="002B1E6A" w:rsidRDefault="002B1E6A" w:rsidP="002B1E6A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По имеющимся вопросам можно обратиться:</w:t>
      </w:r>
    </w:p>
    <w:p w:rsidR="002B1E6A" w:rsidRDefault="002B1E6A" w:rsidP="002B1E6A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- в Управление социальной защиты населения администрации Борисовского района по </w:t>
      </w:r>
      <w:r w:rsidR="006971F0">
        <w:rPr>
          <w:rStyle w:val="fontstyle01"/>
        </w:rPr>
        <w:t>адресу: п.Борисовка, пл</w:t>
      </w:r>
      <w:proofErr w:type="gramStart"/>
      <w:r w:rsidR="006971F0">
        <w:rPr>
          <w:rStyle w:val="fontstyle01"/>
        </w:rPr>
        <w:t>.У</w:t>
      </w:r>
      <w:proofErr w:type="gramEnd"/>
      <w:r w:rsidR="006971F0">
        <w:rPr>
          <w:rStyle w:val="fontstyle01"/>
        </w:rPr>
        <w:t xml:space="preserve">шакова, 3, </w:t>
      </w:r>
      <w:r>
        <w:rPr>
          <w:rStyle w:val="fontstyle01"/>
        </w:rPr>
        <w:t xml:space="preserve">телефон 8(47246) 5-28-94, </w:t>
      </w:r>
    </w:p>
    <w:p w:rsidR="002B1E6A" w:rsidRDefault="002B1E6A" w:rsidP="002B1E6A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- в администрацию городского поселения «Поселок Борисовка» по </w:t>
      </w:r>
      <w:r w:rsidR="006971F0">
        <w:rPr>
          <w:rStyle w:val="fontstyle01"/>
        </w:rPr>
        <w:t>адресу: п.Борисовка, ул</w:t>
      </w:r>
      <w:proofErr w:type="gramStart"/>
      <w:r w:rsidR="006971F0">
        <w:rPr>
          <w:rStyle w:val="fontstyle01"/>
        </w:rPr>
        <w:t>.П</w:t>
      </w:r>
      <w:proofErr w:type="gramEnd"/>
      <w:r w:rsidR="006971F0">
        <w:rPr>
          <w:rStyle w:val="fontstyle01"/>
        </w:rPr>
        <w:t xml:space="preserve">ервомайская, 20, </w:t>
      </w:r>
      <w:r>
        <w:rPr>
          <w:rStyle w:val="fontstyle01"/>
        </w:rPr>
        <w:t xml:space="preserve">телефон 8(47246) 5-01-95, </w:t>
      </w:r>
    </w:p>
    <w:p w:rsidR="002B1E6A" w:rsidRDefault="002B1E6A" w:rsidP="002B1E6A">
      <w:pPr>
        <w:spacing w:after="0" w:line="240" w:lineRule="auto"/>
        <w:ind w:firstLine="709"/>
        <w:jc w:val="both"/>
      </w:pPr>
      <w:r>
        <w:rPr>
          <w:rStyle w:val="fontstyle01"/>
        </w:rPr>
        <w:t>- в отдел земельных ресурсов администрации Борисовского района</w:t>
      </w:r>
      <w:r w:rsidRPr="002B1E6A">
        <w:rPr>
          <w:rStyle w:val="fontstyle01"/>
        </w:rPr>
        <w:t xml:space="preserve"> </w:t>
      </w:r>
      <w:r w:rsidR="006971F0">
        <w:rPr>
          <w:rStyle w:val="fontstyle01"/>
        </w:rPr>
        <w:t xml:space="preserve">по адресу: п.Борисовка, пл.Ушакова, 2, </w:t>
      </w:r>
      <w:r>
        <w:rPr>
          <w:rStyle w:val="fontstyle01"/>
        </w:rPr>
        <w:t xml:space="preserve"> телефон 8(47246) 5-02-80.</w:t>
      </w:r>
    </w:p>
    <w:p w:rsidR="002B1E6A" w:rsidRDefault="002B1E6A" w:rsidP="004D12A5">
      <w:pPr>
        <w:ind w:firstLine="709"/>
        <w:jc w:val="both"/>
      </w:pPr>
    </w:p>
    <w:sectPr w:rsidR="002B1E6A" w:rsidSect="003F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973BD"/>
    <w:rsid w:val="0010423C"/>
    <w:rsid w:val="001E6EFA"/>
    <w:rsid w:val="002973BD"/>
    <w:rsid w:val="002B1E6A"/>
    <w:rsid w:val="003F6A43"/>
    <w:rsid w:val="004168B6"/>
    <w:rsid w:val="004D12A5"/>
    <w:rsid w:val="006971F0"/>
    <w:rsid w:val="00AF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973B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zemim</dc:creator>
  <cp:lastModifiedBy>zemim</cp:lastModifiedBy>
  <cp:revision>4</cp:revision>
  <cp:lastPrinted>2024-04-12T07:25:00Z</cp:lastPrinted>
  <dcterms:created xsi:type="dcterms:W3CDTF">2024-03-01T08:58:00Z</dcterms:created>
  <dcterms:modified xsi:type="dcterms:W3CDTF">2024-04-12T07:25:00Z</dcterms:modified>
</cp:coreProperties>
</file>