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F5" w:rsidRPr="00AD2EAF" w:rsidRDefault="00EF2AF5" w:rsidP="00EF2AF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AF"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муниципального земельного контроля на территории Борисовского района:</w:t>
      </w:r>
    </w:p>
    <w:p w:rsidR="00EF2AF5" w:rsidRPr="00280C86" w:rsidRDefault="00EF2AF5" w:rsidP="00EF2AF5">
      <w:pPr>
        <w:pStyle w:val="a4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2AF5" w:rsidRPr="00280C86" w:rsidRDefault="00EF2AF5" w:rsidP="00EF2A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0C86">
        <w:rPr>
          <w:rFonts w:ascii="Times New Roman" w:hAnsi="Times New Roman" w:cs="Times New Roman"/>
          <w:sz w:val="27"/>
          <w:szCs w:val="27"/>
        </w:rPr>
        <w:t>1) количество обращений (заявлений) граждан и организаций  о нарушении обязательных требований, поступивших в орган, осуществляющий муниципальный контроль;</w:t>
      </w:r>
    </w:p>
    <w:p w:rsidR="00EF2AF5" w:rsidRPr="00280C86" w:rsidRDefault="00EF2AF5" w:rsidP="00EF2A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0C86">
        <w:rPr>
          <w:rFonts w:ascii="Times New Roman" w:hAnsi="Times New Roman" w:cs="Times New Roman"/>
          <w:sz w:val="27"/>
          <w:szCs w:val="27"/>
        </w:rPr>
        <w:t>2) к</w:t>
      </w:r>
      <w:r>
        <w:rPr>
          <w:rFonts w:ascii="Times New Roman" w:hAnsi="Times New Roman" w:cs="Times New Roman"/>
          <w:sz w:val="27"/>
          <w:szCs w:val="27"/>
        </w:rPr>
        <w:t xml:space="preserve">оличество </w:t>
      </w:r>
      <w:r w:rsidRPr="00280C86">
        <w:rPr>
          <w:rFonts w:ascii="Times New Roman" w:hAnsi="Times New Roman" w:cs="Times New Roman"/>
          <w:sz w:val="27"/>
          <w:szCs w:val="27"/>
        </w:rPr>
        <w:t>обоснованных обращений (за</w:t>
      </w:r>
      <w:r>
        <w:rPr>
          <w:rFonts w:ascii="Times New Roman" w:hAnsi="Times New Roman" w:cs="Times New Roman"/>
          <w:sz w:val="27"/>
          <w:szCs w:val="27"/>
        </w:rPr>
        <w:t xml:space="preserve">явлений) граждан и организаций </w:t>
      </w:r>
      <w:r w:rsidRPr="00280C86">
        <w:rPr>
          <w:rFonts w:ascii="Times New Roman" w:hAnsi="Times New Roman" w:cs="Times New Roman"/>
          <w:sz w:val="27"/>
          <w:szCs w:val="27"/>
        </w:rPr>
        <w:t>о нарушении обязательных требований, поступивших в орган, осуществляющий муниципальный контроль;</w:t>
      </w:r>
    </w:p>
    <w:p w:rsidR="00EF2AF5" w:rsidRPr="00280C86" w:rsidRDefault="00EF2AF5" w:rsidP="00EF2A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0C86">
        <w:rPr>
          <w:rFonts w:ascii="Times New Roman" w:hAnsi="Times New Roman" w:cs="Times New Roman"/>
          <w:sz w:val="27"/>
          <w:szCs w:val="27"/>
        </w:rPr>
        <w:t>3) количество проведенных за отчетный период профилактических мероприятий;</w:t>
      </w:r>
    </w:p>
    <w:p w:rsidR="00EF2AF5" w:rsidRPr="00280C86" w:rsidRDefault="00EF2AF5" w:rsidP="00EF2A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0C86">
        <w:rPr>
          <w:rFonts w:ascii="Times New Roman" w:hAnsi="Times New Roman" w:cs="Times New Roman"/>
          <w:sz w:val="27"/>
          <w:szCs w:val="27"/>
        </w:rPr>
        <w:t>4) количество проведенных за отчетный период контрольных мероприятий;</w:t>
      </w:r>
    </w:p>
    <w:p w:rsidR="00EF2AF5" w:rsidRPr="00280C86" w:rsidRDefault="00EF2AF5" w:rsidP="00EF2A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0C86">
        <w:rPr>
          <w:rFonts w:ascii="Times New Roman" w:hAnsi="Times New Roman" w:cs="Times New Roman"/>
          <w:sz w:val="27"/>
          <w:szCs w:val="27"/>
        </w:rPr>
        <w:t>5) количество контрольных мероприятий, по результатам которых выявлены нарушения обязательных требований;</w:t>
      </w:r>
    </w:p>
    <w:p w:rsidR="00EF2AF5" w:rsidRPr="00280C86" w:rsidRDefault="00EF2AF5" w:rsidP="00EF2A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0C86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 w:rsidRPr="00280C86">
        <w:rPr>
          <w:rFonts w:ascii="Times New Roman" w:hAnsi="Times New Roman" w:cs="Times New Roman"/>
          <w:sz w:val="27"/>
          <w:szCs w:val="27"/>
        </w:rPr>
        <w:t>количество устраненных нарушений обязательных требований;</w:t>
      </w:r>
    </w:p>
    <w:p w:rsidR="00EF2AF5" w:rsidRPr="00280C86" w:rsidRDefault="00EF2AF5" w:rsidP="00EF2A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0C86">
        <w:rPr>
          <w:rFonts w:ascii="Times New Roman" w:hAnsi="Times New Roman" w:cs="Times New Roman"/>
          <w:sz w:val="27"/>
          <w:szCs w:val="27"/>
        </w:rPr>
        <w:t>7) количество направленных в органы прокуратуры заявлений о согласовании проведения контрольных мероприятий;</w:t>
      </w:r>
    </w:p>
    <w:p w:rsidR="00EF2AF5" w:rsidRDefault="00EF2AF5" w:rsidP="00EF2A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0C86">
        <w:rPr>
          <w:rFonts w:ascii="Times New Roman" w:hAnsi="Times New Roman" w:cs="Times New Roman"/>
          <w:sz w:val="27"/>
          <w:szCs w:val="27"/>
        </w:rPr>
        <w:t>8) количество дел об административных правонарушениях.</w:t>
      </w:r>
    </w:p>
    <w:p w:rsidR="004F2B33" w:rsidRDefault="004F2B33" w:rsidP="001C0E61">
      <w:pPr>
        <w:pStyle w:val="a3"/>
        <w:jc w:val="center"/>
        <w:rPr>
          <w:b/>
          <w:bCs/>
        </w:rPr>
      </w:pPr>
    </w:p>
    <w:p w:rsidR="00EF2AF5" w:rsidRPr="00AD2EAF" w:rsidRDefault="00EF2AF5" w:rsidP="00EF2AF5">
      <w:pPr>
        <w:pStyle w:val="a3"/>
        <w:jc w:val="center"/>
        <w:rPr>
          <w:sz w:val="28"/>
          <w:szCs w:val="28"/>
        </w:rPr>
      </w:pPr>
      <w:r w:rsidRPr="00AD2EAF">
        <w:rPr>
          <w:b/>
          <w:bCs/>
          <w:sz w:val="28"/>
          <w:szCs w:val="28"/>
        </w:rPr>
        <w:t xml:space="preserve">    КРИТЕРИИ </w:t>
      </w:r>
    </w:p>
    <w:p w:rsidR="00EF2AF5" w:rsidRDefault="00EF2AF5" w:rsidP="00EF2AF5">
      <w:pPr>
        <w:pStyle w:val="a3"/>
        <w:jc w:val="center"/>
        <w:rPr>
          <w:sz w:val="28"/>
          <w:szCs w:val="28"/>
        </w:rPr>
      </w:pPr>
      <w:r w:rsidRPr="00AD2EAF">
        <w:rPr>
          <w:b/>
          <w:bCs/>
          <w:sz w:val="28"/>
          <w:szCs w:val="28"/>
        </w:rPr>
        <w:t>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администрацией Борисовского района Белгородской области муниципального земельного контроля</w:t>
      </w:r>
      <w:r w:rsidRPr="00AD2EAF">
        <w:rPr>
          <w:sz w:val="28"/>
          <w:szCs w:val="28"/>
        </w:rPr>
        <w:t xml:space="preserve"> </w:t>
      </w:r>
    </w:p>
    <w:p w:rsidR="00AD2EAF" w:rsidRDefault="00AD2EAF" w:rsidP="00C45B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отнесения объектов контроля к категории </w:t>
      </w:r>
      <w:r w:rsidRPr="00C45B6A">
        <w:rPr>
          <w:rFonts w:ascii="Times New Roman" w:hAnsi="Times New Roman" w:cs="Times New Roman"/>
          <w:b/>
          <w:sz w:val="28"/>
          <w:szCs w:val="28"/>
        </w:rPr>
        <w:t>чрезвычайно высокого риска</w:t>
      </w:r>
      <w:r>
        <w:rPr>
          <w:rFonts w:ascii="Times New Roman" w:hAnsi="Times New Roman" w:cs="Times New Roman"/>
          <w:sz w:val="28"/>
          <w:szCs w:val="28"/>
        </w:rPr>
        <w:t xml:space="preserve"> являются угроза причинения вреда жизни, здоровью граждан, животным, растениям, окружающей среде, объектам культурного наследия, угроза возникновения чрезвычайных ситуаций природного и техногенного характера, обращения граждан, организаций, сообщения средств массовой информации, вызванные следующими нарушениями (признаками нарушений) обязательных требований, включая воспрепятствование контролируемыми лицами или их представителями доступу инспекторов на объект контроля: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установленных законом Белгородской области и муниципальными нормативными правовыми актами требований к размещению сезонных (летних) кафе, выразившееся в их самовольном монтаже, в том числе в границах улично-дорожной сети, особо охраняемых природных территорий.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Несоответствие фактического использования земельного участка (одной из целей его использования) установленной в договоре аренды земельного участка цели использования земельного участка.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фактического использования земельного участка требованиям и ограничениям по его использованию, установленным законами Белгородской области, иными нормативными правовыми актами Белгородской области,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сроков строительства зданий, строений, сооружений на земельном участке в случае, если до истечения сроков строительства осталось менее 90 календарных дней, а также отсутствие акта ввода в эксплуатацию объектов капитального строительства на данном земельном участке.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 независимо от состава и вида отходов (вторичного сырья).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Критериями отнесения объектов контроля к категории </w:t>
      </w:r>
      <w:r w:rsidRPr="00C45B6A">
        <w:rPr>
          <w:rFonts w:ascii="Times New Roman" w:hAnsi="Times New Roman" w:cs="Times New Roman"/>
          <w:b/>
          <w:sz w:val="28"/>
          <w:szCs w:val="28"/>
        </w:rPr>
        <w:t>высокого риска</w:t>
      </w:r>
      <w:r>
        <w:rPr>
          <w:rFonts w:ascii="Times New Roman" w:hAnsi="Times New Roman" w:cs="Times New Roman"/>
          <w:sz w:val="28"/>
          <w:szCs w:val="28"/>
        </w:rPr>
        <w:t xml:space="preserve"> являются следующие нарушения (признаки нарушений) обязательных требований, включая воспрепятствование контролируемыми лицами или их представителями доступу инспекторов на объект контроля: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установленных законодательством Белгородской области и муниципальными нормативными правовыми актами требований к размещению сезонных (летних) кафе, выразившееся в их самовольном монтаже, в том числе в границах улично-дорожной сети, особо охраняемых природных территорий.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фактического использования земельного участка (одной из целей его использования) установленной в договоре аренды земельного участка цели использования земельного участка.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фактического использования земельного участка требованиям и ограничениям по его использованию, установленным законами Белгородской области, иными нормативными правовыми актами Белгородской области,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сроков строительства зданий, строений, сооружений на земельном участке в случае, если до истечения сроков строительства осталось менее 90 календарных дней, а также отсутствие акта ввода в эксплуатацию объектов капитального строительства на данном земельном участке.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 независимо от состава и вида отходов (вторичного сырья).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сроков проектирования объектов, выразившееся в истечении срока проектирования при отсутствии запросов контролируемого лица в органы местного самоуправления в установленной сфере деятельности о продлении срока проектирования и о согласовании разработанной проектной документации.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отнесения объектов к категории </w:t>
      </w:r>
      <w:r w:rsidRPr="00C45B6A">
        <w:rPr>
          <w:rFonts w:ascii="Times New Roman" w:hAnsi="Times New Roman" w:cs="Times New Roman"/>
          <w:b/>
          <w:sz w:val="28"/>
          <w:szCs w:val="28"/>
        </w:rPr>
        <w:t>среднего риска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сроков проектирования объектов капитального строительства, выразившееся в истечении срока проектирования, отсутствии запросов контролируемого лица в органы местного самоуправления в установленной сфере деятельности о продлении срока проектирования и о согласовании разработанной проектной документации.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двух с половиной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установленных законом Белгородской области и муниципальными нормативными правовыми актами требований к размещению сезонных (летних) кафе, выразившееся в монтаже с увеличением площади размещения, предусмотренного схемой размещения, либо с нарушением места размещения, либо нарушения сроков монтажа/демонтажа сезонных (летних) кафе.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сроков строительства зданий, строений, сооружений на земельном участке в случае, если до истечения сроков строительства осталось менее 90 календарных дней, а также отсутствие акта ввода в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эксплуатацию объектов капитального строительства на данном земельном участке.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 независимо от состава и вида отходов (вторичного сырья).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фактического использования земельного участка (одной из целей его использования) установленной в договоре аренды земельного участка цели использования земельного участка.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отнесения объектов контроля к категории </w:t>
      </w:r>
      <w:r w:rsidRPr="00C45B6A">
        <w:rPr>
          <w:rFonts w:ascii="Times New Roman" w:hAnsi="Times New Roman" w:cs="Times New Roman"/>
          <w:b/>
          <w:sz w:val="28"/>
          <w:szCs w:val="28"/>
        </w:rPr>
        <w:t>умеренного риска</w:t>
      </w:r>
      <w:r>
        <w:rPr>
          <w:rFonts w:ascii="Times New Roman" w:hAnsi="Times New Roman" w:cs="Times New Roman"/>
          <w:sz w:val="28"/>
          <w:szCs w:val="28"/>
        </w:rPr>
        <w:t xml:space="preserve"> являются обращения граждан, организаций, сообщения средств массовой информации, другие обращения, не отнесенные к категориям чрезвычайно высокого, высокого и среднего рисков. При отнесении объектов контроля к категории умеренного риска проводятся профилактические мероприятия. Объекты контроля, отнесенные к категории умеренного риска, включаются в план профилактических мероприятий.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Pr="00AC2BE2">
        <w:rPr>
          <w:rFonts w:ascii="Times New Roman" w:hAnsi="Times New Roman" w:cs="Times New Roman"/>
          <w:b/>
          <w:sz w:val="28"/>
          <w:szCs w:val="28"/>
        </w:rPr>
        <w:t>низкого риска</w:t>
      </w:r>
      <w:r>
        <w:rPr>
          <w:rFonts w:ascii="Times New Roman" w:hAnsi="Times New Roman" w:cs="Times New Roman"/>
          <w:sz w:val="28"/>
          <w:szCs w:val="28"/>
        </w:rPr>
        <w:t xml:space="preserve"> относятся объекты контроля, по которым отсутствуют критерии отнесения к категориям чрезвычайно высокого, высокого, среднего и умеренного рисков.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контрольных (надзорных) мероприятий выбираются уполномоченным органом исходя из категорий рисков. Выездное обследование применяется для категории среднего риска, при первичных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контрольных (надзорных) мероприятиях, для первоначального присвоения категорий риска. Плановые и внеплановые (при контроле устранения выявленных нарушений) контрольные (надзорные) мероприятия осуществляются в форме выездной проверки.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 проводятся в отношении объектов контроля, относящихся к категории чрезвычайно высокого риска.</w:t>
      </w:r>
    </w:p>
    <w:p w:rsidR="00AD2EAF" w:rsidRDefault="00AD2EAF" w:rsidP="00AD2E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выездного обследования, проводятся по основаниям, предусмотренным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 части 1 статьи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12 статьи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248-ФЗ.</w:t>
      </w:r>
    </w:p>
    <w:p w:rsidR="00AD2EAF" w:rsidRDefault="00AD2EAF" w:rsidP="00EF2AF5">
      <w:pPr>
        <w:pStyle w:val="a3"/>
        <w:jc w:val="center"/>
        <w:rPr>
          <w:sz w:val="28"/>
          <w:szCs w:val="28"/>
        </w:rPr>
      </w:pPr>
    </w:p>
    <w:p w:rsidR="00AD2EAF" w:rsidRPr="00AD2EAF" w:rsidRDefault="00AD2EAF" w:rsidP="00EF2AF5">
      <w:pPr>
        <w:pStyle w:val="a3"/>
        <w:jc w:val="center"/>
        <w:rPr>
          <w:sz w:val="28"/>
          <w:szCs w:val="28"/>
        </w:rPr>
      </w:pPr>
    </w:p>
    <w:p w:rsidR="00EF2AF5" w:rsidRDefault="00EF2AF5" w:rsidP="001C0E61">
      <w:pPr>
        <w:pStyle w:val="a3"/>
        <w:jc w:val="center"/>
        <w:rPr>
          <w:b/>
          <w:bCs/>
        </w:rPr>
      </w:pPr>
    </w:p>
    <w:p w:rsidR="004F2B33" w:rsidRDefault="004F2B33" w:rsidP="001C0E61">
      <w:pPr>
        <w:pStyle w:val="a3"/>
        <w:jc w:val="center"/>
        <w:rPr>
          <w:b/>
          <w:bCs/>
        </w:rPr>
      </w:pPr>
    </w:p>
    <w:p w:rsidR="004F2B33" w:rsidRDefault="004F2B33" w:rsidP="001C0E61">
      <w:pPr>
        <w:pStyle w:val="a3"/>
        <w:jc w:val="center"/>
        <w:rPr>
          <w:b/>
          <w:bCs/>
        </w:rPr>
      </w:pPr>
    </w:p>
    <w:p w:rsidR="004F2B33" w:rsidRDefault="004F2B33" w:rsidP="001C0E61">
      <w:pPr>
        <w:pStyle w:val="a3"/>
        <w:jc w:val="center"/>
        <w:rPr>
          <w:b/>
          <w:bCs/>
        </w:rPr>
      </w:pPr>
    </w:p>
    <w:p w:rsidR="004F2B33" w:rsidRDefault="004F2B33" w:rsidP="001C0E61">
      <w:pPr>
        <w:pStyle w:val="a3"/>
        <w:jc w:val="center"/>
        <w:rPr>
          <w:b/>
          <w:bCs/>
        </w:rPr>
      </w:pPr>
    </w:p>
    <w:p w:rsidR="004F2B33" w:rsidRDefault="004F2B33" w:rsidP="001C0E61">
      <w:pPr>
        <w:pStyle w:val="a3"/>
        <w:jc w:val="center"/>
        <w:rPr>
          <w:b/>
          <w:bCs/>
        </w:rPr>
      </w:pPr>
    </w:p>
    <w:p w:rsidR="004F2B33" w:rsidRDefault="004F2B33" w:rsidP="001C0E61">
      <w:pPr>
        <w:pStyle w:val="a3"/>
        <w:jc w:val="center"/>
        <w:rPr>
          <w:b/>
          <w:bCs/>
        </w:rPr>
      </w:pPr>
    </w:p>
    <w:p w:rsidR="004F2B33" w:rsidRDefault="004F2B33" w:rsidP="001C0E61">
      <w:pPr>
        <w:pStyle w:val="a3"/>
        <w:jc w:val="center"/>
        <w:rPr>
          <w:b/>
          <w:bCs/>
        </w:rPr>
      </w:pPr>
    </w:p>
    <w:p w:rsidR="004F2B33" w:rsidRDefault="004F2B33" w:rsidP="001C0E61">
      <w:pPr>
        <w:pStyle w:val="a3"/>
        <w:jc w:val="center"/>
        <w:rPr>
          <w:b/>
          <w:bCs/>
        </w:rPr>
      </w:pPr>
    </w:p>
    <w:p w:rsidR="004F2B33" w:rsidRDefault="004F2B33" w:rsidP="001C0E61">
      <w:pPr>
        <w:pStyle w:val="a3"/>
        <w:jc w:val="center"/>
        <w:rPr>
          <w:b/>
          <w:bCs/>
        </w:rPr>
      </w:pPr>
    </w:p>
    <w:p w:rsidR="004F2B33" w:rsidRDefault="004F2B33" w:rsidP="001C0E61">
      <w:pPr>
        <w:pStyle w:val="a3"/>
        <w:jc w:val="center"/>
        <w:rPr>
          <w:b/>
          <w:bCs/>
        </w:rPr>
      </w:pPr>
    </w:p>
    <w:p w:rsidR="004F2B33" w:rsidRDefault="004F2B33" w:rsidP="001C0E61">
      <w:pPr>
        <w:pStyle w:val="a3"/>
        <w:jc w:val="center"/>
        <w:rPr>
          <w:b/>
          <w:bCs/>
        </w:rPr>
      </w:pPr>
    </w:p>
    <w:p w:rsidR="004F2B33" w:rsidRDefault="004F2B33" w:rsidP="001C0E61">
      <w:pPr>
        <w:pStyle w:val="a3"/>
        <w:jc w:val="center"/>
        <w:rPr>
          <w:b/>
          <w:bCs/>
        </w:rPr>
      </w:pPr>
    </w:p>
    <w:p w:rsidR="004F2B33" w:rsidRDefault="004F2B33" w:rsidP="001C0E61">
      <w:pPr>
        <w:pStyle w:val="a3"/>
        <w:jc w:val="center"/>
        <w:rPr>
          <w:b/>
          <w:bCs/>
        </w:rPr>
      </w:pPr>
    </w:p>
    <w:p w:rsidR="004F2B33" w:rsidRDefault="004F2B33" w:rsidP="001C0E61">
      <w:pPr>
        <w:pStyle w:val="a3"/>
        <w:jc w:val="center"/>
        <w:rPr>
          <w:b/>
          <w:bCs/>
        </w:rPr>
      </w:pPr>
    </w:p>
    <w:sectPr w:rsidR="004F2B33" w:rsidSect="00EF580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D23" w:rsidRDefault="00105D23" w:rsidP="00105D23">
      <w:pPr>
        <w:spacing w:after="0" w:line="240" w:lineRule="auto"/>
      </w:pPr>
      <w:r>
        <w:separator/>
      </w:r>
    </w:p>
  </w:endnote>
  <w:endnote w:type="continuationSeparator" w:id="1">
    <w:p w:rsidR="00105D23" w:rsidRDefault="00105D23" w:rsidP="0010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78282"/>
      <w:docPartObj>
        <w:docPartGallery w:val="Page Numbers (Bottom of Page)"/>
        <w:docPartUnique/>
      </w:docPartObj>
    </w:sdtPr>
    <w:sdtContent>
      <w:p w:rsidR="00105D23" w:rsidRDefault="00105D23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05D23" w:rsidRDefault="00105D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D23" w:rsidRDefault="00105D23" w:rsidP="00105D23">
      <w:pPr>
        <w:spacing w:after="0" w:line="240" w:lineRule="auto"/>
      </w:pPr>
      <w:r>
        <w:separator/>
      </w:r>
    </w:p>
  </w:footnote>
  <w:footnote w:type="continuationSeparator" w:id="1">
    <w:p w:rsidR="00105D23" w:rsidRDefault="00105D23" w:rsidP="00105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E61"/>
    <w:rsid w:val="00105D23"/>
    <w:rsid w:val="001C0E61"/>
    <w:rsid w:val="004F2B33"/>
    <w:rsid w:val="0087143D"/>
    <w:rsid w:val="00A351C0"/>
    <w:rsid w:val="00AC2BE2"/>
    <w:rsid w:val="00AD2EAF"/>
    <w:rsid w:val="00BA1A6C"/>
    <w:rsid w:val="00C45B6A"/>
    <w:rsid w:val="00EC6CAB"/>
    <w:rsid w:val="00EF2AF5"/>
    <w:rsid w:val="00E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F2AF5"/>
    <w:pPr>
      <w:spacing w:after="0" w:line="240" w:lineRule="auto"/>
    </w:pPr>
  </w:style>
  <w:style w:type="paragraph" w:customStyle="1" w:styleId="ConsPlusNormal">
    <w:name w:val="ConsPlusNormal"/>
    <w:rsid w:val="00EF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0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D23"/>
  </w:style>
  <w:style w:type="paragraph" w:styleId="a7">
    <w:name w:val="footer"/>
    <w:basedOn w:val="a"/>
    <w:link w:val="a8"/>
    <w:uiPriority w:val="99"/>
    <w:unhideWhenUsed/>
    <w:rsid w:val="0010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D303CBD01F0F9D4867FB66D6B294D418D86951DEA7F103C1063982C87800C9948FF02810776563FF1E8C78822DAD8F0DA7E2B8CD4F8A6g3v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7D303CBD01F0F9D4867FB66D6B294D418D86951DEA7F103C1063982C87800C9948FF028107765630F1E8C78822DAD8F0DA7E2B8CD4F8A6g3v1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D303CBD01F0F9D4867FB66D6B294D418D86951DEA7F103C1063982C87800C9948FF028107765632F1E8C78822DAD8F0DA7E2B8CD4F8A6g3v1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7D303CBD01F0F9D4867FB66D6B294D418D86951DEA7F103C1063982C87800C9948FF028106715D31F1E8C78822DAD8F0DA7E2B8CD4F8A6g3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zemim</dc:creator>
  <cp:keywords/>
  <dc:description/>
  <cp:lastModifiedBy>zemim</cp:lastModifiedBy>
  <cp:revision>4</cp:revision>
  <dcterms:created xsi:type="dcterms:W3CDTF">2022-08-29T11:25:00Z</dcterms:created>
  <dcterms:modified xsi:type="dcterms:W3CDTF">2022-10-04T12:55:00Z</dcterms:modified>
</cp:coreProperties>
</file>