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B823EE">
        <w:rPr>
          <w:b/>
          <w:color w:val="000000" w:themeColor="text1"/>
          <w:sz w:val="28"/>
          <w:szCs w:val="28"/>
        </w:rPr>
        <w:t>Проект постановления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377270" w:rsidRPr="00B56905" w:rsidRDefault="00377270" w:rsidP="008833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883370" w:rsidRPr="008833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8" w:anchor="7D20K3" w:history="1">
        <w:r w:rsidRPr="000C51B2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 от 27 июля 2010 года № 210-ФЗ </w:t>
        </w:r>
        <w:r w:rsidRPr="000C51B2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0C51B2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B823EE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«Борисовский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377270" w:rsidRPr="00B823EE" w:rsidRDefault="00377270" w:rsidP="00377270">
      <w:pPr>
        <w:spacing w:after="0" w:line="240" w:lineRule="auto"/>
        <w:rPr>
          <w:color w:val="000000" w:themeColor="text1"/>
        </w:rPr>
      </w:pPr>
    </w:p>
    <w:p w:rsidR="00377270" w:rsidRPr="00B823EE" w:rsidRDefault="00377270" w:rsidP="0037727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Pr="00B8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883370" w:rsidRPr="0088337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»  (прилагается).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(Бояринцева Н.Н.):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2.2. Разместить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«Борисовский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района «Борисовский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 Отделу архитектуры администрации Борисовского района   (Дробот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377270" w:rsidRPr="00B823EE" w:rsidRDefault="00377270" w:rsidP="0037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</w:t>
      </w:r>
      <w:r w:rsidR="00B5254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B525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C27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C27DB5" w:rsidRPr="00DE36E5">
        <w:rPr>
          <w:rFonts w:ascii="Times New Roman" w:hAnsi="Times New Roman"/>
          <w:bCs/>
          <w:color w:val="000000"/>
          <w:sz w:val="28"/>
          <w:szCs w:val="20"/>
          <w:lang w:eastAsia="zh-CN"/>
        </w:rPr>
        <w:t>П</w:t>
      </w:r>
      <w:r w:rsidR="00C27DB5" w:rsidRPr="00DE36E5">
        <w:rPr>
          <w:rFonts w:ascii="Times New Roman" w:hAnsi="Times New Roman"/>
          <w:color w:val="000000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6. Контроль за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377270" w:rsidRPr="00B823EE" w:rsidRDefault="00377270" w:rsidP="003772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77270" w:rsidRPr="00B823EE" w:rsidTr="00B164A9">
        <w:trPr>
          <w:trHeight w:val="702"/>
        </w:trPr>
        <w:tc>
          <w:tcPr>
            <w:tcW w:w="6663" w:type="dxa"/>
          </w:tcPr>
          <w:p w:rsidR="00377270" w:rsidRPr="00B823EE" w:rsidRDefault="00377270" w:rsidP="00B164A9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377270" w:rsidRPr="00B823EE" w:rsidRDefault="00377270" w:rsidP="00B164A9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377270" w:rsidRPr="00B823EE" w:rsidRDefault="00377270" w:rsidP="00B164A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77270" w:rsidRPr="00B823EE" w:rsidRDefault="00377270" w:rsidP="00B164A9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В.И. Переверзев</w:t>
            </w:r>
          </w:p>
        </w:tc>
      </w:tr>
    </w:tbl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377270" w:rsidRPr="005B3294" w:rsidRDefault="00377270" w:rsidP="00377270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B56905">
        <w:rPr>
          <w:b/>
          <w:color w:val="000000" w:themeColor="text1"/>
          <w:sz w:val="28"/>
          <w:szCs w:val="28"/>
        </w:rPr>
        <w:t>Утверждён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377270" w:rsidRPr="00B56905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377270" w:rsidRPr="00A06BFB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6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от «___» _________________ № _____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631090" w:rsidRPr="00631090">
        <w:rPr>
          <w:rFonts w:ascii="Times New Roman" w:hAnsi="Times New Roman"/>
          <w:b/>
          <w:bCs/>
          <w:color w:val="000000"/>
          <w:sz w:val="28"/>
          <w:szCs w:val="20"/>
          <w:lang w:eastAsia="zh-CN"/>
        </w:rPr>
        <w:t>П</w:t>
      </w:r>
      <w:r w:rsidR="00631090" w:rsidRPr="00631090">
        <w:rPr>
          <w:rFonts w:ascii="Times New Roman" w:hAnsi="Times New Roman"/>
          <w:b/>
          <w:color w:val="000000"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77270" w:rsidRDefault="00377270" w:rsidP="00377270">
      <w:pPr>
        <w:pStyle w:val="Default"/>
        <w:rPr>
          <w:b/>
          <w:bCs/>
          <w:sz w:val="26"/>
          <w:szCs w:val="26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Общие положения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</w:t>
      </w:r>
      <w:r w:rsidR="002F6544">
        <w:rPr>
          <w:b/>
          <w:bCs/>
          <w:sz w:val="28"/>
          <w:szCs w:val="28"/>
        </w:rPr>
        <w:t>1.</w:t>
      </w:r>
      <w:r w:rsidRPr="00377270">
        <w:rPr>
          <w:b/>
          <w:bCs/>
          <w:sz w:val="28"/>
          <w:szCs w:val="28"/>
        </w:rPr>
        <w:t xml:space="preserve"> Предмет регулирования административного регламента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>1.1.1.</w:t>
      </w:r>
      <w:r w:rsidR="004F3021">
        <w:rPr>
          <w:sz w:val="26"/>
          <w:szCs w:val="26"/>
        </w:rPr>
        <w:t xml:space="preserve"> </w:t>
      </w:r>
      <w:r w:rsidRPr="00F55391">
        <w:rPr>
          <w:color w:val="000000" w:themeColor="text1"/>
          <w:sz w:val="28"/>
          <w:szCs w:val="28"/>
        </w:rPr>
        <w:t>«</w:t>
      </w:r>
      <w:r w:rsidR="00631090" w:rsidRPr="00DE36E5">
        <w:rPr>
          <w:bCs/>
          <w:sz w:val="28"/>
          <w:szCs w:val="20"/>
          <w:lang w:eastAsia="zh-CN"/>
        </w:rPr>
        <w:t>П</w:t>
      </w:r>
      <w:r w:rsidR="00631090" w:rsidRPr="00DE36E5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F55391">
        <w:rPr>
          <w:color w:val="000000" w:themeColor="text1"/>
          <w:sz w:val="28"/>
          <w:szCs w:val="28"/>
        </w:rPr>
        <w:t xml:space="preserve">» </w:t>
      </w:r>
      <w:r w:rsidRPr="00F55391">
        <w:rPr>
          <w:sz w:val="28"/>
          <w:szCs w:val="28"/>
        </w:rPr>
        <w:t>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377270" w:rsidRDefault="00377270" w:rsidP="00377270">
      <w:pPr>
        <w:pStyle w:val="Default"/>
        <w:rPr>
          <w:sz w:val="28"/>
          <w:szCs w:val="28"/>
        </w:rPr>
      </w:pPr>
    </w:p>
    <w:p w:rsidR="004F3021" w:rsidRPr="00377270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1.2. Круг заявителей</w:t>
      </w:r>
    </w:p>
    <w:p w:rsidR="00377270" w:rsidRDefault="00377270" w:rsidP="00377270">
      <w:pPr>
        <w:pStyle w:val="Default"/>
        <w:rPr>
          <w:sz w:val="26"/>
          <w:szCs w:val="26"/>
        </w:rPr>
      </w:pPr>
    </w:p>
    <w:p w:rsidR="00377270" w:rsidRDefault="00377270" w:rsidP="00377270">
      <w:pPr>
        <w:pStyle w:val="a6"/>
        <w:spacing w:after="0" w:line="240" w:lineRule="auto"/>
        <w:ind w:left="0" w:firstLine="851"/>
        <w:jc w:val="both"/>
        <w:rPr>
          <w:sz w:val="26"/>
          <w:szCs w:val="26"/>
        </w:rPr>
      </w:pPr>
      <w:r w:rsidRPr="00F55391">
        <w:rPr>
          <w:rFonts w:ascii="Times New Roman" w:hAnsi="Times New Roman" w:cs="Times New Roman"/>
          <w:sz w:val="28"/>
          <w:szCs w:val="28"/>
        </w:rPr>
        <w:t xml:space="preserve">1.2.1. Заявителями муниципальной услуги являются </w:t>
      </w:r>
      <w:r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CB26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660"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индивидуальны</w:t>
      </w:r>
      <w:r w:rsidR="00CB26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е</w:t>
      </w:r>
      <w:r w:rsidR="00CB2660"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предпринимател</w:t>
      </w:r>
      <w:r w:rsidR="00CB266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и</w:t>
      </w:r>
      <w:r w:rsidR="00CB2660" w:rsidRPr="001D17FF">
        <w:rPr>
          <w:rFonts w:ascii="Times New Roman" w:hAnsi="Times New Roman" w:cs="Times New Roman"/>
          <w:sz w:val="28"/>
          <w:szCs w:val="28"/>
        </w:rPr>
        <w:t xml:space="preserve"> </w:t>
      </w:r>
      <w:r w:rsidRPr="001D17FF">
        <w:rPr>
          <w:rFonts w:ascii="Times New Roman" w:hAnsi="Times New Roman" w:cs="Times New Roman"/>
          <w:sz w:val="28"/>
          <w:szCs w:val="28"/>
        </w:rPr>
        <w:t>(далее – Заявитель).</w:t>
      </w:r>
      <w:r>
        <w:rPr>
          <w:sz w:val="26"/>
          <w:szCs w:val="26"/>
        </w:rPr>
        <w:t xml:space="preserve"> </w:t>
      </w: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211F5">
        <w:rPr>
          <w:sz w:val="28"/>
          <w:szCs w:val="28"/>
        </w:rPr>
        <w:t xml:space="preserve">1.2.2. Интересы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аявителей, указанных в пункте 1.2.1 настоящего административного регламента, могут представлять </w:t>
      </w:r>
      <w:r w:rsidRPr="00B56905">
        <w:rPr>
          <w:color w:val="000000" w:themeColor="text1"/>
          <w:sz w:val="28"/>
          <w:szCs w:val="28"/>
        </w:rPr>
        <w:t xml:space="preserve">законные представители </w:t>
      </w:r>
      <w:r w:rsidRPr="00B56905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3211F5">
        <w:rPr>
          <w:sz w:val="28"/>
          <w:szCs w:val="28"/>
        </w:rPr>
        <w:t xml:space="preserve"> (далее – представитель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аявителя). </w:t>
      </w:r>
    </w:p>
    <w:p w:rsidR="00377270" w:rsidRPr="003211F5" w:rsidRDefault="00377270" w:rsidP="00377270">
      <w:pPr>
        <w:pStyle w:val="Default"/>
        <w:jc w:val="both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1</w:t>
      </w:r>
      <w:r w:rsidRPr="00377270">
        <w:rPr>
          <w:b/>
          <w:bCs/>
          <w:sz w:val="28"/>
          <w:szCs w:val="28"/>
        </w:rPr>
        <w:t xml:space="preserve">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77270">
        <w:rPr>
          <w:sz w:val="28"/>
          <w:szCs w:val="28"/>
        </w:rPr>
        <w:t xml:space="preserve">– </w:t>
      </w:r>
      <w:r w:rsidRPr="00377270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1.3.2. Вариант, в соответствии с которым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таблицей 2 </w:t>
      </w:r>
      <w:r w:rsidR="00631090">
        <w:rPr>
          <w:sz w:val="28"/>
          <w:szCs w:val="28"/>
        </w:rPr>
        <w:t>(</w:t>
      </w:r>
      <w:r w:rsidRPr="00377270">
        <w:rPr>
          <w:sz w:val="28"/>
          <w:szCs w:val="28"/>
        </w:rPr>
        <w:t>приложени</w:t>
      </w:r>
      <w:r w:rsidR="00631090">
        <w:rPr>
          <w:sz w:val="28"/>
          <w:szCs w:val="28"/>
        </w:rPr>
        <w:t>е)</w:t>
      </w:r>
      <w:r w:rsidRPr="00377270">
        <w:rPr>
          <w:sz w:val="28"/>
          <w:szCs w:val="28"/>
        </w:rPr>
        <w:t xml:space="preserve"> 1 настоящего Регламента, исходя из признаков </w:t>
      </w:r>
      <w:r w:rsidR="00631090"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аявителя, а </w:t>
      </w:r>
      <w:r w:rsidRPr="00377270">
        <w:rPr>
          <w:sz w:val="28"/>
          <w:szCs w:val="28"/>
        </w:rPr>
        <w:lastRenderedPageBreak/>
        <w:t>также из результата предоставления муниципальной услуги, за пре</w:t>
      </w:r>
      <w:r>
        <w:rPr>
          <w:sz w:val="28"/>
          <w:szCs w:val="28"/>
        </w:rPr>
        <w:t>доставлением которой обратился З</w:t>
      </w:r>
      <w:r w:rsidRPr="00377270">
        <w:rPr>
          <w:sz w:val="28"/>
          <w:szCs w:val="28"/>
        </w:rPr>
        <w:t xml:space="preserve">аявитель. </w:t>
      </w:r>
    </w:p>
    <w:p w:rsidR="004F3021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4F3021" w:rsidRPr="00377270">
        <w:rPr>
          <w:sz w:val="28"/>
          <w:szCs w:val="28"/>
        </w:rPr>
        <w:t>1.3.3</w:t>
      </w:r>
      <w:r w:rsidR="004F3021" w:rsidRPr="00377270">
        <w:rPr>
          <w:rFonts w:ascii="Arial" w:hAnsi="Arial" w:cs="Arial"/>
          <w:sz w:val="28"/>
          <w:szCs w:val="28"/>
        </w:rPr>
        <w:t xml:space="preserve">. </w:t>
      </w:r>
      <w:r w:rsidR="004F3021" w:rsidRPr="00377270">
        <w:rPr>
          <w:sz w:val="28"/>
          <w:szCs w:val="28"/>
        </w:rP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="004F3021" w:rsidRPr="00377270">
        <w:rPr>
          <w:sz w:val="28"/>
          <w:szCs w:val="28"/>
        </w:rPr>
        <w:t xml:space="preserve">аявителя и варианта предоставления муниципальной услуги. </w:t>
      </w:r>
    </w:p>
    <w:p w:rsidR="004F3021" w:rsidRPr="00377270" w:rsidRDefault="0063109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F3021" w:rsidRPr="00377270" w:rsidRDefault="00631090" w:rsidP="0037727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>По итогам профилирования З</w:t>
      </w:r>
      <w:r w:rsidR="004F3021" w:rsidRPr="00377270">
        <w:rPr>
          <w:sz w:val="28"/>
          <w:szCs w:val="28"/>
        </w:rPr>
        <w:t xml:space="preserve">аявителю должна быть предоставлена исчерпывающая информация о порядке предоставления муниципальной услуги в его </w:t>
      </w:r>
      <w:r w:rsidR="004F3021" w:rsidRPr="00377270">
        <w:rPr>
          <w:color w:val="auto"/>
          <w:sz w:val="28"/>
          <w:szCs w:val="28"/>
        </w:rPr>
        <w:t xml:space="preserve">индивидуальном случае. </w:t>
      </w:r>
    </w:p>
    <w:p w:rsidR="004F3021" w:rsidRDefault="00631090" w:rsidP="006310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F3021">
        <w:rPr>
          <w:color w:val="auto"/>
          <w:sz w:val="26"/>
          <w:szCs w:val="26"/>
        </w:rPr>
        <w:t>1</w:t>
      </w:r>
      <w:r w:rsidR="004F3021" w:rsidRPr="00631090">
        <w:rPr>
          <w:color w:val="auto"/>
          <w:sz w:val="28"/>
          <w:szCs w:val="28"/>
        </w:rPr>
        <w:t>.3.4.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4F3021">
        <w:rPr>
          <w:color w:val="auto"/>
          <w:sz w:val="26"/>
          <w:szCs w:val="26"/>
        </w:rPr>
        <w:t xml:space="preserve"> </w:t>
      </w:r>
    </w:p>
    <w:p w:rsidR="00631090" w:rsidRDefault="00631090" w:rsidP="004F3021">
      <w:pPr>
        <w:pStyle w:val="Default"/>
        <w:rPr>
          <w:color w:val="auto"/>
          <w:sz w:val="26"/>
          <w:szCs w:val="26"/>
        </w:rPr>
      </w:pPr>
    </w:p>
    <w:p w:rsidR="004F3021" w:rsidRPr="00631090" w:rsidRDefault="004F3021" w:rsidP="006310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1090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631090" w:rsidRPr="00631090" w:rsidRDefault="00631090" w:rsidP="00631090">
      <w:pPr>
        <w:pStyle w:val="Default"/>
        <w:jc w:val="center"/>
        <w:rPr>
          <w:color w:val="auto"/>
          <w:sz w:val="28"/>
          <w:szCs w:val="28"/>
        </w:rPr>
      </w:pPr>
    </w:p>
    <w:p w:rsidR="004F3021" w:rsidRPr="00631090" w:rsidRDefault="004F3021" w:rsidP="006310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1090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631090" w:rsidRDefault="00631090" w:rsidP="004F3021">
      <w:pPr>
        <w:pStyle w:val="Default"/>
        <w:rPr>
          <w:color w:val="auto"/>
          <w:sz w:val="26"/>
          <w:szCs w:val="26"/>
        </w:rPr>
      </w:pPr>
    </w:p>
    <w:p w:rsidR="004F3021" w:rsidRDefault="00631090" w:rsidP="00631090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4F3021">
        <w:rPr>
          <w:color w:val="auto"/>
          <w:sz w:val="26"/>
          <w:szCs w:val="26"/>
        </w:rPr>
        <w:t xml:space="preserve">2.1.1. </w:t>
      </w:r>
      <w:r w:rsidRPr="00DE36E5">
        <w:rPr>
          <w:bCs/>
          <w:sz w:val="28"/>
          <w:szCs w:val="20"/>
          <w:lang w:eastAsia="zh-CN"/>
        </w:rPr>
        <w:t>П</w:t>
      </w:r>
      <w:r w:rsidRPr="00DE36E5">
        <w:rPr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color w:val="auto"/>
          <w:sz w:val="26"/>
          <w:szCs w:val="26"/>
        </w:rPr>
        <w:t xml:space="preserve"> </w:t>
      </w:r>
      <w:r w:rsidR="004F3021">
        <w:rPr>
          <w:color w:val="auto"/>
          <w:sz w:val="26"/>
          <w:szCs w:val="26"/>
        </w:rPr>
        <w:t>(</w:t>
      </w:r>
      <w:r w:rsidR="004F3021" w:rsidRPr="00D67E93">
        <w:rPr>
          <w:color w:val="auto"/>
          <w:sz w:val="28"/>
          <w:szCs w:val="28"/>
        </w:rPr>
        <w:t>далее – услуга</w:t>
      </w:r>
      <w:r w:rsidR="004F3021">
        <w:rPr>
          <w:color w:val="auto"/>
          <w:sz w:val="26"/>
          <w:szCs w:val="26"/>
        </w:rPr>
        <w:t xml:space="preserve">). </w:t>
      </w:r>
    </w:p>
    <w:p w:rsidR="00631090" w:rsidRDefault="00631090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631090" w:rsidRPr="00B97015" w:rsidRDefault="00631090" w:rsidP="006310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631090" w:rsidRDefault="00631090" w:rsidP="00631090">
      <w:pPr>
        <w:pStyle w:val="Default"/>
        <w:rPr>
          <w:color w:val="auto"/>
          <w:sz w:val="26"/>
          <w:szCs w:val="26"/>
        </w:rPr>
      </w:pPr>
    </w:p>
    <w:p w:rsidR="00631090" w:rsidRPr="002372E8" w:rsidRDefault="00631090" w:rsidP="0063109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372E8">
        <w:rPr>
          <w:color w:val="000000" w:themeColor="text1"/>
          <w:sz w:val="28"/>
          <w:szCs w:val="28"/>
        </w:rPr>
        <w:t>2.2.1.</w:t>
      </w:r>
      <w:r>
        <w:rPr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Pr="002372E8">
        <w:rPr>
          <w:color w:val="000000" w:themeColor="text1"/>
          <w:spacing w:val="2"/>
          <w:sz w:val="28"/>
          <w:szCs w:val="28"/>
        </w:rPr>
        <w:t>отдела архитектуры</w:t>
      </w:r>
      <w:r w:rsidRPr="002372E8">
        <w:rPr>
          <w:color w:val="000000" w:themeColor="text1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631090" w:rsidRPr="002372E8" w:rsidRDefault="00631090" w:rsidP="00631090">
      <w:pPr>
        <w:pStyle w:val="Default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6"/>
          <w:szCs w:val="26"/>
        </w:rPr>
        <w:tab/>
      </w:r>
      <w:r w:rsidRPr="002372E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631090" w:rsidRPr="00C15308" w:rsidRDefault="00631090" w:rsidP="00631090">
      <w:pPr>
        <w:pStyle w:val="Default"/>
        <w:jc w:val="both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8"/>
          <w:szCs w:val="28"/>
        </w:rPr>
        <w:tab/>
        <w:t xml:space="preserve">- через </w:t>
      </w:r>
      <w:r w:rsidRPr="003D4FC7">
        <w:rPr>
          <w:rStyle w:val="a8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2372E8">
        <w:rPr>
          <w:rStyle w:val="a8"/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>(далее – МФЦ), в том числе по экстерриториальному принципу на территории Белгородской области, в соответствии с заключенным соглашением</w:t>
      </w:r>
      <w:r w:rsidRPr="00C15308">
        <w:rPr>
          <w:color w:val="000000" w:themeColor="text1"/>
          <w:sz w:val="28"/>
          <w:szCs w:val="28"/>
        </w:rPr>
        <w:t xml:space="preserve"> между МФЦ и уполномоченным органом; </w:t>
      </w:r>
    </w:p>
    <w:p w:rsidR="00631090" w:rsidRPr="00C15308" w:rsidRDefault="00631090" w:rsidP="0063109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631090" w:rsidRPr="00C15308" w:rsidRDefault="00631090" w:rsidP="00631090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который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</w:t>
      </w:r>
      <w:r w:rsidRPr="00C15308">
        <w:rPr>
          <w:color w:val="000000" w:themeColor="text1"/>
          <w:sz w:val="28"/>
          <w:szCs w:val="28"/>
        </w:rPr>
        <w:lastRenderedPageBreak/>
        <w:t xml:space="preserve">указанных в описании соответствующих вариантов в разделе 3 административного регламента. </w:t>
      </w:r>
    </w:p>
    <w:p w:rsidR="00631090" w:rsidRDefault="00631090" w:rsidP="00631090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631090" w:rsidRDefault="004F3021" w:rsidP="0063109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1090">
        <w:rPr>
          <w:b/>
          <w:bCs/>
          <w:color w:val="auto"/>
          <w:sz w:val="28"/>
          <w:szCs w:val="28"/>
        </w:rPr>
        <w:t>2.3. Результат предоставления услуги</w:t>
      </w:r>
    </w:p>
    <w:p w:rsidR="00631090" w:rsidRDefault="00631090" w:rsidP="004F3021">
      <w:pPr>
        <w:pStyle w:val="Default"/>
        <w:rPr>
          <w:color w:val="auto"/>
          <w:sz w:val="26"/>
          <w:szCs w:val="26"/>
        </w:rPr>
      </w:pPr>
    </w:p>
    <w:p w:rsidR="004F3021" w:rsidRPr="00631090" w:rsidRDefault="00631090" w:rsidP="004F302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4F3021" w:rsidRPr="00631090">
        <w:rPr>
          <w:color w:val="auto"/>
          <w:sz w:val="28"/>
          <w:szCs w:val="28"/>
        </w:rPr>
        <w:t xml:space="preserve">2.3.1. Результатом предоставления услуги является: </w:t>
      </w:r>
    </w:p>
    <w:p w:rsidR="00631090" w:rsidRPr="00DE36E5" w:rsidRDefault="00631090" w:rsidP="00631090">
      <w:pPr>
        <w:pStyle w:val="a6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- </w:t>
      </w:r>
      <w:r w:rsidRPr="00DE3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о предоставлении разрешения на </w:t>
      </w:r>
      <w:r w:rsidR="00D67E93" w:rsidRPr="00DE36E5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1090">
        <w:rPr>
          <w:rFonts w:ascii="Times New Roman" w:hAnsi="Times New Roman" w:cs="Times New Roman"/>
          <w:iCs/>
          <w:sz w:val="28"/>
          <w:szCs w:val="28"/>
        </w:rPr>
        <w:t xml:space="preserve">(приложение № </w:t>
      </w:r>
      <w:r w:rsidR="003D4FC7">
        <w:rPr>
          <w:rFonts w:ascii="Times New Roman" w:hAnsi="Times New Roman" w:cs="Times New Roman"/>
          <w:iCs/>
          <w:sz w:val="28"/>
          <w:szCs w:val="28"/>
        </w:rPr>
        <w:t>2</w:t>
      </w:r>
      <w:r w:rsidRPr="00631090">
        <w:rPr>
          <w:rFonts w:ascii="Times New Roman" w:hAnsi="Times New Roman" w:cs="Times New Roman"/>
          <w:iCs/>
          <w:sz w:val="28"/>
          <w:szCs w:val="28"/>
        </w:rPr>
        <w:t>)</w:t>
      </w:r>
      <w:r w:rsidRPr="00DE36E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4F3021" w:rsidRDefault="00631090" w:rsidP="00631090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spacing w:val="2"/>
          <w:sz w:val="28"/>
          <w:szCs w:val="28"/>
        </w:rPr>
        <w:tab/>
      </w:r>
      <w:r w:rsidRPr="00DE36E5">
        <w:rPr>
          <w:bCs/>
          <w:spacing w:val="2"/>
          <w:sz w:val="28"/>
          <w:szCs w:val="28"/>
        </w:rPr>
        <w:t>- решение</w:t>
      </w:r>
      <w:r w:rsidR="003D4FC7"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об отказе</w:t>
      </w:r>
      <w:r w:rsidR="003D4FC7"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в</w:t>
      </w:r>
      <w:r w:rsidR="003D4FC7"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предоставлении</w:t>
      </w:r>
      <w:r w:rsidR="003D4FC7"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</w:t>
      </w:r>
      <w:r w:rsidRPr="00DE36E5">
        <w:rPr>
          <w:sz w:val="28"/>
          <w:szCs w:val="28"/>
        </w:rPr>
        <w:t>муниципальной</w:t>
      </w:r>
      <w:r w:rsidR="003D4FC7">
        <w:rPr>
          <w:sz w:val="28"/>
          <w:szCs w:val="28"/>
        </w:rPr>
        <w:t xml:space="preserve"> </w:t>
      </w:r>
      <w:r w:rsidRPr="00DE36E5">
        <w:rPr>
          <w:sz w:val="28"/>
          <w:szCs w:val="28"/>
        </w:rPr>
        <w:t xml:space="preserve"> услуги</w:t>
      </w:r>
      <w:r>
        <w:rPr>
          <w:i/>
          <w:iCs/>
          <w:color w:val="auto"/>
          <w:sz w:val="26"/>
          <w:szCs w:val="26"/>
        </w:rPr>
        <w:t xml:space="preserve"> </w:t>
      </w:r>
      <w:r w:rsidR="004F3021" w:rsidRPr="00631090">
        <w:rPr>
          <w:iCs/>
          <w:color w:val="auto"/>
          <w:sz w:val="28"/>
          <w:szCs w:val="28"/>
        </w:rPr>
        <w:t xml:space="preserve">(приложение № </w:t>
      </w:r>
      <w:r w:rsidR="003D4FC7">
        <w:rPr>
          <w:iCs/>
          <w:color w:val="auto"/>
          <w:sz w:val="28"/>
          <w:szCs w:val="28"/>
        </w:rPr>
        <w:t>3</w:t>
      </w:r>
      <w:r w:rsidR="004F3021" w:rsidRPr="00631090">
        <w:rPr>
          <w:iCs/>
          <w:color w:val="auto"/>
          <w:sz w:val="28"/>
          <w:szCs w:val="28"/>
        </w:rPr>
        <w:t>)</w:t>
      </w:r>
      <w:r w:rsidR="004F3021">
        <w:rPr>
          <w:i/>
          <w:iCs/>
          <w:color w:val="auto"/>
          <w:sz w:val="26"/>
          <w:szCs w:val="26"/>
        </w:rPr>
        <w:t xml:space="preserve">. </w:t>
      </w:r>
    </w:p>
    <w:p w:rsidR="003D4FC7" w:rsidRPr="00C15308" w:rsidRDefault="003D4FC7" w:rsidP="00A06BFB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Pr="00C15308">
        <w:rPr>
          <w:bCs/>
          <w:color w:val="000000" w:themeColor="text1"/>
          <w:sz w:val="28"/>
          <w:szCs w:val="28"/>
        </w:rPr>
        <w:t>муниципальной</w:t>
      </w:r>
      <w:r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</w:t>
      </w:r>
      <w:r>
        <w:rPr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  <w:sz w:val="28"/>
          <w:szCs w:val="28"/>
        </w:rPr>
        <w:t xml:space="preserve">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Государственную информационную систему «Региональный портал государственных и муниципальных услуг (функций)» (далее </w:t>
      </w:r>
      <w:r>
        <w:rPr>
          <w:rFonts w:eastAsia="Calibri"/>
          <w:color w:val="000000" w:themeColor="text1"/>
          <w:sz w:val="28"/>
          <w:szCs w:val="28"/>
        </w:rPr>
        <w:t>-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3D4FC7" w:rsidRDefault="003D4FC7" w:rsidP="003D4FC7">
      <w:pPr>
        <w:pStyle w:val="Default"/>
        <w:rPr>
          <w:b/>
          <w:bCs/>
          <w:color w:val="auto"/>
          <w:sz w:val="26"/>
          <w:szCs w:val="26"/>
        </w:rPr>
      </w:pPr>
    </w:p>
    <w:p w:rsidR="003D4FC7" w:rsidRPr="008A020C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A020C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3D4FC7" w:rsidRPr="00C15308" w:rsidRDefault="003D4FC7" w:rsidP="003D4FC7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4</w:t>
      </w:r>
      <w:r w:rsidR="007A2281">
        <w:rPr>
          <w:iCs/>
          <w:color w:val="000000" w:themeColor="text1"/>
          <w:sz w:val="28"/>
          <w:szCs w:val="28"/>
        </w:rPr>
        <w:t>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3D4FC7" w:rsidRPr="00C15308" w:rsidRDefault="003D4FC7" w:rsidP="003D4FC7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>
        <w:rPr>
          <w:iCs/>
          <w:color w:val="000000" w:themeColor="text1"/>
          <w:sz w:val="28"/>
          <w:szCs w:val="28"/>
        </w:rPr>
        <w:t>4</w:t>
      </w:r>
      <w:r w:rsidR="007A2281">
        <w:rPr>
          <w:iCs/>
          <w:color w:val="000000" w:themeColor="text1"/>
          <w:sz w:val="28"/>
          <w:szCs w:val="28"/>
        </w:rPr>
        <w:t>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3D4FC7" w:rsidRPr="00C15308" w:rsidRDefault="003D4FC7" w:rsidP="003D4FC7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</w:t>
      </w:r>
      <w:r>
        <w:rPr>
          <w:iCs/>
          <w:color w:val="000000" w:themeColor="text1"/>
          <w:sz w:val="28"/>
          <w:szCs w:val="28"/>
        </w:rPr>
        <w:t xml:space="preserve"> 4</w:t>
      </w:r>
      <w:r w:rsidR="007A2281">
        <w:rPr>
          <w:iCs/>
          <w:color w:val="000000" w:themeColor="text1"/>
          <w:sz w:val="28"/>
          <w:szCs w:val="28"/>
        </w:rPr>
        <w:t>7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3D4FC7" w:rsidRDefault="003D4FC7" w:rsidP="003D4FC7">
      <w:pPr>
        <w:pStyle w:val="Default"/>
        <w:rPr>
          <w:b/>
          <w:bCs/>
          <w:color w:val="auto"/>
          <w:sz w:val="26"/>
          <w:szCs w:val="26"/>
        </w:rPr>
      </w:pPr>
    </w:p>
    <w:p w:rsidR="003D4FC7" w:rsidRPr="00FC06B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06B7">
        <w:rPr>
          <w:b/>
          <w:bCs/>
          <w:color w:val="auto"/>
          <w:sz w:val="28"/>
          <w:szCs w:val="28"/>
        </w:rPr>
        <w:lastRenderedPageBreak/>
        <w:t>2.5. Правовые основания предоставления услуги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493524">
        <w:rPr>
          <w:iCs/>
          <w:color w:val="000000" w:themeColor="text1"/>
          <w:sz w:val="28"/>
          <w:szCs w:val="28"/>
        </w:rPr>
        <w:t>(</w:t>
      </w:r>
      <w:hyperlink r:id="rId9" w:history="1">
        <w:r w:rsidRPr="00493524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493524">
        <w:rPr>
          <w:iCs/>
          <w:color w:val="000000" w:themeColor="text1"/>
          <w:sz w:val="28"/>
          <w:szCs w:val="28"/>
        </w:rPr>
        <w:t>)</w:t>
      </w:r>
      <w:r w:rsidRPr="00493524">
        <w:rPr>
          <w:color w:val="000000" w:themeColor="text1"/>
          <w:sz w:val="28"/>
          <w:szCs w:val="28"/>
        </w:rPr>
        <w:t>,</w:t>
      </w:r>
      <w:r w:rsidRPr="00C15308">
        <w:rPr>
          <w:color w:val="000000" w:themeColor="text1"/>
          <w:sz w:val="28"/>
          <w:szCs w:val="28"/>
        </w:rPr>
        <w:t xml:space="preserve"> на </w:t>
      </w:r>
      <w:r w:rsidRPr="00C15308">
        <w:rPr>
          <w:color w:val="000000" w:themeColor="text1"/>
          <w:spacing w:val="2"/>
          <w:sz w:val="28"/>
          <w:szCs w:val="28"/>
        </w:rPr>
        <w:t>едином портале государственных и муниципальных услуг (gosuslugi.ru, далее –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ЕПГУ) и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на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</w:p>
    <w:p w:rsidR="003D4FC7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10" w:history="1">
        <w:r w:rsidRPr="00C15308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</w:p>
    <w:p w:rsidR="003D4FC7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</w:p>
    <w:p w:rsidR="003D4FC7" w:rsidRPr="00880580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3D4FC7" w:rsidRDefault="003D4FC7" w:rsidP="003D4FC7">
      <w:pPr>
        <w:pStyle w:val="Default"/>
        <w:jc w:val="both"/>
        <w:rPr>
          <w:color w:val="auto"/>
          <w:sz w:val="26"/>
          <w:szCs w:val="26"/>
        </w:rPr>
      </w:pP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административного регламента. </w:t>
      </w: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3D4FC7" w:rsidRDefault="003D4FC7" w:rsidP="003D4FC7">
      <w:pPr>
        <w:pStyle w:val="Default"/>
        <w:rPr>
          <w:b/>
          <w:bCs/>
          <w:color w:val="auto"/>
          <w:sz w:val="26"/>
          <w:szCs w:val="26"/>
        </w:rPr>
      </w:pPr>
    </w:p>
    <w:p w:rsidR="003D4FC7" w:rsidRPr="00880580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Pr="00497D44" w:rsidRDefault="003D4FC7" w:rsidP="003D4F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 </w:t>
      </w:r>
    </w:p>
    <w:p w:rsidR="003D4FC7" w:rsidRPr="00497D44" w:rsidRDefault="003D4FC7" w:rsidP="003D4FC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D4FC7" w:rsidRPr="00497D44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Pr="00497D44" w:rsidRDefault="003D4FC7" w:rsidP="003D4F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</w:t>
      </w:r>
      <w:r>
        <w:rPr>
          <w:color w:val="auto"/>
          <w:sz w:val="28"/>
          <w:szCs w:val="28"/>
        </w:rPr>
        <w:t xml:space="preserve"> </w:t>
      </w:r>
      <w:r w:rsidRPr="00497D44">
        <w:rPr>
          <w:color w:val="auto"/>
          <w:sz w:val="28"/>
          <w:szCs w:val="28"/>
        </w:rPr>
        <w:t xml:space="preserve">административного регламента. </w:t>
      </w:r>
    </w:p>
    <w:p w:rsidR="003D4FC7" w:rsidRPr="00497D44" w:rsidRDefault="003D4FC7" w:rsidP="003D4FC7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3D4FC7" w:rsidRPr="00497D44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497D44">
        <w:rPr>
          <w:b/>
          <w:bCs/>
          <w:color w:val="auto"/>
          <w:sz w:val="28"/>
          <w:szCs w:val="28"/>
        </w:rPr>
        <w:t xml:space="preserve">2.9. Размер платы, взимаемой с </w:t>
      </w:r>
      <w:r>
        <w:rPr>
          <w:b/>
          <w:bCs/>
          <w:color w:val="auto"/>
          <w:sz w:val="28"/>
          <w:szCs w:val="28"/>
        </w:rPr>
        <w:t>З</w:t>
      </w:r>
      <w:r w:rsidRPr="00497D44">
        <w:rPr>
          <w:b/>
          <w:bCs/>
          <w:color w:val="auto"/>
          <w:sz w:val="28"/>
          <w:szCs w:val="28"/>
        </w:rPr>
        <w:t>аявителя при предоставлении услуги, и способы её взимания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Default="003D4FC7" w:rsidP="003D4FC7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>2.9.1.</w:t>
      </w:r>
      <w:r w:rsidRPr="00C15308">
        <w:rPr>
          <w:sz w:val="28"/>
          <w:szCs w:val="28"/>
        </w:rPr>
        <w:t xml:space="preserve"> Предоставление услуги осуществляется бесплатно.</w:t>
      </w:r>
    </w:p>
    <w:p w:rsidR="003D4FC7" w:rsidRDefault="003D4FC7" w:rsidP="003D4FC7">
      <w:pPr>
        <w:pStyle w:val="Default"/>
        <w:rPr>
          <w:sz w:val="28"/>
          <w:szCs w:val="28"/>
        </w:rPr>
      </w:pPr>
    </w:p>
    <w:p w:rsidR="003D4FC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3D4FC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D4FC7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3D4FC7" w:rsidRDefault="003D4FC7" w:rsidP="003D4FC7">
      <w:pPr>
        <w:pStyle w:val="Default"/>
        <w:jc w:val="both"/>
        <w:rPr>
          <w:color w:val="auto"/>
          <w:sz w:val="26"/>
          <w:szCs w:val="26"/>
        </w:rPr>
      </w:pPr>
    </w:p>
    <w:p w:rsidR="003D4FC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>
        <w:rPr>
          <w:b/>
          <w:bCs/>
          <w:color w:val="auto"/>
          <w:sz w:val="28"/>
          <w:szCs w:val="28"/>
        </w:rPr>
        <w:t>З</w:t>
      </w:r>
      <w:r w:rsidRPr="00CC102F">
        <w:rPr>
          <w:b/>
          <w:bCs/>
          <w:color w:val="auto"/>
          <w:sz w:val="28"/>
          <w:szCs w:val="28"/>
        </w:rPr>
        <w:t>аявителя</w:t>
      </w:r>
    </w:p>
    <w:p w:rsidR="003D4FC7" w:rsidRPr="00CC102F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>о предоставлении услуги</w:t>
      </w:r>
    </w:p>
    <w:p w:rsidR="003D4FC7" w:rsidRPr="00CC102F" w:rsidRDefault="003D4FC7" w:rsidP="003D4FC7">
      <w:pPr>
        <w:pStyle w:val="Default"/>
        <w:rPr>
          <w:b/>
          <w:bCs/>
          <w:color w:val="auto"/>
          <w:sz w:val="28"/>
          <w:szCs w:val="28"/>
        </w:rPr>
      </w:pPr>
    </w:p>
    <w:p w:rsidR="00A06BFB" w:rsidRDefault="003D4FC7" w:rsidP="00A06BFB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3D4FC7" w:rsidRPr="00C15308" w:rsidRDefault="003D4FC7" w:rsidP="00A06BFB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3D4FC7" w:rsidRPr="00C15308" w:rsidRDefault="003D4FC7" w:rsidP="003D4F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3D4FC7" w:rsidRPr="00C15308" w:rsidRDefault="003D4FC7" w:rsidP="003D4F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3D4FC7" w:rsidRDefault="003D4FC7" w:rsidP="003D4F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3D4FC7" w:rsidRPr="00C15308" w:rsidRDefault="003D4FC7" w:rsidP="003D4F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4FC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2.12. Требования к помещениям, </w:t>
      </w:r>
    </w:p>
    <w:p w:rsidR="003D4FC7" w:rsidRPr="003E3BA5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>в которых предоставляется услуга</w:t>
      </w:r>
    </w:p>
    <w:p w:rsidR="003D4FC7" w:rsidRDefault="003D4FC7" w:rsidP="003D4FC7">
      <w:pPr>
        <w:pStyle w:val="Default"/>
        <w:rPr>
          <w:color w:val="auto"/>
          <w:sz w:val="26"/>
          <w:szCs w:val="26"/>
        </w:rPr>
      </w:pPr>
    </w:p>
    <w:p w:rsidR="003D4FC7" w:rsidRPr="00C15308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2.12.1. 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</w:t>
      </w:r>
      <w:r w:rsidRPr="00C15308">
        <w:rPr>
          <w:color w:val="000000" w:themeColor="text1"/>
          <w:sz w:val="28"/>
          <w:szCs w:val="28"/>
        </w:rPr>
        <w:lastRenderedPageBreak/>
        <w:t>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 сайте уполномоченного органа (</w:t>
      </w:r>
      <w:hyperlink r:id="rId11" w:history="1">
        <w:r w:rsidRPr="00BD761A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3D4FC7" w:rsidRPr="00C15308" w:rsidRDefault="00BD761A" w:rsidP="00BD761A">
      <w:pPr>
        <w:pStyle w:val="Default"/>
        <w:tabs>
          <w:tab w:val="left" w:pos="71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3D4FC7" w:rsidRPr="00C15308" w:rsidRDefault="003D4FC7" w:rsidP="003D4FC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3D4FC7" w:rsidRPr="00C15308" w:rsidRDefault="003D4FC7" w:rsidP="003D4FC7">
      <w:pPr>
        <w:pStyle w:val="Default"/>
        <w:rPr>
          <w:color w:val="000000" w:themeColor="text1"/>
          <w:sz w:val="26"/>
          <w:szCs w:val="26"/>
        </w:rPr>
      </w:pPr>
    </w:p>
    <w:p w:rsidR="003D4FC7" w:rsidRDefault="003D4FC7" w:rsidP="003D4FC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размещен на официальном сайте уполномоченного органа и на ЕПГУ и РПГУ. </w:t>
      </w:r>
    </w:p>
    <w:p w:rsidR="003D4FC7" w:rsidRDefault="003D4FC7" w:rsidP="003D4FC7">
      <w:pPr>
        <w:pStyle w:val="Default"/>
        <w:rPr>
          <w:b/>
          <w:bCs/>
          <w:color w:val="auto"/>
          <w:sz w:val="26"/>
          <w:szCs w:val="26"/>
        </w:rPr>
      </w:pPr>
    </w:p>
    <w:p w:rsidR="003D4FC7" w:rsidRDefault="003D4FC7" w:rsidP="003D4FC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2CA1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3D4FC7" w:rsidRPr="006A2CA1" w:rsidRDefault="003D4FC7" w:rsidP="003D4FC7">
      <w:pPr>
        <w:pStyle w:val="Default"/>
        <w:jc w:val="center"/>
        <w:rPr>
          <w:color w:val="auto"/>
          <w:sz w:val="28"/>
          <w:szCs w:val="28"/>
        </w:rPr>
      </w:pPr>
    </w:p>
    <w:p w:rsidR="003D4FC7" w:rsidRPr="008B5AFC" w:rsidRDefault="003D4FC7" w:rsidP="003D4FC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8B5AFC">
        <w:rPr>
          <w:sz w:val="28"/>
          <w:szCs w:val="28"/>
        </w:rPr>
        <w:t>2.14.1. Перечень услуг, которые являются необходимыми и обязательными для предоставления услуги</w:t>
      </w:r>
      <w:r>
        <w:rPr>
          <w:sz w:val="28"/>
          <w:szCs w:val="28"/>
        </w:rPr>
        <w:t>:</w:t>
      </w:r>
    </w:p>
    <w:p w:rsidR="00D67E93" w:rsidRPr="00C15308" w:rsidRDefault="00D67E93" w:rsidP="00D67E9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2.14.1.1.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C15308">
        <w:rPr>
          <w:color w:val="000000" w:themeColor="text1"/>
          <w:sz w:val="28"/>
          <w:szCs w:val="28"/>
        </w:rPr>
        <w:t>редоставление</w:t>
      </w:r>
      <w:r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Pr="00C15308">
        <w:rPr>
          <w:color w:val="000000" w:themeColor="text1"/>
          <w:sz w:val="28"/>
          <w:szCs w:val="28"/>
        </w:rPr>
        <w:t>;</w:t>
      </w:r>
    </w:p>
    <w:p w:rsidR="00D67E93" w:rsidRDefault="00D67E93" w:rsidP="00D67E9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2.14.1.2.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Pr="00DE36E5">
        <w:rPr>
          <w:spacing w:val="2"/>
          <w:sz w:val="28"/>
          <w:szCs w:val="28"/>
        </w:rPr>
        <w:t>отариально удостоверенное согласие всех правообладателей земельного участка, в отношении которого запрашивается разрешени</w:t>
      </w:r>
      <w:r w:rsidR="00F3095A">
        <w:rPr>
          <w:spacing w:val="2"/>
          <w:sz w:val="28"/>
          <w:szCs w:val="28"/>
        </w:rPr>
        <w:t>е</w:t>
      </w:r>
      <w:r w:rsidRPr="00DE36E5">
        <w:rPr>
          <w:spacing w:val="2"/>
          <w:sz w:val="28"/>
          <w:szCs w:val="28"/>
        </w:rPr>
        <w:t xml:space="preserve"> на </w:t>
      </w:r>
      <w:r w:rsidR="008D19CA">
        <w:rPr>
          <w:spacing w:val="2"/>
          <w:sz w:val="28"/>
          <w:szCs w:val="28"/>
        </w:rPr>
        <w:t>условно разрешенный вид использования</w:t>
      </w:r>
      <w:r w:rsidRPr="00C15308">
        <w:rPr>
          <w:color w:val="000000" w:themeColor="text1"/>
          <w:sz w:val="28"/>
          <w:szCs w:val="28"/>
        </w:rPr>
        <w:t xml:space="preserve">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iCs/>
          <w:color w:val="000000" w:themeColor="text1"/>
          <w:sz w:val="28"/>
          <w:szCs w:val="28"/>
        </w:rPr>
        <w:t>;</w:t>
      </w:r>
    </w:p>
    <w:p w:rsidR="00D67E93" w:rsidRPr="003D503B" w:rsidRDefault="00D67E93" w:rsidP="00D67E93">
      <w:pPr>
        <w:pStyle w:val="Default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>2.14.1.3</w:t>
      </w:r>
      <w:r w:rsidRPr="00C15308">
        <w:rPr>
          <w:iCs/>
          <w:color w:val="000000" w:themeColor="text1"/>
          <w:sz w:val="28"/>
          <w:szCs w:val="28"/>
        </w:rPr>
        <w:t>.</w:t>
      </w:r>
      <w:r w:rsidRPr="003D503B">
        <w:t xml:space="preserve"> </w:t>
      </w:r>
      <w:r>
        <w:rPr>
          <w:spacing w:val="2"/>
          <w:sz w:val="28"/>
          <w:szCs w:val="28"/>
        </w:rPr>
        <w:t>Н</w:t>
      </w:r>
      <w:r w:rsidRPr="00DE36E5">
        <w:rPr>
          <w:spacing w:val="2"/>
          <w:sz w:val="28"/>
          <w:szCs w:val="28"/>
        </w:rPr>
        <w:t>отариально удостоверенное согласие всех правообладателей объекта капитального строительства, в отношении которого запрашивается разрешения на УРВИ</w:t>
      </w:r>
      <w:r>
        <w:rPr>
          <w:sz w:val="28"/>
          <w:szCs w:val="28"/>
        </w:rPr>
        <w:t>.</w:t>
      </w:r>
      <w:r w:rsidRPr="003D503B"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iCs/>
          <w:color w:val="000000" w:themeColor="text1"/>
          <w:sz w:val="28"/>
          <w:szCs w:val="28"/>
        </w:rPr>
        <w:t>.</w:t>
      </w:r>
    </w:p>
    <w:p w:rsidR="00D67E93" w:rsidRPr="00C15308" w:rsidRDefault="00D67E93" w:rsidP="00D67E93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D67E93" w:rsidRPr="00C15308" w:rsidRDefault="00D67E93" w:rsidP="00D67E9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D67E93" w:rsidRPr="000537AD" w:rsidRDefault="00D67E93" w:rsidP="00D67E93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D67E93" w:rsidRDefault="00D67E93" w:rsidP="00D67E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D67E93" w:rsidRPr="000537AD" w:rsidRDefault="00D67E93" w:rsidP="00D67E93">
      <w:pPr>
        <w:pStyle w:val="Default"/>
        <w:jc w:val="center"/>
        <w:rPr>
          <w:color w:val="auto"/>
          <w:sz w:val="28"/>
          <w:szCs w:val="28"/>
        </w:rPr>
      </w:pPr>
    </w:p>
    <w:p w:rsidR="00D67E93" w:rsidRDefault="00D67E93" w:rsidP="00D67E9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D67E93" w:rsidRPr="000537AD" w:rsidRDefault="00D67E93" w:rsidP="00D67E93">
      <w:pPr>
        <w:pStyle w:val="Default"/>
        <w:jc w:val="center"/>
        <w:rPr>
          <w:color w:val="auto"/>
          <w:sz w:val="28"/>
          <w:szCs w:val="28"/>
        </w:rPr>
      </w:pPr>
    </w:p>
    <w:p w:rsidR="004F3021" w:rsidRDefault="00D67E93" w:rsidP="00D67E9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ab/>
      </w:r>
      <w:r w:rsidR="004F3021" w:rsidRPr="00D67E93">
        <w:rPr>
          <w:color w:val="auto"/>
          <w:sz w:val="28"/>
          <w:szCs w:val="28"/>
        </w:rPr>
        <w:t xml:space="preserve">Вариант 1. </w:t>
      </w:r>
      <w:r w:rsidRPr="00D67E93">
        <w:rPr>
          <w:color w:val="auto"/>
          <w:sz w:val="28"/>
          <w:szCs w:val="28"/>
        </w:rPr>
        <w:t>П</w:t>
      </w:r>
      <w:r w:rsidRPr="00DE36E5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DE36E5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4F3021">
        <w:rPr>
          <w:color w:val="auto"/>
          <w:sz w:val="26"/>
          <w:szCs w:val="26"/>
        </w:rPr>
        <w:t xml:space="preserve">. </w:t>
      </w:r>
    </w:p>
    <w:p w:rsidR="00D67E93" w:rsidRPr="00C15308" w:rsidRDefault="00D67E93" w:rsidP="00D67E9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4F3021" w:rsidRPr="00D67E93">
        <w:rPr>
          <w:color w:val="auto"/>
          <w:sz w:val="28"/>
          <w:szCs w:val="28"/>
        </w:rPr>
        <w:t>Вариант 2.</w:t>
      </w:r>
      <w:r w:rsidR="004F3021">
        <w:rPr>
          <w:color w:val="auto"/>
          <w:sz w:val="26"/>
          <w:szCs w:val="26"/>
        </w:rPr>
        <w:t xml:space="preserve"> </w:t>
      </w:r>
      <w:r w:rsidRPr="00C15308">
        <w:rPr>
          <w:color w:val="auto"/>
          <w:sz w:val="28"/>
          <w:szCs w:val="28"/>
        </w:rPr>
        <w:t>Выдача дубликата документа, выданного по результатам предоставления услуги;</w:t>
      </w:r>
    </w:p>
    <w:p w:rsidR="00D67E93" w:rsidRDefault="00D67E93" w:rsidP="00D67E93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Вариант </w:t>
      </w:r>
      <w:r>
        <w:rPr>
          <w:color w:val="auto"/>
          <w:sz w:val="28"/>
          <w:szCs w:val="28"/>
        </w:rPr>
        <w:t>3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документах.</w:t>
      </w:r>
    </w:p>
    <w:p w:rsidR="007A2281" w:rsidRDefault="00D67E93" w:rsidP="007A2281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7A2281" w:rsidRPr="009D0F45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7A2281" w:rsidRDefault="007A2281" w:rsidP="007A2281">
      <w:pPr>
        <w:pStyle w:val="Default"/>
        <w:jc w:val="both"/>
        <w:rPr>
          <w:color w:val="auto"/>
          <w:sz w:val="26"/>
          <w:szCs w:val="26"/>
        </w:rPr>
      </w:pP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7A2281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7A2281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</w:p>
    <w:p w:rsidR="007A2281" w:rsidRDefault="007A2281" w:rsidP="007A2281">
      <w:pPr>
        <w:pStyle w:val="Default"/>
        <w:jc w:val="center"/>
        <w:rPr>
          <w:rStyle w:val="markedcontent"/>
          <w:b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 xml:space="preserve">3.3. Вариант 1. </w:t>
      </w:r>
      <w:r w:rsidRPr="007A2281">
        <w:rPr>
          <w:b/>
          <w:color w:val="auto"/>
          <w:sz w:val="28"/>
          <w:szCs w:val="28"/>
        </w:rPr>
        <w:t>П</w:t>
      </w:r>
      <w:r w:rsidRPr="007A2281">
        <w:rPr>
          <w:b/>
          <w:sz w:val="28"/>
          <w:szCs w:val="28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7A2281" w:rsidRPr="001A492B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A2281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7A2281" w:rsidRPr="001A492B" w:rsidRDefault="007A2281" w:rsidP="007A2281">
      <w:pPr>
        <w:pStyle w:val="Default"/>
        <w:jc w:val="center"/>
        <w:rPr>
          <w:color w:val="auto"/>
          <w:sz w:val="28"/>
          <w:szCs w:val="28"/>
        </w:rPr>
      </w:pP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Pr="00D40572">
        <w:rPr>
          <w:rFonts w:eastAsia="Times New Roman"/>
        </w:rPr>
        <w:t xml:space="preserve">, </w:t>
      </w:r>
      <w:r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>
        <w:rPr>
          <w:rFonts w:eastAsia="Times New Roman"/>
          <w:sz w:val="28"/>
          <w:szCs w:val="28"/>
        </w:rPr>
        <w:t xml:space="preserve">доверенного </w:t>
      </w:r>
      <w:r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7A2281" w:rsidRPr="00C15308" w:rsidRDefault="007A2281" w:rsidP="007A2281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7A2281" w:rsidRPr="00E24C43" w:rsidRDefault="007A2281" w:rsidP="007A22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E24C43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D51E3E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Pr="00E24C43">
        <w:rPr>
          <w:color w:val="auto"/>
          <w:sz w:val="28"/>
          <w:szCs w:val="28"/>
        </w:rPr>
        <w:t xml:space="preserve"> к административному регламенту: </w:t>
      </w:r>
    </w:p>
    <w:p w:rsidR="00D51E3E" w:rsidRPr="00DE36E5" w:rsidRDefault="00D51E3E" w:rsidP="00D51E3E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D51E3E" w:rsidRPr="00DE36E5" w:rsidRDefault="00D51E3E" w:rsidP="00D51E3E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правоустанавливающий документ на земельный участок, права на который не зарегистрированы в Едином государственном реестре недвижимости;</w:t>
      </w:r>
    </w:p>
    <w:p w:rsidR="00D51E3E" w:rsidRPr="00DE36E5" w:rsidRDefault="00D51E3E" w:rsidP="00D51E3E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правоустанавливающий документ на объекты капитального строительства, права на который не зарегистрированы в Едином государственном реестре недвижимости;</w:t>
      </w:r>
    </w:p>
    <w:p w:rsidR="00D51E3E" w:rsidRPr="00DE36E5" w:rsidRDefault="00D51E3E" w:rsidP="00D51E3E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нотариально удостоверенное согласие всех правообладателей земельного участка, в отношении которого запрашивается разрешения на </w:t>
      </w:r>
      <w:r w:rsidR="00F22600"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D51E3E" w:rsidRPr="00DE36E5" w:rsidRDefault="00D51E3E" w:rsidP="00D51E3E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нотариально удостоверенное согласие всех правообладателей объекта капитального строительства, в отношении которого запрашивается разрешения на </w:t>
      </w:r>
      <w:r w:rsidR="00F22600"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7A2281" w:rsidRDefault="007A2281" w:rsidP="00D51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7D44">
        <w:rPr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F22600" w:rsidRPr="00DE36E5" w:rsidRDefault="007A2281" w:rsidP="00F22600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7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F22600"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F22600" w:rsidRPr="00DE36E5" w:rsidRDefault="00F22600" w:rsidP="00F22600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22600" w:rsidRPr="00DE36E5" w:rsidRDefault="00F22600" w:rsidP="00F22600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недвижимости;</w:t>
      </w:r>
    </w:p>
    <w:p w:rsidR="00F22600" w:rsidRPr="00DE36E5" w:rsidRDefault="00F22600" w:rsidP="00F22600">
      <w:pPr>
        <w:numPr>
          <w:ilvl w:val="1"/>
          <w:numId w:val="5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сведения о наличии самовольной постройки;</w:t>
      </w:r>
    </w:p>
    <w:p w:rsidR="007A2281" w:rsidRPr="00087D44" w:rsidRDefault="00F22600" w:rsidP="00F226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сведения о зонах с особыми условиями использования территории</w:t>
      </w:r>
      <w:r w:rsidR="007A2281" w:rsidRPr="00087D44">
        <w:rPr>
          <w:rFonts w:ascii="Times New Roman" w:hAnsi="Times New Roman" w:cs="Times New Roman"/>
          <w:sz w:val="28"/>
          <w:szCs w:val="28"/>
        </w:rPr>
        <w:t>.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идентификации и аутентификации (далее – ЕСИА).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A2281" w:rsidRPr="00C15308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A2281" w:rsidRPr="00C15308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7A2281" w:rsidRPr="00C15308" w:rsidRDefault="007A2281" w:rsidP="007A2281">
      <w:pPr>
        <w:pStyle w:val="Default"/>
        <w:jc w:val="center"/>
        <w:rPr>
          <w:color w:val="auto"/>
          <w:sz w:val="28"/>
          <w:szCs w:val="28"/>
        </w:rPr>
      </w:pP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3.3.3.1.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«Роскадастр» по Белгородской области</w:t>
      </w:r>
      <w:r w:rsidR="00451A84">
        <w:rPr>
          <w:color w:val="000000" w:themeColor="text1"/>
          <w:sz w:val="28"/>
          <w:szCs w:val="28"/>
        </w:rPr>
        <w:t>.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7A2281" w:rsidRPr="00C15308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7A2281" w:rsidRDefault="007A2281" w:rsidP="007A2281">
      <w:pPr>
        <w:pStyle w:val="Default"/>
        <w:rPr>
          <w:b/>
          <w:bCs/>
          <w:color w:val="auto"/>
          <w:sz w:val="26"/>
          <w:szCs w:val="26"/>
        </w:rPr>
      </w:pPr>
    </w:p>
    <w:p w:rsidR="007A2281" w:rsidRPr="00861CC6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1CC6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7A2281" w:rsidRDefault="007A2281" w:rsidP="007A2281">
      <w:pPr>
        <w:pStyle w:val="Default"/>
        <w:rPr>
          <w:color w:val="auto"/>
          <w:sz w:val="26"/>
          <w:szCs w:val="26"/>
        </w:rPr>
      </w:pPr>
    </w:p>
    <w:p w:rsidR="007A2281" w:rsidRDefault="007A2281" w:rsidP="007A22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A2281" w:rsidRPr="00C15308" w:rsidRDefault="007A2281" w:rsidP="007A22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A2281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 xml:space="preserve">3.3.5. Принятие решения о предоставлении (об отказе </w:t>
      </w:r>
    </w:p>
    <w:p w:rsidR="007A2281" w:rsidRPr="00E2690B" w:rsidRDefault="007A2281" w:rsidP="007A2281">
      <w:pPr>
        <w:pStyle w:val="Default"/>
        <w:jc w:val="center"/>
        <w:rPr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>в предоставлении) услуги</w:t>
      </w:r>
    </w:p>
    <w:p w:rsidR="007A2281" w:rsidRDefault="007A2281" w:rsidP="007A2281">
      <w:pPr>
        <w:pStyle w:val="Default"/>
        <w:rPr>
          <w:color w:val="auto"/>
          <w:sz w:val="26"/>
          <w:szCs w:val="26"/>
        </w:rPr>
      </w:pPr>
    </w:p>
    <w:p w:rsidR="007A2281" w:rsidRDefault="007A2281" w:rsidP="007A228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690B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1) </w:t>
      </w:r>
      <w:r w:rsidR="00533E9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на 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запрашивае</w:t>
      </w:r>
      <w:r w:rsidR="00533E9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мое разрешение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на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муниципальной власти, должностного лица, государственного учреждения или органа местного самоуправления;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2) поступление от органов муниципальной власти Российской Федерации информации о расположении земельного участка в границах зон с особыми условиями использования и запрашиваемый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противоречит ограничениям в границах данных зон;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3) наличие противоречий или несоответствий в документах и информации, необходимых для предоставления </w:t>
      </w:r>
      <w:r w:rsidRPr="00DE36E5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услуги, представленных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З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аявителем и (или) полученных в порядке межведомственного электронного взаимодействия;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 xml:space="preserve">4) рекомендации Комиссии об отказе в предоставлении разрешения на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5)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запрашиваемое разрешения на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заявление подано неуполномоченным лицом;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7)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земельный участок или объект капитального строительства расположен на территории (части территории) муниципального образования, в отношении которой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правила землепользования и застройки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не утверждены;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8) земельный участок, в отношении которого запрашивается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не сформирован или в отношении земельного участка не установлены характеристики земельного участка, в том числе категория земель;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9) наложение земель лесного фонда на границы рассматриваемого земельного участка;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10) запрашиваемый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не соответствует целевому назначению, установленному для данной категории земель;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11) запрашивается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объекта капитального строительства, не соответствующий установленному разрешенному использованию земельного участка;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12)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13) размер земельного участка не соответствует предельным размерам земельных участков, установленным градостроительным регламентом 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для запрашиваемого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;</w:t>
      </w:r>
    </w:p>
    <w:p w:rsidR="00CB2660" w:rsidRPr="00DE36E5" w:rsidRDefault="00CB2660" w:rsidP="00CB2660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14) земельный участок расположен в границах зон с особыми условиями использования и запрашиваемый </w:t>
      </w:r>
      <w:r w:rsidRPr="00F22600">
        <w:rPr>
          <w:rFonts w:ascii="Times New Roman" w:hAnsi="Times New Roman"/>
          <w:color w:val="000000"/>
          <w:sz w:val="28"/>
          <w:szCs w:val="28"/>
        </w:rPr>
        <w:t>условно разрешенный вид использования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противоречит ограничениям 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в границах данных зон.</w:t>
      </w:r>
    </w:p>
    <w:p w:rsidR="007A2281" w:rsidRPr="007E09D2" w:rsidRDefault="007A2281" w:rsidP="007A22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E09D2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</w:t>
      </w:r>
      <w:r>
        <w:rPr>
          <w:color w:val="auto"/>
          <w:sz w:val="28"/>
          <w:szCs w:val="28"/>
        </w:rPr>
        <w:t>у</w:t>
      </w:r>
      <w:r w:rsidRPr="007E09D2">
        <w:rPr>
          <w:color w:val="auto"/>
          <w:sz w:val="28"/>
          <w:szCs w:val="28"/>
        </w:rPr>
        <w:t xml:space="preserve">слуги с даты получения </w:t>
      </w:r>
      <w:r>
        <w:rPr>
          <w:color w:val="auto"/>
          <w:sz w:val="28"/>
          <w:szCs w:val="28"/>
        </w:rPr>
        <w:t>отделом архитектуры</w:t>
      </w:r>
      <w:r w:rsidRPr="007E09D2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>
        <w:rPr>
          <w:color w:val="auto"/>
          <w:sz w:val="28"/>
          <w:szCs w:val="28"/>
        </w:rPr>
        <w:t>3 рабочих дня</w:t>
      </w:r>
      <w:r w:rsidRPr="007E09D2">
        <w:rPr>
          <w:color w:val="auto"/>
          <w:sz w:val="28"/>
          <w:szCs w:val="28"/>
        </w:rPr>
        <w:t xml:space="preserve">. </w:t>
      </w:r>
    </w:p>
    <w:p w:rsidR="007A2281" w:rsidRDefault="007A2281" w:rsidP="007A2281">
      <w:pPr>
        <w:pStyle w:val="Default"/>
        <w:rPr>
          <w:b/>
          <w:bCs/>
          <w:color w:val="auto"/>
          <w:sz w:val="26"/>
          <w:szCs w:val="26"/>
        </w:rPr>
      </w:pPr>
    </w:p>
    <w:p w:rsidR="007A2281" w:rsidRPr="007E09D2" w:rsidRDefault="007A2281" w:rsidP="007A228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09D2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7A2281" w:rsidRDefault="007A2281" w:rsidP="007A2281">
      <w:pPr>
        <w:pStyle w:val="Default"/>
        <w:tabs>
          <w:tab w:val="left" w:pos="6424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7A2281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7A2281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a6"/>
        <w:spacing w:after="0" w:line="24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572F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7A2281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7A2281" w:rsidRDefault="007A2281" w:rsidP="007A2281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 w:rsidR="00CB2660">
        <w:rPr>
          <w:b/>
          <w:bCs/>
          <w:color w:val="000000" w:themeColor="text1"/>
          <w:sz w:val="28"/>
          <w:szCs w:val="28"/>
        </w:rPr>
        <w:t>2</w:t>
      </w:r>
      <w:r w:rsidRPr="00B823EE">
        <w:rPr>
          <w:b/>
          <w:bCs/>
          <w:color w:val="000000" w:themeColor="text1"/>
          <w:sz w:val="28"/>
          <w:szCs w:val="28"/>
        </w:rPr>
        <w:t xml:space="preserve">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Pr="009177D8">
        <w:rPr>
          <w:b/>
          <w:color w:val="auto"/>
          <w:sz w:val="28"/>
          <w:szCs w:val="28"/>
        </w:rPr>
        <w:t>документа,</w:t>
      </w:r>
    </w:p>
    <w:p w:rsidR="007A2281" w:rsidRPr="009177D8" w:rsidRDefault="007A2281" w:rsidP="007A2281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 необходимых для её предоставления: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7A2281" w:rsidRPr="00B823EE" w:rsidRDefault="007A2281" w:rsidP="007A2281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>
        <w:rPr>
          <w:iCs/>
          <w:color w:val="000000" w:themeColor="text1"/>
          <w:sz w:val="28"/>
          <w:szCs w:val="28"/>
        </w:rPr>
        <w:t xml:space="preserve">7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идентификации и аутентификации (далее – ЕСИА).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CB26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B266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A2281" w:rsidRPr="00B823EE" w:rsidRDefault="007A2281" w:rsidP="007A2281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7A2281" w:rsidRPr="00B823EE" w:rsidRDefault="007A2281" w:rsidP="007A2281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pacing w:val="2"/>
          <w:sz w:val="28"/>
          <w:szCs w:val="28"/>
        </w:rPr>
        <w:t xml:space="preserve">одно из решений </w:t>
      </w:r>
      <w:r w:rsidRPr="00B823EE">
        <w:rPr>
          <w:color w:val="000000" w:themeColor="text1"/>
          <w:spacing w:val="2"/>
          <w:sz w:val="28"/>
          <w:szCs w:val="28"/>
        </w:rPr>
        <w:t>не выдавалось</w:t>
      </w:r>
      <w:r w:rsidRPr="00B823EE">
        <w:rPr>
          <w:color w:val="000000" w:themeColor="text1"/>
          <w:sz w:val="28"/>
          <w:szCs w:val="28"/>
        </w:rPr>
        <w:t>.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4.</w:t>
      </w:r>
      <w:r w:rsidRPr="00B823EE">
        <w:rPr>
          <w:color w:val="000000" w:themeColor="text1"/>
          <w:sz w:val="28"/>
          <w:szCs w:val="28"/>
        </w:rPr>
        <w:t>3.2. Срок принятия решения о предоставлении (об отказе в предоставлении) услуги с даты получения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7A2281" w:rsidRPr="00B823EE" w:rsidRDefault="007A2281" w:rsidP="007A2281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7A2281" w:rsidRPr="00B823EE" w:rsidRDefault="007A2281" w:rsidP="007A2281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 w:rsidR="00CB2660">
        <w:rPr>
          <w:b/>
          <w:bCs/>
          <w:color w:val="000000" w:themeColor="text1"/>
          <w:sz w:val="28"/>
          <w:szCs w:val="28"/>
        </w:rPr>
        <w:t>3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1) приём и регистрация заявления об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исправлени</w:t>
      </w:r>
      <w:r>
        <w:rPr>
          <w:color w:val="000000" w:themeColor="text1"/>
          <w:sz w:val="28"/>
          <w:szCs w:val="28"/>
        </w:rPr>
        <w:t>е</w:t>
      </w:r>
      <w:r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7A2281" w:rsidRPr="00B823EE" w:rsidRDefault="007A2281" w:rsidP="007A2281">
      <w:pPr>
        <w:pStyle w:val="Default"/>
        <w:rPr>
          <w:color w:val="000000" w:themeColor="text1"/>
          <w:sz w:val="26"/>
          <w:szCs w:val="26"/>
        </w:rPr>
      </w:pPr>
    </w:p>
    <w:p w:rsidR="007A2281" w:rsidRDefault="007A2281" w:rsidP="007A2281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660355">
        <w:rPr>
          <w:b/>
          <w:color w:val="auto"/>
          <w:sz w:val="28"/>
          <w:szCs w:val="28"/>
        </w:rPr>
        <w:t>документах</w:t>
      </w:r>
      <w:r w:rsidRPr="00660355">
        <w:rPr>
          <w:b/>
          <w:sz w:val="28"/>
          <w:szCs w:val="28"/>
        </w:rPr>
        <w:t>, выданных</w:t>
      </w:r>
      <w:r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7A2281" w:rsidRPr="00660355" w:rsidRDefault="007A2281" w:rsidP="007A2281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7A2281" w:rsidRPr="00B823EE" w:rsidRDefault="007A2281" w:rsidP="007A2281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</w:t>
      </w:r>
      <w:r>
        <w:rPr>
          <w:color w:val="000000" w:themeColor="text1"/>
          <w:sz w:val="28"/>
          <w:szCs w:val="28"/>
        </w:rPr>
        <w:t>8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7A2281" w:rsidRPr="00DD42C5" w:rsidRDefault="007A2281" w:rsidP="007A2281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.2.4</w:t>
      </w:r>
      <w:r w:rsidR="00281282">
        <w:rPr>
          <w:color w:val="000000" w:themeColor="text1"/>
          <w:sz w:val="28"/>
          <w:szCs w:val="28"/>
        </w:rPr>
        <w:t xml:space="preserve">. </w:t>
      </w:r>
      <w:r w:rsidRPr="00B823EE">
        <w:rPr>
          <w:color w:val="000000" w:themeColor="text1"/>
          <w:sz w:val="28"/>
          <w:szCs w:val="28"/>
        </w:rPr>
        <w:t xml:space="preserve">Способами установления личности (идентификации) </w:t>
      </w:r>
      <w:r w:rsidR="006A5AA0">
        <w:rPr>
          <w:color w:val="000000" w:themeColor="text1"/>
          <w:sz w:val="28"/>
          <w:szCs w:val="28"/>
        </w:rPr>
        <w:t>З</w:t>
      </w:r>
      <w:r w:rsidRPr="00B823EE">
        <w:rPr>
          <w:color w:val="000000" w:themeColor="text1"/>
          <w:sz w:val="28"/>
          <w:szCs w:val="28"/>
        </w:rPr>
        <w:t xml:space="preserve">аявителя (представителя </w:t>
      </w:r>
      <w:r w:rsidR="00034023">
        <w:rPr>
          <w:color w:val="000000" w:themeColor="text1"/>
          <w:sz w:val="28"/>
          <w:szCs w:val="28"/>
        </w:rPr>
        <w:t>З</w:t>
      </w:r>
      <w:r w:rsidRPr="00B823EE">
        <w:rPr>
          <w:color w:val="000000" w:themeColor="text1"/>
          <w:sz w:val="28"/>
          <w:szCs w:val="28"/>
        </w:rPr>
        <w:t xml:space="preserve">аявителя) являются: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идентификации и аутентификации (далее – ЕСИА).</w:t>
      </w:r>
    </w:p>
    <w:p w:rsidR="007A2281" w:rsidRPr="00B823EE" w:rsidRDefault="007A2281" w:rsidP="007A2281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идентификации и аутентификации (далее – ЕСИА).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B26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A2281" w:rsidRPr="00B823EE" w:rsidRDefault="007A2281" w:rsidP="007A2281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CB266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.3. Принятие решения об исправлении либо об отказе в</w:t>
      </w:r>
    </w:p>
    <w:p w:rsidR="007A2281" w:rsidRDefault="007A2281" w:rsidP="007A2281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исправлении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7A2281" w:rsidRPr="00912221" w:rsidRDefault="007A2281" w:rsidP="007A2281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Pr="00DD42C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ах,</w:t>
      </w:r>
      <w:r w:rsidRPr="00DD42C5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.3.2.Срок принятия решения о предоставлении (об отказе в предоставлении) услуги с даты получения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7A2281" w:rsidRPr="00B823EE" w:rsidRDefault="007A2281" w:rsidP="007A2281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CB2660"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7A2281" w:rsidRPr="00B823EE" w:rsidRDefault="007A2281" w:rsidP="007A2281">
      <w:pPr>
        <w:pStyle w:val="Default"/>
        <w:rPr>
          <w:color w:val="000000" w:themeColor="text1"/>
          <w:sz w:val="26"/>
          <w:szCs w:val="26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7A2281" w:rsidRDefault="007A2281" w:rsidP="007A2281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CB2660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7A2281" w:rsidRDefault="007A2281" w:rsidP="007A2281">
      <w:pPr>
        <w:pStyle w:val="Default"/>
        <w:rPr>
          <w:b/>
          <w:bCs/>
          <w:color w:val="auto"/>
          <w:sz w:val="26"/>
          <w:szCs w:val="26"/>
        </w:rPr>
      </w:pPr>
    </w:p>
    <w:p w:rsidR="007A2281" w:rsidRDefault="007A2281" w:rsidP="007A2281">
      <w:pPr>
        <w:pStyle w:val="Default"/>
        <w:rPr>
          <w:b/>
          <w:bCs/>
          <w:color w:val="auto"/>
          <w:sz w:val="26"/>
          <w:szCs w:val="26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4. Формы контроля за предоставлением услуги</w:t>
      </w:r>
    </w:p>
    <w:p w:rsidR="007A2281" w:rsidRPr="00B823EE" w:rsidRDefault="007A2281" w:rsidP="007A2281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</w:p>
    <w:p w:rsidR="007A2281" w:rsidRPr="00B823EE" w:rsidRDefault="007A2281" w:rsidP="007A2281">
      <w:pPr>
        <w:pStyle w:val="Default"/>
        <w:jc w:val="both"/>
        <w:rPr>
          <w:color w:val="000000" w:themeColor="text1"/>
          <w:sz w:val="28"/>
          <w:szCs w:val="28"/>
        </w:rPr>
      </w:pP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7A2281" w:rsidRPr="00B823EE" w:rsidRDefault="007A2281" w:rsidP="007A228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82407" w:rsidRDefault="00A82407" w:rsidP="00A82407">
      <w:pPr>
        <w:pStyle w:val="a6"/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услуги(далее – жалоба).</w:t>
      </w:r>
    </w:p>
    <w:p w:rsidR="00A82407" w:rsidRDefault="00A82407" w:rsidP="00A82407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Предметом досудебного (внесудебного) обжалования, в том числе, является: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срока предоставления муниципальной услуги;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82407" w:rsidRDefault="00A82407" w:rsidP="00A82407">
      <w:pPr>
        <w:pStyle w:val="a6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A82407" w:rsidRDefault="00A82407" w:rsidP="00A82407">
      <w:pPr>
        <w:pStyle w:val="1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A82407" w:rsidRDefault="00A82407" w:rsidP="00A82407">
      <w:pPr>
        <w:pStyle w:val="1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A06BFB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12" w:anchor="P193" w:history="1">
        <w:r w:rsidRPr="00A06B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 действующим</w:t>
        </w:r>
      </w:hyperlink>
      <w:r w:rsidR="00A06BFB" w:rsidRPr="00A06BFB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Pr="00A06BFB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A82407" w:rsidRDefault="00A82407" w:rsidP="00A82407">
      <w:pPr>
        <w:pStyle w:val="1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A82407" w:rsidRDefault="00A82407" w:rsidP="00A82407">
      <w:pPr>
        <w:pStyle w:val="1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82407" w:rsidRDefault="00A82407" w:rsidP="00A82407">
      <w:pPr>
        <w:pStyle w:val="Default"/>
        <w:rPr>
          <w:color w:val="auto"/>
          <w:sz w:val="28"/>
          <w:szCs w:val="28"/>
        </w:rPr>
      </w:pPr>
    </w:p>
    <w:p w:rsidR="00A82407" w:rsidRDefault="00A82407" w:rsidP="00A8240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A82407" w:rsidRDefault="00A82407" w:rsidP="00A82407">
      <w:pPr>
        <w:pStyle w:val="Default"/>
        <w:rPr>
          <w:color w:val="auto"/>
          <w:sz w:val="26"/>
          <w:szCs w:val="26"/>
        </w:rPr>
      </w:pPr>
    </w:p>
    <w:p w:rsidR="00A82407" w:rsidRDefault="00A82407" w:rsidP="00A8240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i/>
          <w:iCs/>
          <w:color w:val="auto"/>
          <w:sz w:val="28"/>
          <w:szCs w:val="28"/>
        </w:rPr>
        <w:t>(</w:t>
      </w:r>
      <w:hyperlink r:id="rId13" w:history="1">
        <w:r>
          <w:rPr>
            <w:rStyle w:val="a3"/>
            <w:color w:val="auto"/>
            <w:sz w:val="28"/>
            <w:szCs w:val="28"/>
          </w:rPr>
          <w:t>https://borisovskij-r31.gosweb.gosuslugi.ru</w:t>
        </w:r>
      </w:hyperlink>
      <w:r>
        <w:rPr>
          <w:i/>
          <w:iCs/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на информационных стендах и </w:t>
      </w:r>
      <w:r>
        <w:rPr>
          <w:color w:val="auto"/>
          <w:sz w:val="28"/>
          <w:szCs w:val="28"/>
        </w:rPr>
        <w:lastRenderedPageBreak/>
        <w:t xml:space="preserve">(или) иных технических средствах аналогичного назначения, расположенных в местах предоставления муниципальных услуг. </w:t>
      </w:r>
    </w:p>
    <w:p w:rsidR="00A82407" w:rsidRDefault="00A82407" w:rsidP="00A82407">
      <w:pPr>
        <w:pStyle w:val="Default"/>
        <w:rPr>
          <w:color w:val="auto"/>
          <w:sz w:val="28"/>
          <w:szCs w:val="28"/>
        </w:rPr>
      </w:pPr>
    </w:p>
    <w:p w:rsidR="00A82407" w:rsidRDefault="00A82407" w:rsidP="00A824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Формы и способы подачи заявителями жалобы</w:t>
      </w:r>
    </w:p>
    <w:p w:rsidR="00A82407" w:rsidRDefault="00A82407" w:rsidP="00A82407">
      <w:pPr>
        <w:pStyle w:val="Default"/>
        <w:jc w:val="center"/>
        <w:rPr>
          <w:b/>
          <w:bCs/>
          <w:sz w:val="26"/>
          <w:szCs w:val="26"/>
        </w:rPr>
      </w:pPr>
    </w:p>
    <w:p w:rsidR="00A82407" w:rsidRDefault="00A82407" w:rsidP="00A82407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5.2.1. Жалоба в письменной форме подается на бумажном носителе, </w:t>
      </w:r>
      <w:r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A82407" w:rsidRDefault="00A82407" w:rsidP="00A82407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 отдел архитектуры на имя начальника отдела;</w:t>
      </w:r>
    </w:p>
    <w:p w:rsidR="00A82407" w:rsidRDefault="00A82407" w:rsidP="00A8240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A82407" w:rsidRDefault="00A82407" w:rsidP="00A82407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A82407" w:rsidRDefault="00A82407" w:rsidP="00A82407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5.2.3. Жалоба должна содержать:</w:t>
      </w:r>
    </w:p>
    <w:p w:rsidR="00A82407" w:rsidRDefault="00A82407" w:rsidP="00A8240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2407" w:rsidRDefault="00A82407" w:rsidP="00A8240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2407" w:rsidRDefault="00A82407" w:rsidP="00A8240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82407" w:rsidRDefault="00A82407" w:rsidP="00A82407">
      <w:pPr>
        <w:pStyle w:val="a6"/>
        <w:numPr>
          <w:ilvl w:val="0"/>
          <w:numId w:val="8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2407" w:rsidRDefault="00A82407" w:rsidP="00A82407">
      <w:pPr>
        <w:pStyle w:val="a6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Борисовский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r:id="rId14" w:anchor="P460" w:history="1">
        <w:r w:rsidRPr="00A06B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5.3</w:t>
        </w:r>
      </w:hyperlink>
      <w:r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</w:t>
      </w:r>
      <w:r>
        <w:rPr>
          <w:rFonts w:ascii="Times New Roman" w:hAnsi="Times New Roman"/>
          <w:sz w:val="28"/>
          <w:szCs w:val="28"/>
        </w:rPr>
        <w:lastRenderedPageBreak/>
        <w:t>документ, удостоверяющий его личность в соответствии с законодательством Российской Федерации.</w:t>
      </w:r>
    </w:p>
    <w:p w:rsidR="00A82407" w:rsidRDefault="00A82407" w:rsidP="00A82407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:rsidR="00A82407" w:rsidRDefault="00A82407" w:rsidP="00A82407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A82407" w:rsidRDefault="00A82407" w:rsidP="00A82407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A82407" w:rsidRDefault="00A82407" w:rsidP="00A82407">
      <w:pPr>
        <w:pStyle w:val="a6"/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жалобы.</w:t>
      </w:r>
    </w:p>
    <w:p w:rsidR="00A82407" w:rsidRDefault="00A82407" w:rsidP="00A82407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2407" w:rsidRDefault="00A82407" w:rsidP="00A82407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МФЦ либо организацией, предусмотренной </w:t>
      </w:r>
      <w:hyperlink r:id="rId15" w:anchor="dst100352" w:history="1">
        <w:r w:rsidRPr="00A06BF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ч.1.1 ст. 16</w:t>
        </w:r>
      </w:hyperlink>
      <w:r w:rsidRPr="00A06BFB">
        <w:rPr>
          <w:rFonts w:ascii="Times New Roman" w:hAnsi="Times New Roman"/>
          <w:sz w:val="28"/>
          <w:szCs w:val="28"/>
        </w:rPr>
        <w:t>  Федерального закона</w:t>
      </w:r>
      <w:hyperlink r:id="rId16" w:history="1">
        <w:r w:rsidRPr="00A06BFB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27.07.2010 №210-ФЗ </w:t>
        </w:r>
      </w:hyperlink>
      <w:r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2407" w:rsidRDefault="00A82407" w:rsidP="00A82407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82407" w:rsidRDefault="00A82407" w:rsidP="00A82407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06BFB" w:rsidRDefault="00A06BFB" w:rsidP="00A82407">
      <w:pPr>
        <w:pStyle w:val="1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2407" w:rsidRDefault="00A82407" w:rsidP="00A82407">
      <w:pPr>
        <w:pStyle w:val="13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_____________________________________________</w:t>
      </w:r>
    </w:p>
    <w:p w:rsidR="007A2281" w:rsidRDefault="007A2281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2407" w:rsidRDefault="00A82407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2407" w:rsidRDefault="00A82407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2407" w:rsidRDefault="00A82407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2407" w:rsidRDefault="00A82407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82407" w:rsidRDefault="00A82407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A06BFB" w:rsidRDefault="00A06BFB" w:rsidP="007A2281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FD1766" w:rsidRPr="00DE36E5" w:rsidRDefault="00FD1766" w:rsidP="007A2281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lastRenderedPageBreak/>
        <w:t>Приложение № 1</w:t>
      </w:r>
    </w:p>
    <w:p w:rsidR="00FD1766" w:rsidRPr="00DE36E5" w:rsidRDefault="00FD1766" w:rsidP="0057248B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FD1766" w:rsidRDefault="00FD1766" w:rsidP="0057248B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на  условно разрешенный вид использования земельного участка 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br/>
        <w:t>или объекта капитального строительства»</w:t>
      </w:r>
    </w:p>
    <w:p w:rsidR="003D4FC7" w:rsidRDefault="003D4FC7" w:rsidP="00FD1766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3D4FC7" w:rsidRPr="00C15308" w:rsidRDefault="003D4FC7" w:rsidP="003D4FC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3D4FC7" w:rsidRPr="00C15308" w:rsidRDefault="003D4FC7" w:rsidP="003D4FC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D4FC7" w:rsidRPr="00C15308" w:rsidRDefault="003D4FC7" w:rsidP="003D4FC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3D4FC7" w:rsidRPr="00C15308" w:rsidRDefault="003D4FC7" w:rsidP="003D4FC7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</w:tblGrid>
      <w:tr w:rsidR="003D4FC7" w:rsidRPr="00C15308" w:rsidTr="00B164A9">
        <w:trPr>
          <w:trHeight w:val="449"/>
        </w:trPr>
        <w:tc>
          <w:tcPr>
            <w:tcW w:w="67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283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954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3D4FC7" w:rsidRPr="00C15308" w:rsidTr="00B164A9">
        <w:trPr>
          <w:trHeight w:val="294"/>
        </w:trPr>
        <w:tc>
          <w:tcPr>
            <w:tcW w:w="67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954" w:type="dxa"/>
          </w:tcPr>
          <w:p w:rsidR="003D4FC7" w:rsidRDefault="003D4FC7" w:rsidP="00B164A9">
            <w:pPr>
              <w:pStyle w:val="Default"/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57248B">
              <w:rPr>
                <w:sz w:val="28"/>
                <w:szCs w:val="28"/>
              </w:rPr>
              <w:t xml:space="preserve">Физические или юридические лица, </w:t>
            </w:r>
            <w:r w:rsidR="0057248B" w:rsidRPr="00DE36E5">
              <w:rPr>
                <w:spacing w:val="2"/>
                <w:sz w:val="28"/>
                <w:szCs w:val="28"/>
              </w:rPr>
              <w:t>индивидуальны</w:t>
            </w:r>
            <w:r w:rsidR="0057248B">
              <w:rPr>
                <w:spacing w:val="2"/>
                <w:sz w:val="28"/>
                <w:szCs w:val="28"/>
              </w:rPr>
              <w:t>е</w:t>
            </w:r>
            <w:r w:rsidR="0057248B" w:rsidRPr="00DE36E5">
              <w:rPr>
                <w:spacing w:val="2"/>
                <w:sz w:val="28"/>
                <w:szCs w:val="28"/>
              </w:rPr>
              <w:t xml:space="preserve"> предпринимател</w:t>
            </w:r>
            <w:r w:rsidR="0057248B">
              <w:rPr>
                <w:spacing w:val="2"/>
                <w:sz w:val="28"/>
                <w:szCs w:val="28"/>
              </w:rPr>
              <w:t>и</w:t>
            </w:r>
            <w:r>
              <w:t xml:space="preserve"> (</w:t>
            </w:r>
            <w:r w:rsidRPr="00081321">
              <w:rPr>
                <w:sz w:val="28"/>
                <w:szCs w:val="28"/>
              </w:rPr>
              <w:t>Заявитель</w:t>
            </w:r>
            <w:r>
              <w:t>)</w:t>
            </w:r>
          </w:p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Представитель Заявителя по доверенности. </w:t>
            </w:r>
          </w:p>
        </w:tc>
      </w:tr>
      <w:tr w:rsidR="003D4FC7" w:rsidRPr="00C15308" w:rsidTr="00B164A9">
        <w:trPr>
          <w:trHeight w:val="449"/>
        </w:trPr>
        <w:tc>
          <w:tcPr>
            <w:tcW w:w="67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954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3D4FC7" w:rsidRPr="00C15308" w:rsidTr="00B164A9">
        <w:trPr>
          <w:trHeight w:val="449"/>
        </w:trPr>
        <w:tc>
          <w:tcPr>
            <w:tcW w:w="67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954" w:type="dxa"/>
          </w:tcPr>
          <w:p w:rsidR="003D4FC7" w:rsidRDefault="003D4FC7" w:rsidP="0057248B">
            <w:pPr>
              <w:pStyle w:val="a6"/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E1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выдачей 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248B" w:rsidRPr="00572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выдаче разрешения на </w:t>
            </w:r>
            <w:r w:rsidR="0057248B" w:rsidRPr="0057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разрешенный вид использования</w:t>
            </w:r>
            <w:r w:rsidR="00572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4FC7" w:rsidRPr="00C15308" w:rsidRDefault="0057248B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3D4FC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D4FC7" w:rsidRPr="00C15308">
              <w:rPr>
                <w:color w:val="000000" w:themeColor="text1"/>
                <w:sz w:val="28"/>
                <w:szCs w:val="28"/>
              </w:rPr>
              <w:t xml:space="preserve">За выдачей дубликата </w:t>
            </w:r>
            <w:r w:rsidR="003D4FC7"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3D4FC7" w:rsidRPr="00C15308" w:rsidRDefault="0057248B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D4FC7" w:rsidRPr="00C15308">
              <w:rPr>
                <w:color w:val="000000" w:themeColor="text1"/>
                <w:sz w:val="28"/>
                <w:szCs w:val="28"/>
              </w:rPr>
              <w:t>. За выдачей</w:t>
            </w:r>
            <w:r w:rsidR="003D4F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3D4FC7"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="003D4FC7"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</w:tbl>
    <w:p w:rsidR="003D4FC7" w:rsidRPr="00C15308" w:rsidRDefault="003D4FC7" w:rsidP="003D4FC7">
      <w:pPr>
        <w:rPr>
          <w:color w:val="000000" w:themeColor="text1"/>
        </w:rPr>
      </w:pPr>
    </w:p>
    <w:p w:rsidR="003D4FC7" w:rsidRPr="00C15308" w:rsidRDefault="003D4FC7" w:rsidP="003D4FC7">
      <w:pPr>
        <w:rPr>
          <w:color w:val="000000" w:themeColor="text1"/>
        </w:rPr>
      </w:pPr>
    </w:p>
    <w:p w:rsidR="003D4FC7" w:rsidRPr="00C15308" w:rsidRDefault="003D4FC7" w:rsidP="003D4FC7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3D4FC7" w:rsidRPr="00C15308" w:rsidTr="00B164A9">
        <w:trPr>
          <w:trHeight w:val="449"/>
        </w:trPr>
        <w:tc>
          <w:tcPr>
            <w:tcW w:w="675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3119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3D4FC7" w:rsidRPr="00C15308" w:rsidTr="00B164A9">
        <w:trPr>
          <w:trHeight w:val="467"/>
        </w:trPr>
        <w:tc>
          <w:tcPr>
            <w:tcW w:w="9464" w:type="dxa"/>
            <w:gridSpan w:val="3"/>
            <w:vAlign w:val="center"/>
          </w:tcPr>
          <w:p w:rsidR="003D4FC7" w:rsidRPr="00C15308" w:rsidRDefault="003D4FC7" w:rsidP="00CB2660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A223B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0A223B">
              <w:rPr>
                <w:sz w:val="28"/>
                <w:szCs w:val="28"/>
              </w:rPr>
              <w:t xml:space="preserve"> </w:t>
            </w:r>
            <w:r w:rsidR="00CB2660">
              <w:rPr>
                <w:sz w:val="28"/>
                <w:szCs w:val="28"/>
              </w:rPr>
              <w:t xml:space="preserve">о выдаче разрешения на </w:t>
            </w:r>
            <w:r w:rsidR="00CB2660" w:rsidRPr="00F22600">
              <w:rPr>
                <w:sz w:val="28"/>
                <w:szCs w:val="28"/>
              </w:rPr>
              <w:t>условно разрешенный вид использования</w:t>
            </w:r>
          </w:p>
        </w:tc>
      </w:tr>
      <w:tr w:rsidR="003D4FC7" w:rsidRPr="00C15308" w:rsidTr="00B164A9">
        <w:trPr>
          <w:trHeight w:val="449"/>
        </w:trPr>
        <w:tc>
          <w:tcPr>
            <w:tcW w:w="675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3D4FC7" w:rsidRPr="00C15308" w:rsidRDefault="003D4FC7" w:rsidP="00B164A9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3D4FC7" w:rsidRPr="00C15308" w:rsidTr="00B164A9">
        <w:trPr>
          <w:trHeight w:val="449"/>
        </w:trPr>
        <w:tc>
          <w:tcPr>
            <w:tcW w:w="9464" w:type="dxa"/>
            <w:gridSpan w:val="3"/>
            <w:vAlign w:val="center"/>
          </w:tcPr>
          <w:p w:rsidR="003D4FC7" w:rsidRPr="00C15308" w:rsidRDefault="00CB2660" w:rsidP="00B164A9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3D4FC7" w:rsidRPr="00C15308" w:rsidTr="00B164A9">
        <w:trPr>
          <w:trHeight w:val="449"/>
        </w:trPr>
        <w:tc>
          <w:tcPr>
            <w:tcW w:w="675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3D4FC7" w:rsidRPr="00C15308" w:rsidRDefault="003D4FC7" w:rsidP="00B164A9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3D4FC7" w:rsidRPr="00C15308" w:rsidTr="00B164A9">
        <w:trPr>
          <w:trHeight w:val="449"/>
        </w:trPr>
        <w:tc>
          <w:tcPr>
            <w:tcW w:w="9464" w:type="dxa"/>
            <w:gridSpan w:val="3"/>
            <w:vAlign w:val="center"/>
          </w:tcPr>
          <w:p w:rsidR="003D4FC7" w:rsidRPr="00C15308" w:rsidRDefault="00CB2660" w:rsidP="00B164A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3D4FC7" w:rsidRPr="00C15308" w:rsidTr="00B164A9">
        <w:trPr>
          <w:trHeight w:val="449"/>
        </w:trPr>
        <w:tc>
          <w:tcPr>
            <w:tcW w:w="675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3D4FC7" w:rsidRPr="00C15308" w:rsidRDefault="003D4FC7" w:rsidP="00B164A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3D4FC7" w:rsidRPr="00C15308" w:rsidRDefault="003D4FC7" w:rsidP="00B164A9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</w:tbl>
    <w:p w:rsidR="003D4FC7" w:rsidRDefault="003D4FC7" w:rsidP="003D4FC7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FD1766" w:rsidRPr="00DE36E5" w:rsidRDefault="00FD1766" w:rsidP="00FD1766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FD1766" w:rsidRPr="00DE36E5" w:rsidRDefault="00FD1766" w:rsidP="00A13075">
      <w:pPr>
        <w:spacing w:line="240" w:lineRule="auto"/>
        <w:ind w:left="4536"/>
        <w:contextualSpacing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>2</w:t>
      </w:r>
    </w:p>
    <w:p w:rsidR="00FD1766" w:rsidRPr="00DE36E5" w:rsidRDefault="00FD1766" w:rsidP="00A13075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к административному регламенту </w:t>
      </w:r>
    </w:p>
    <w:p w:rsidR="00FD1766" w:rsidRPr="00DE36E5" w:rsidRDefault="00FD1766" w:rsidP="00A13075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предоставления муниципальной услуги «Предоставление разрешения на  условно разрешенный вид использования земельного участка 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8"/>
        </w:rPr>
        <w:br/>
        <w:t>или объекта капитального строительства»</w:t>
      </w:r>
    </w:p>
    <w:p w:rsidR="00FD1766" w:rsidRPr="00DE36E5" w:rsidRDefault="00FD1766" w:rsidP="00A13075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right"/>
        <w:outlineLvl w:val="1"/>
        <w:rPr>
          <w:b/>
          <w:bCs/>
          <w:color w:val="000000"/>
          <w:sz w:val="28"/>
          <w:szCs w:val="28"/>
        </w:rPr>
      </w:pPr>
      <w:bookmarkStart w:id="0" w:name="_Toc70362843"/>
    </w:p>
    <w:p w:rsidR="00FD1766" w:rsidRPr="00DE36E5" w:rsidRDefault="00FD1766" w:rsidP="00FD1766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color w:val="000000"/>
          <w:sz w:val="28"/>
          <w:szCs w:val="28"/>
        </w:rPr>
      </w:pPr>
      <w:r w:rsidRPr="00DE36E5">
        <w:rPr>
          <w:b/>
          <w:bCs/>
          <w:color w:val="000000"/>
          <w:sz w:val="28"/>
          <w:szCs w:val="28"/>
        </w:rPr>
        <w:t>Форма решения на условно разрешенный вид использования</w:t>
      </w:r>
      <w:bookmarkEnd w:id="0"/>
    </w:p>
    <w:p w:rsidR="00FD1766" w:rsidRPr="00DE36E5" w:rsidRDefault="00FD1766" w:rsidP="00FD1766">
      <w:pPr>
        <w:spacing w:line="240" w:lineRule="auto"/>
        <w:ind w:left="5103"/>
        <w:rPr>
          <w:color w:val="000000"/>
        </w:rPr>
      </w:pPr>
    </w:p>
    <w:p w:rsidR="00FD1766" w:rsidRPr="00DE36E5" w:rsidRDefault="00FD1766" w:rsidP="00FD1766">
      <w:pPr>
        <w:spacing w:line="240" w:lineRule="auto"/>
        <w:ind w:left="5103"/>
        <w:rPr>
          <w:color w:val="000000"/>
        </w:rPr>
      </w:pPr>
    </w:p>
    <w:p w:rsidR="00FD1766" w:rsidRPr="00DE36E5" w:rsidRDefault="00FD1766" w:rsidP="00FD1766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DE36E5">
        <w:rPr>
          <w:rFonts w:ascii="Times New Roman" w:hAnsi="Times New Roman"/>
          <w:bCs/>
          <w:color w:val="000000"/>
          <w:sz w:val="28"/>
          <w:szCs w:val="24"/>
        </w:rPr>
        <w:t>Наименование органа власти, уполномоченного на предоставление услуги</w:t>
      </w:r>
    </w:p>
    <w:p w:rsidR="00FD1766" w:rsidRPr="00DE36E5" w:rsidRDefault="00FD1766" w:rsidP="00FD1766">
      <w:pPr>
        <w:spacing w:line="240" w:lineRule="auto"/>
        <w:ind w:left="5103"/>
        <w:rPr>
          <w:color w:val="000000"/>
        </w:rPr>
      </w:pP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Кому:_________________________ 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Контактные данные: 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Представитель: ________________________________________________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представителя: 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D1766" w:rsidRPr="00DE36E5" w:rsidRDefault="00FD1766" w:rsidP="00FD1766">
      <w:pPr>
        <w:spacing w:line="240" w:lineRule="auto"/>
        <w:rPr>
          <w:color w:val="000000"/>
        </w:rPr>
      </w:pPr>
    </w:p>
    <w:p w:rsidR="00FD1766" w:rsidRPr="00DE36E5" w:rsidRDefault="00FD1766" w:rsidP="00FD1766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6E5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FD1766" w:rsidRPr="00DE36E5" w:rsidRDefault="00FD1766" w:rsidP="00FD1766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z w:val="28"/>
          <w:szCs w:val="28"/>
        </w:rPr>
        <w:t xml:space="preserve">о предоставлении </w:t>
      </w:r>
      <w:r w:rsidRPr="00DE36E5">
        <w:rPr>
          <w:rFonts w:ascii="Times New Roman" w:hAnsi="Times New Roman"/>
          <w:b/>
          <w:bCs/>
          <w:color w:val="000000"/>
          <w:sz w:val="28"/>
          <w:szCs w:val="28"/>
        </w:rPr>
        <w:t>разрешения</w:t>
      </w:r>
      <w:r w:rsidRPr="00DE36E5">
        <w:rPr>
          <w:rFonts w:ascii="Times New Roman" w:hAnsi="Times New Roman"/>
          <w:b/>
          <w:color w:val="000000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</w:t>
      </w:r>
    </w:p>
    <w:p w:rsidR="00FD1766" w:rsidRPr="00DE36E5" w:rsidRDefault="00FD1766" w:rsidP="00FD1766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E36E5">
        <w:rPr>
          <w:rFonts w:ascii="Times New Roman" w:hAnsi="Times New Roman"/>
          <w:bCs/>
          <w:color w:val="000000"/>
          <w:sz w:val="28"/>
          <w:szCs w:val="28"/>
        </w:rPr>
        <w:t>от _________                                                                            № __________</w:t>
      </w:r>
    </w:p>
    <w:p w:rsidR="00FD1766" w:rsidRPr="00DE36E5" w:rsidRDefault="00FD1766" w:rsidP="00FD1766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</w:t>
      </w:r>
      <w:r w:rsidRPr="00DE36E5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организации местного самоуправления в Российской Федерации», учитывая заключение о результатах публичных слушаний (общественных обсуждений) от _________, рекомендации Комиссии по подготовке проектов правил землепользования и застройки (протокол от ____________ № __________), </w:t>
      </w:r>
      <w:r w:rsidRPr="00DE36E5">
        <w:rPr>
          <w:rFonts w:ascii="Times New Roman" w:hAnsi="Times New Roman"/>
          <w:color w:val="000000"/>
          <w:sz w:val="28"/>
          <w:szCs w:val="28"/>
        </w:rPr>
        <w:br/>
        <w:t xml:space="preserve">по результатам рассмотрения заявления от ___________ № ______________: </w:t>
      </w:r>
    </w:p>
    <w:p w:rsidR="00FD1766" w:rsidRPr="00DE36E5" w:rsidRDefault="00FD1766" w:rsidP="00FD1766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Предоставить разрешение на условно разрешенный вид использования</w:t>
      </w:r>
      <w:r w:rsidRPr="00DE36E5">
        <w:rPr>
          <w:rFonts w:ascii="Times New Roman" w:hAnsi="Times New Roman"/>
          <w:color w:val="000000"/>
          <w:sz w:val="28"/>
          <w:szCs w:val="28"/>
        </w:rPr>
        <w:br/>
        <w:t xml:space="preserve">___________________________________ «_____________________________»   </w:t>
      </w:r>
    </w:p>
    <w:p w:rsidR="00FD1766" w:rsidRPr="00DE36E5" w:rsidRDefault="00FD1766" w:rsidP="00FD1766">
      <w:pPr>
        <w:pStyle w:val="a6"/>
        <w:ind w:left="0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0"/>
          <w:szCs w:val="28"/>
        </w:rPr>
        <w:t xml:space="preserve">земельного участка / объекта капитального строительства </w:t>
      </w:r>
      <w:r w:rsidRPr="00DE36E5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DE36E5">
        <w:rPr>
          <w:rFonts w:ascii="Times New Roman" w:hAnsi="Times New Roman"/>
          <w:color w:val="000000"/>
          <w:sz w:val="20"/>
          <w:szCs w:val="28"/>
        </w:rPr>
        <w:t xml:space="preserve">вид использования, код вида      </w:t>
      </w:r>
      <w:r w:rsidRPr="00DE36E5">
        <w:rPr>
          <w:rFonts w:ascii="Times New Roman" w:hAnsi="Times New Roman"/>
          <w:color w:val="000000"/>
          <w:sz w:val="20"/>
          <w:szCs w:val="28"/>
        </w:rPr>
        <w:br/>
      </w:r>
      <w:r w:rsidRPr="00DE36E5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_____________________ расположенного по адресу: </w:t>
      </w:r>
    </w:p>
    <w:p w:rsidR="00FD1766" w:rsidRPr="00DE36E5" w:rsidRDefault="00FD1766" w:rsidP="00FD1766">
      <w:pPr>
        <w:pStyle w:val="a6"/>
        <w:ind w:left="0"/>
        <w:rPr>
          <w:rFonts w:ascii="Times New Roman" w:hAnsi="Times New Roman"/>
          <w:color w:val="000000"/>
          <w:sz w:val="20"/>
          <w:szCs w:val="28"/>
        </w:rPr>
      </w:pPr>
      <w:r w:rsidRPr="00DE36E5">
        <w:rPr>
          <w:rFonts w:ascii="Times New Roman" w:hAnsi="Times New Roman"/>
          <w:color w:val="000000"/>
          <w:sz w:val="20"/>
          <w:szCs w:val="28"/>
        </w:rPr>
        <w:t xml:space="preserve">                                                                     кадастровый номер</w:t>
      </w:r>
    </w:p>
    <w:p w:rsidR="00FD1766" w:rsidRPr="00B164A9" w:rsidRDefault="00FD1766" w:rsidP="00B164A9">
      <w:pPr>
        <w:pStyle w:val="a6"/>
        <w:ind w:left="0"/>
        <w:rPr>
          <w:rFonts w:ascii="Times New Roman" w:hAnsi="Times New Roman"/>
          <w:color w:val="000000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__________________________________________________________________.</w:t>
      </w:r>
      <w:r w:rsidR="00B164A9" w:rsidRPr="00B164A9">
        <w:rPr>
          <w:rFonts w:ascii="Times New Roman" w:hAnsi="Times New Roman"/>
          <w:color w:val="000000"/>
        </w:rPr>
        <w:t>а</w:t>
      </w:r>
      <w:r w:rsidRPr="00B164A9">
        <w:rPr>
          <w:rFonts w:ascii="Times New Roman" w:hAnsi="Times New Roman"/>
          <w:color w:val="000000"/>
        </w:rPr>
        <w:t>дрес объекта недвижимости</w:t>
      </w:r>
    </w:p>
    <w:p w:rsidR="00FD1766" w:rsidRPr="00DE36E5" w:rsidRDefault="00FD1766" w:rsidP="00FD1766">
      <w:pPr>
        <w:pStyle w:val="a6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D1766" w:rsidRPr="00DE36E5" w:rsidRDefault="00FD1766" w:rsidP="00FD1766">
      <w:pPr>
        <w:tabs>
          <w:tab w:val="left" w:pos="284"/>
        </w:tabs>
        <w:spacing w:line="240" w:lineRule="auto"/>
        <w:ind w:left="1069" w:hanging="360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071"/>
        <w:gridCol w:w="4500"/>
      </w:tblGrid>
      <w:tr w:rsidR="00FD1766" w:rsidRPr="00DE36E5" w:rsidTr="00B164A9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FD1766" w:rsidRPr="00DE36E5" w:rsidRDefault="00FD1766" w:rsidP="00B164A9">
            <w:pPr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Должность уполномоченного лица</w:t>
            </w:r>
          </w:p>
          <w:p w:rsidR="00FD1766" w:rsidRPr="00DE36E5" w:rsidRDefault="00FD1766" w:rsidP="00B164A9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подписи</w:t>
            </w:r>
          </w:p>
        </w:tc>
      </w:tr>
    </w:tbl>
    <w:p w:rsidR="00FD1766" w:rsidRPr="00DE36E5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FD1766" w:rsidRPr="00DE36E5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FD1766" w:rsidRPr="00DE36E5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3D4FC7" w:rsidRPr="00DE36E5" w:rsidRDefault="003D4FC7" w:rsidP="00B164A9">
      <w:pPr>
        <w:tabs>
          <w:tab w:val="left" w:pos="4536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 xml:space="preserve">Приложение № </w:t>
      </w:r>
      <w:r>
        <w:rPr>
          <w:rFonts w:ascii="Times New Roman" w:hAnsi="Times New Roman"/>
          <w:b/>
          <w:color w:val="000000"/>
          <w:spacing w:val="2"/>
          <w:sz w:val="28"/>
          <w:szCs w:val="26"/>
        </w:rPr>
        <w:t>3</w:t>
      </w:r>
    </w:p>
    <w:p w:rsidR="003D4FC7" w:rsidRPr="00DE36E5" w:rsidRDefault="003D4FC7" w:rsidP="00B164A9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к административному регламенту</w:t>
      </w:r>
    </w:p>
    <w:p w:rsidR="003D4FC7" w:rsidRPr="00DE36E5" w:rsidRDefault="003D4FC7" w:rsidP="00B164A9">
      <w:pPr>
        <w:shd w:val="clear" w:color="auto" w:fill="FFFFFF"/>
        <w:tabs>
          <w:tab w:val="left" w:pos="4536"/>
        </w:tabs>
        <w:spacing w:after="0" w:line="240" w:lineRule="auto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предоставления муниципальной услуги «Предоставление разрешения на  условно разрешенный вид использования земельного участка или объекта капитального строительства»</w:t>
      </w:r>
    </w:p>
    <w:p w:rsidR="00B164A9" w:rsidRDefault="00B164A9" w:rsidP="00FD1766">
      <w:pPr>
        <w:tabs>
          <w:tab w:val="left" w:pos="4536"/>
        </w:tabs>
        <w:spacing w:line="240" w:lineRule="auto"/>
        <w:ind w:left="482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bookmarkStart w:id="1" w:name="_Toc49244634"/>
      <w:bookmarkStart w:id="2" w:name="_Toc70362845"/>
    </w:p>
    <w:p w:rsidR="00FD1766" w:rsidRPr="00DE36E5" w:rsidRDefault="00FD1766" w:rsidP="00FD1766">
      <w:pPr>
        <w:tabs>
          <w:tab w:val="left" w:pos="4536"/>
        </w:tabs>
        <w:spacing w:line="240" w:lineRule="auto"/>
        <w:ind w:left="482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r w:rsidRPr="00DE36E5">
        <w:rPr>
          <w:rFonts w:ascii="Times New Roman" w:hAnsi="Times New Roman"/>
          <w:b/>
          <w:color w:val="000000"/>
          <w:sz w:val="28"/>
        </w:rPr>
        <w:t xml:space="preserve">Форма решения об отказе </w:t>
      </w:r>
      <w:r w:rsidRPr="00DE36E5">
        <w:rPr>
          <w:rFonts w:ascii="Times New Roman" w:hAnsi="Times New Roman"/>
          <w:b/>
          <w:color w:val="000000"/>
          <w:sz w:val="28"/>
        </w:rPr>
        <w:br/>
        <w:t xml:space="preserve">в предоставлении услуги / </w:t>
      </w:r>
      <w:r w:rsidRPr="00DE36E5">
        <w:rPr>
          <w:rFonts w:ascii="Times New Roman" w:hAnsi="Times New Roman"/>
          <w:b/>
          <w:color w:val="000000"/>
          <w:sz w:val="28"/>
        </w:rPr>
        <w:br/>
        <w:t>приеме документов</w:t>
      </w:r>
    </w:p>
    <w:bookmarkEnd w:id="1"/>
    <w:bookmarkEnd w:id="2"/>
    <w:p w:rsidR="00FD1766" w:rsidRPr="00DE36E5" w:rsidRDefault="00FD1766" w:rsidP="00FD1766">
      <w:pPr>
        <w:spacing w:line="240" w:lineRule="auto"/>
        <w:ind w:left="5103"/>
        <w:rPr>
          <w:color w:val="000000"/>
        </w:rPr>
      </w:pPr>
    </w:p>
    <w:p w:rsidR="00FD1766" w:rsidRPr="00DE36E5" w:rsidRDefault="00FD1766" w:rsidP="00FD1766">
      <w:pPr>
        <w:spacing w:line="240" w:lineRule="auto"/>
        <w:jc w:val="center"/>
        <w:rPr>
          <w:rFonts w:ascii="Times New Roman" w:hAnsi="Times New Roman"/>
          <w:color w:val="000000"/>
          <w:sz w:val="24"/>
        </w:rPr>
      </w:pPr>
      <w:r w:rsidRPr="00DE36E5">
        <w:rPr>
          <w:rFonts w:ascii="Times New Roman" w:hAnsi="Times New Roman"/>
          <w:bCs/>
          <w:color w:val="000000"/>
          <w:sz w:val="28"/>
          <w:szCs w:val="24"/>
        </w:rPr>
        <w:t>Наименование органа власти, уполномоченного на предоставление услуги</w:t>
      </w:r>
    </w:p>
    <w:p w:rsidR="00FD1766" w:rsidRPr="00DE36E5" w:rsidRDefault="00FD1766" w:rsidP="00FD1766">
      <w:pPr>
        <w:spacing w:line="240" w:lineRule="auto"/>
        <w:ind w:left="5103"/>
        <w:rPr>
          <w:color w:val="000000"/>
        </w:rPr>
      </w:pP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Кому:_________________________ 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lastRenderedPageBreak/>
        <w:t>Контактные данные: ______________________________________________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Представитель: 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представителя: </w:t>
      </w:r>
    </w:p>
    <w:p w:rsidR="00FD1766" w:rsidRPr="00DE36E5" w:rsidRDefault="00FD1766" w:rsidP="00FD1766">
      <w:pPr>
        <w:spacing w:line="240" w:lineRule="auto"/>
        <w:ind w:left="5103"/>
        <w:contextualSpacing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FD1766" w:rsidRPr="00DE36E5" w:rsidRDefault="00FD1766" w:rsidP="00FD1766">
      <w:pPr>
        <w:spacing w:line="240" w:lineRule="auto"/>
        <w:ind w:left="5103" w:firstLine="1559"/>
        <w:rPr>
          <w:color w:val="000000"/>
        </w:rPr>
      </w:pPr>
    </w:p>
    <w:p w:rsidR="00FD1766" w:rsidRPr="00DE36E5" w:rsidRDefault="00FD1766" w:rsidP="00FD1766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6E5">
        <w:rPr>
          <w:rFonts w:ascii="Times New Roman" w:hAnsi="Times New Roman"/>
          <w:b/>
          <w:color w:val="000000"/>
          <w:sz w:val="28"/>
          <w:szCs w:val="28"/>
        </w:rPr>
        <w:t>Решение об отказе в приеме документов, необходимых для предоставления услуги /в предоставлении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D1766" w:rsidRPr="00DE36E5" w:rsidRDefault="00FD1766" w:rsidP="00FD1766">
      <w:pPr>
        <w:spacing w:line="240" w:lineRule="auto"/>
        <w:ind w:firstLine="567"/>
        <w:rPr>
          <w:color w:val="000000"/>
          <w:sz w:val="24"/>
          <w:szCs w:val="24"/>
        </w:rPr>
      </w:pPr>
    </w:p>
    <w:p w:rsidR="00FD1766" w:rsidRPr="00DE36E5" w:rsidRDefault="00FD1766" w:rsidP="00FD1766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E36E5">
        <w:rPr>
          <w:rFonts w:ascii="Times New Roman" w:hAnsi="Times New Roman"/>
          <w:bCs/>
          <w:color w:val="000000"/>
          <w:sz w:val="28"/>
          <w:szCs w:val="28"/>
        </w:rPr>
        <w:t>от _________                                                                         № ___________</w:t>
      </w:r>
    </w:p>
    <w:p w:rsidR="00FD1766" w:rsidRPr="00DE36E5" w:rsidRDefault="00FD1766" w:rsidP="00FD1766">
      <w:pPr>
        <w:spacing w:line="240" w:lineRule="auto"/>
        <w:ind w:firstLine="567"/>
        <w:rPr>
          <w:color w:val="000000"/>
          <w:sz w:val="24"/>
          <w:szCs w:val="24"/>
        </w:rPr>
      </w:pPr>
    </w:p>
    <w:p w:rsidR="00FD1766" w:rsidRPr="00DE36E5" w:rsidRDefault="00FD1766" w:rsidP="00B164A9">
      <w:pPr>
        <w:ind w:firstLine="709"/>
        <w:rPr>
          <w:rFonts w:ascii="Times New Roman" w:hAnsi="Times New Roman"/>
          <w:color w:val="000000"/>
          <w:sz w:val="28"/>
        </w:rPr>
      </w:pPr>
      <w:r w:rsidRPr="00DE36E5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поступившего запроса, зарегистрированного </w:t>
      </w:r>
      <w:r w:rsidRPr="00DE36E5">
        <w:rPr>
          <w:rFonts w:ascii="Times New Roman" w:hAnsi="Times New Roman"/>
          <w:color w:val="000000"/>
          <w:sz w:val="28"/>
          <w:szCs w:val="28"/>
        </w:rPr>
        <w:t xml:space="preserve">от ________ </w:t>
      </w:r>
      <w:r w:rsidRPr="00DE36E5">
        <w:rPr>
          <w:rFonts w:ascii="Times New Roman" w:hAnsi="Times New Roman"/>
          <w:color w:val="000000"/>
          <w:sz w:val="28"/>
          <w:szCs w:val="28"/>
        </w:rPr>
        <w:br/>
        <w:t>№ ___________</w:t>
      </w:r>
      <w:r w:rsidRPr="00DE36E5">
        <w:rPr>
          <w:rFonts w:ascii="Times New Roman" w:hAnsi="Times New Roman"/>
          <w:bCs/>
          <w:color w:val="000000"/>
          <w:sz w:val="28"/>
          <w:szCs w:val="28"/>
        </w:rPr>
        <w:t xml:space="preserve"> принято решение об отказе в приеме документов, необходимых для предоставления услуги /в предоставлении услуги по основаниям:</w:t>
      </w:r>
      <w:r w:rsidRPr="00DE36E5">
        <w:rPr>
          <w:color w:val="000000"/>
        </w:rPr>
        <w:t>___________ _________________________________________________________________________________________________________________________________________________________________________.</w:t>
      </w:r>
      <w:r w:rsidRPr="00DE36E5">
        <w:rPr>
          <w:rFonts w:ascii="Times New Roman" w:hAnsi="Times New Roman"/>
          <w:color w:val="000000"/>
          <w:sz w:val="28"/>
        </w:rPr>
        <w:t xml:space="preserve">Разъяснение причин </w:t>
      </w:r>
      <w:r w:rsidR="00B164A9">
        <w:rPr>
          <w:rFonts w:ascii="Times New Roman" w:hAnsi="Times New Roman"/>
          <w:color w:val="000000"/>
          <w:sz w:val="28"/>
        </w:rPr>
        <w:t>о</w:t>
      </w:r>
      <w:r w:rsidRPr="00DE36E5">
        <w:rPr>
          <w:rFonts w:ascii="Times New Roman" w:hAnsi="Times New Roman"/>
          <w:color w:val="000000"/>
          <w:sz w:val="28"/>
        </w:rPr>
        <w:t>тказа:_______________</w:t>
      </w:r>
      <w:r w:rsidR="00CC5D8F">
        <w:rPr>
          <w:rFonts w:ascii="Times New Roman" w:hAnsi="Times New Roman"/>
          <w:color w:val="000000"/>
          <w:sz w:val="28"/>
        </w:rPr>
        <w:t>_</w:t>
      </w:r>
      <w:r w:rsidRPr="00DE36E5">
        <w:rPr>
          <w:rFonts w:ascii="Times New Roman" w:hAnsi="Times New Roman"/>
          <w:color w:val="000000"/>
          <w:sz w:val="28"/>
        </w:rPr>
        <w:t>__________________________.</w:t>
      </w:r>
    </w:p>
    <w:p w:rsidR="00FD1766" w:rsidRPr="00DE36E5" w:rsidRDefault="00FD1766" w:rsidP="00FD1766">
      <w:pPr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Дополнительная информация:__________________________________________________________________________________________________________.</w:t>
      </w:r>
    </w:p>
    <w:p w:rsidR="00FD1766" w:rsidRPr="00DE36E5" w:rsidRDefault="00FD1766" w:rsidP="00FD1766">
      <w:pPr>
        <w:ind w:firstLine="709"/>
        <w:contextualSpacing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DE36E5">
        <w:rPr>
          <w:rFonts w:ascii="Times New Roman" w:eastAsia="Calibri" w:hAnsi="Times New Roman"/>
          <w:bCs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D1766" w:rsidRPr="00DE36E5" w:rsidRDefault="00FD1766" w:rsidP="00FD1766">
      <w:pPr>
        <w:ind w:firstLine="709"/>
        <w:contextualSpacing/>
        <w:rPr>
          <w:rFonts w:ascii="Times New Roman" w:eastAsia="Calibri" w:hAnsi="Times New Roman"/>
          <w:bCs/>
          <w:color w:val="000000"/>
          <w:sz w:val="28"/>
        </w:rPr>
      </w:pPr>
      <w:r w:rsidRPr="00DE36E5">
        <w:rPr>
          <w:rFonts w:ascii="Times New Roman" w:eastAsia="Calibri" w:hAnsi="Times New Roman"/>
          <w:bCs/>
          <w:color w:val="000000"/>
          <w:sz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D1766" w:rsidRPr="00DE36E5" w:rsidRDefault="00FD1766" w:rsidP="00FD1766">
      <w:pPr>
        <w:spacing w:line="240" w:lineRule="auto"/>
        <w:ind w:firstLine="567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5071"/>
        <w:gridCol w:w="4500"/>
      </w:tblGrid>
      <w:tr w:rsidR="00FD1766" w:rsidRPr="00DE36E5" w:rsidTr="00B164A9">
        <w:tc>
          <w:tcPr>
            <w:tcW w:w="5098" w:type="dxa"/>
            <w:tcBorders>
              <w:right w:val="single" w:sz="4" w:space="0" w:color="auto"/>
            </w:tcBorders>
            <w:shd w:val="clear" w:color="auto" w:fill="auto"/>
          </w:tcPr>
          <w:p w:rsidR="00FD1766" w:rsidRPr="00DE36E5" w:rsidRDefault="00FD1766" w:rsidP="00B164A9">
            <w:pPr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Должность уполномоченного лица</w:t>
            </w:r>
          </w:p>
          <w:p w:rsidR="00FD1766" w:rsidRPr="00DE36E5" w:rsidRDefault="00FD1766" w:rsidP="00B164A9">
            <w:pPr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:rsidR="00FD1766" w:rsidRPr="00DE36E5" w:rsidRDefault="00FD1766" w:rsidP="00B164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E36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подписи</w:t>
            </w:r>
          </w:p>
        </w:tc>
      </w:tr>
    </w:tbl>
    <w:p w:rsidR="00FD1766" w:rsidRPr="00DE36E5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val="en-US" w:eastAsia="ru-RU"/>
        </w:rPr>
      </w:pPr>
    </w:p>
    <w:p w:rsidR="00FD1766" w:rsidRPr="00DE36E5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val="en-US" w:eastAsia="ru-RU"/>
        </w:rPr>
      </w:pPr>
    </w:p>
    <w:p w:rsidR="007A2281" w:rsidRPr="00DE36E5" w:rsidRDefault="007A2281" w:rsidP="00CC5D8F">
      <w:pPr>
        <w:tabs>
          <w:tab w:val="left" w:pos="4536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/>
          <w:color w:val="000000"/>
          <w:spacing w:val="2"/>
          <w:sz w:val="28"/>
          <w:szCs w:val="26"/>
        </w:rPr>
        <w:t>4</w:t>
      </w:r>
    </w:p>
    <w:p w:rsidR="007A2281" w:rsidRPr="00DE36E5" w:rsidRDefault="007A2281" w:rsidP="00CC5D8F">
      <w:pPr>
        <w:shd w:val="clear" w:color="auto" w:fill="FFFFFF"/>
        <w:tabs>
          <w:tab w:val="left" w:pos="4536"/>
        </w:tabs>
        <w:spacing w:after="0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к административному регламенту</w:t>
      </w:r>
    </w:p>
    <w:p w:rsidR="007A2281" w:rsidRPr="00DE36E5" w:rsidRDefault="007A2281" w:rsidP="00CC5D8F">
      <w:pPr>
        <w:shd w:val="clear" w:color="auto" w:fill="FFFFFF"/>
        <w:tabs>
          <w:tab w:val="left" w:pos="4536"/>
        </w:tabs>
        <w:spacing w:after="0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предоставления муниципальной услуги «Предоставление разрешения на  условно разрешенный вид использования земельного участка или объекта капитального строительства»</w:t>
      </w:r>
    </w:p>
    <w:p w:rsidR="00CC5D8F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 по вопросам градостроительства,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    землепользования и застройки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при администрации Борисовского района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фамилия, инициалы/наименование заявителя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адрес/местонахождение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7A2281" w:rsidRPr="007046A5" w:rsidRDefault="007A2281" w:rsidP="007A228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контактный телефон</w:t>
      </w:r>
    </w:p>
    <w:p w:rsidR="00CC5D8F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A2281" w:rsidRPr="007046A5" w:rsidRDefault="007A2281" w:rsidP="00CC5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ЗАЯВЛЕНИЕ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Прошу предоставить разрешение на условно разрешенный вид использования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7A2281" w:rsidRPr="00CC5D8F" w:rsidRDefault="007A2281" w:rsidP="00CC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>указать запрашиваемый вид условно разрешенного использования</w:t>
      </w:r>
    </w:p>
    <w:p w:rsidR="007A2281" w:rsidRPr="00CC5D8F" w:rsidRDefault="007A2281" w:rsidP="00CC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>земельного участка (объекта капитального строительства)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земельного участка (ОКСа) площадью _______________ кв. метров с кадастровым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номером, _________________________________________________ местоположением: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разрешенным                                                  использованием</w:t>
      </w:r>
    </w:p>
    <w:p w:rsidR="007A2281" w:rsidRPr="007046A5" w:rsidRDefault="007A2281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7A2281" w:rsidRPr="00CC5D8F" w:rsidRDefault="007A2281" w:rsidP="00CC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>указать имеющийся вид разрешенного использования земельного участка</w:t>
      </w:r>
    </w:p>
    <w:p w:rsidR="007A2281" w:rsidRPr="00CC5D8F" w:rsidRDefault="007A2281" w:rsidP="00CC5D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>(объекта капитального строительства)</w:t>
      </w:r>
    </w:p>
    <w:p w:rsidR="007A2281" w:rsidRPr="007046A5" w:rsidRDefault="007A2281" w:rsidP="00CC5D8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>принадлежащего                           на                           праве</w:t>
      </w:r>
      <w:r w:rsidR="00CC5D8F">
        <w:rPr>
          <w:rFonts w:ascii="Times New Roman" w:hAnsi="Times New Roman" w:cs="Times New Roman"/>
          <w:sz w:val="24"/>
          <w:szCs w:val="24"/>
        </w:rPr>
        <w:t xml:space="preserve"> </w:t>
      </w:r>
      <w:r w:rsidRPr="007046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2281" w:rsidRPr="007046A5" w:rsidRDefault="007A2281" w:rsidP="007A2281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046A5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7A2281" w:rsidRPr="007046A5" w:rsidRDefault="0075642F" w:rsidP="007A22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628" w:history="1">
        <w:r w:rsidR="007A2281" w:rsidRPr="007046A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A2281" w:rsidRPr="007046A5" w:rsidRDefault="007A2281" w:rsidP="007A228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644"/>
      </w:tblGrid>
      <w:tr w:rsidR="007A2281" w:rsidRPr="007046A5" w:rsidTr="00B164A9">
        <w:tc>
          <w:tcPr>
            <w:tcW w:w="7427" w:type="dxa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046A5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услуги прошу выдать:</w:t>
            </w:r>
          </w:p>
        </w:tc>
        <w:tc>
          <w:tcPr>
            <w:tcW w:w="1644" w:type="dxa"/>
            <w:vAlign w:val="bottom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046A5">
              <w:rPr>
                <w:rFonts w:ascii="Times New Roman" w:hAnsi="Times New Roman"/>
                <w:sz w:val="24"/>
                <w:szCs w:val="24"/>
              </w:rPr>
              <w:t>Отметить нужное (знаком V)</w:t>
            </w:r>
          </w:p>
        </w:tc>
      </w:tr>
      <w:tr w:rsidR="007A2281" w:rsidRPr="007046A5" w:rsidTr="00B164A9">
        <w:tc>
          <w:tcPr>
            <w:tcW w:w="7427" w:type="dxa"/>
            <w:vAlign w:val="bottom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046A5">
              <w:rPr>
                <w:rFonts w:ascii="Times New Roman" w:hAnsi="Times New Roman"/>
                <w:sz w:val="24"/>
                <w:szCs w:val="24"/>
              </w:rPr>
              <w:t xml:space="preserve">через ГКУ СО </w:t>
            </w:r>
            <w:r w:rsidR="00CC5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6A5">
              <w:rPr>
                <w:rFonts w:ascii="Times New Roman" w:hAnsi="Times New Roman"/>
                <w:sz w:val="24"/>
                <w:szCs w:val="24"/>
              </w:rPr>
              <w:t>МФЦ</w:t>
            </w:r>
            <w:r w:rsidR="00CC5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281" w:rsidRPr="007046A5" w:rsidTr="00B164A9">
        <w:tc>
          <w:tcPr>
            <w:tcW w:w="7427" w:type="dxa"/>
            <w:vAlign w:val="bottom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046A5">
              <w:rPr>
                <w:rFonts w:ascii="Times New Roman" w:hAnsi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1644" w:type="dxa"/>
          </w:tcPr>
          <w:p w:rsidR="007A2281" w:rsidRPr="007046A5" w:rsidRDefault="007A2281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D8F" w:rsidRPr="007046A5" w:rsidTr="00B164A9">
        <w:tc>
          <w:tcPr>
            <w:tcW w:w="7427" w:type="dxa"/>
            <w:vAlign w:val="bottom"/>
          </w:tcPr>
          <w:p w:rsidR="00CC5D8F" w:rsidRPr="007046A5" w:rsidRDefault="00CC5D8F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Личный кабинет на едином портале</w:t>
            </w:r>
          </w:p>
        </w:tc>
        <w:tc>
          <w:tcPr>
            <w:tcW w:w="1644" w:type="dxa"/>
          </w:tcPr>
          <w:p w:rsidR="00CC5D8F" w:rsidRPr="007046A5" w:rsidRDefault="00CC5D8F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D8F" w:rsidRPr="007046A5" w:rsidTr="00B164A9">
        <w:tc>
          <w:tcPr>
            <w:tcW w:w="7427" w:type="dxa"/>
            <w:vAlign w:val="bottom"/>
          </w:tcPr>
          <w:p w:rsidR="00CC5D8F" w:rsidRDefault="00CC5D8F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1644" w:type="dxa"/>
          </w:tcPr>
          <w:p w:rsidR="00CC5D8F" w:rsidRPr="007046A5" w:rsidRDefault="00CC5D8F" w:rsidP="00B164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2281" w:rsidRPr="007046A5" w:rsidRDefault="007A2281" w:rsidP="007A22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2281" w:rsidRPr="007046A5" w:rsidRDefault="007A2281" w:rsidP="007A2281">
      <w:pPr>
        <w:pStyle w:val="ConsPlusNormal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628"/>
      <w:bookmarkEnd w:id="3"/>
      <w:r w:rsidRPr="007046A5">
        <w:rPr>
          <w:rFonts w:ascii="Times New Roman" w:hAnsi="Times New Roman"/>
          <w:sz w:val="24"/>
          <w:szCs w:val="24"/>
        </w:rPr>
        <w:t>&lt;*&gt; заполняется в случае подачи заявления через ГКУ СО "МФЦ"</w:t>
      </w:r>
    </w:p>
    <w:p w:rsidR="007A2281" w:rsidRPr="007046A5" w:rsidRDefault="007A2281" w:rsidP="007A228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2281" w:rsidRPr="007046A5" w:rsidRDefault="007A2281" w:rsidP="007A2281">
      <w:pPr>
        <w:pStyle w:val="ConsPlusNormal"/>
        <w:rPr>
          <w:rFonts w:ascii="Times New Roman" w:hAnsi="Times New Roman"/>
          <w:sz w:val="24"/>
          <w:szCs w:val="24"/>
        </w:rPr>
      </w:pPr>
      <w:r w:rsidRPr="007046A5">
        <w:rPr>
          <w:rFonts w:ascii="Times New Roman" w:hAnsi="Times New Roman"/>
          <w:sz w:val="24"/>
          <w:szCs w:val="24"/>
        </w:rPr>
        <w:t>подпись заявителя:</w:t>
      </w:r>
    </w:p>
    <w:p w:rsidR="007A2281" w:rsidRPr="007046A5" w:rsidRDefault="007A2281" w:rsidP="007A2281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7046A5">
        <w:rPr>
          <w:rFonts w:ascii="Times New Roman" w:hAnsi="Times New Roman"/>
          <w:sz w:val="24"/>
          <w:szCs w:val="24"/>
        </w:rPr>
        <w:t>_____________________________</w:t>
      </w:r>
    </w:p>
    <w:p w:rsidR="007A2281" w:rsidRPr="007046A5" w:rsidRDefault="007A2281" w:rsidP="007A2281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7046A5">
        <w:rPr>
          <w:rFonts w:ascii="Times New Roman" w:hAnsi="Times New Roman"/>
          <w:sz w:val="24"/>
          <w:szCs w:val="24"/>
        </w:rPr>
        <w:t>"__" ______________ 20__ г.</w:t>
      </w:r>
    </w:p>
    <w:p w:rsidR="007A2281" w:rsidRPr="007046A5" w:rsidRDefault="007A2281" w:rsidP="007A2281">
      <w:pPr>
        <w:rPr>
          <w:rFonts w:ascii="Times New Roman" w:hAnsi="Times New Roman" w:cs="Times New Roman"/>
          <w:sz w:val="24"/>
          <w:szCs w:val="24"/>
        </w:rPr>
      </w:pPr>
    </w:p>
    <w:p w:rsidR="007A2281" w:rsidRPr="007A2281" w:rsidRDefault="007A2281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  <w:bookmarkStart w:id="4" w:name="_GoBack"/>
      <w:bookmarkEnd w:id="4"/>
    </w:p>
    <w:p w:rsidR="003D4FC7" w:rsidRPr="00DE36E5" w:rsidRDefault="003D4FC7" w:rsidP="00CC5D8F">
      <w:pPr>
        <w:tabs>
          <w:tab w:val="left" w:pos="4536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 xml:space="preserve">Приложение № </w:t>
      </w:r>
      <w:r w:rsidR="007A2281">
        <w:rPr>
          <w:rFonts w:ascii="Times New Roman" w:hAnsi="Times New Roman"/>
          <w:b/>
          <w:color w:val="000000"/>
          <w:spacing w:val="2"/>
          <w:sz w:val="28"/>
          <w:szCs w:val="26"/>
        </w:rPr>
        <w:t>5</w:t>
      </w:r>
    </w:p>
    <w:p w:rsidR="003D4FC7" w:rsidRPr="00DE36E5" w:rsidRDefault="003D4FC7" w:rsidP="00CC5D8F">
      <w:pPr>
        <w:shd w:val="clear" w:color="auto" w:fill="FFFFFF"/>
        <w:tabs>
          <w:tab w:val="left" w:pos="4536"/>
        </w:tabs>
        <w:spacing w:after="0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к административному регламенту</w:t>
      </w:r>
    </w:p>
    <w:p w:rsidR="003D4FC7" w:rsidRPr="00DE36E5" w:rsidRDefault="003D4FC7" w:rsidP="00CC5D8F">
      <w:pPr>
        <w:shd w:val="clear" w:color="auto" w:fill="FFFFFF"/>
        <w:tabs>
          <w:tab w:val="left" w:pos="4536"/>
        </w:tabs>
        <w:spacing w:after="0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предоставления муниципальной услуги «Предоставление разрешения на  условно разрешенный вид использования земельного участка или объекта капитального строительства»</w:t>
      </w:r>
    </w:p>
    <w:p w:rsidR="00CC5D8F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 по вопросам градостроительства,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    землепользования и застройки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при администрации Борисовского района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CC5D8F" w:rsidRDefault="003D4FC7" w:rsidP="003D4FC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C5D8F">
        <w:rPr>
          <w:rFonts w:ascii="Times New Roman" w:hAnsi="Times New Roman" w:cs="Times New Roman"/>
          <w:sz w:val="22"/>
          <w:szCs w:val="22"/>
        </w:rPr>
        <w:t>фамилия, инициалы/наименование заявителя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CC5D8F" w:rsidRDefault="003D4FC7" w:rsidP="003D4FC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адрес/местонахождение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4FC7" w:rsidRPr="00722940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CC5D8F" w:rsidRDefault="003D4FC7" w:rsidP="003D4FC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C5D8F">
        <w:rPr>
          <w:rFonts w:ascii="Times New Roman" w:hAnsi="Times New Roman" w:cs="Times New Roman"/>
          <w:sz w:val="22"/>
          <w:szCs w:val="22"/>
        </w:rPr>
        <w:t>контактный телефон</w:t>
      </w:r>
    </w:p>
    <w:p w:rsidR="003D4FC7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0"/>
      <w:bookmarkEnd w:id="5"/>
      <w:r w:rsidRPr="007229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D4FC7" w:rsidRPr="00722940" w:rsidRDefault="003D4FC7" w:rsidP="003D4F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ЗАЯВЛЕНИЕ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Прошу предоставить дубликат разрешения на условно разрешенный вид использования земельного участка (ОКСа) площадью _______________ кв. метров с кадастровым номером, _________________________________________________ местоположением: _____________________________________,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принадлежащего                           на                           праве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3D4FC7" w:rsidRPr="00722940" w:rsidRDefault="003D4FC7" w:rsidP="003D4F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9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4FC7" w:rsidRPr="00722940" w:rsidRDefault="003D4FC7" w:rsidP="003D4FC7">
      <w:pPr>
        <w:pStyle w:val="ConsPlusNormal"/>
        <w:rPr>
          <w:rFonts w:ascii="Times New Roman" w:hAnsi="Times New Roman"/>
          <w:sz w:val="24"/>
          <w:szCs w:val="24"/>
        </w:rPr>
      </w:pPr>
      <w:r w:rsidRPr="00722940">
        <w:rPr>
          <w:rFonts w:ascii="Times New Roman" w:hAnsi="Times New Roman"/>
          <w:sz w:val="24"/>
          <w:szCs w:val="24"/>
        </w:rPr>
        <w:t>подпись заявителя:</w:t>
      </w:r>
    </w:p>
    <w:p w:rsidR="003D4FC7" w:rsidRPr="00722940" w:rsidRDefault="003D4FC7" w:rsidP="003D4FC7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722940">
        <w:rPr>
          <w:rFonts w:ascii="Times New Roman" w:hAnsi="Times New Roman"/>
          <w:sz w:val="24"/>
          <w:szCs w:val="24"/>
        </w:rPr>
        <w:t>_____________________________</w:t>
      </w:r>
    </w:p>
    <w:p w:rsidR="003D4FC7" w:rsidRPr="00722940" w:rsidRDefault="003D4FC7" w:rsidP="003D4FC7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722940">
        <w:rPr>
          <w:rFonts w:ascii="Times New Roman" w:hAnsi="Times New Roman"/>
          <w:sz w:val="24"/>
          <w:szCs w:val="24"/>
        </w:rPr>
        <w:t>"__" ______________ 20__ г.</w:t>
      </w:r>
    </w:p>
    <w:p w:rsidR="00FD1766" w:rsidRPr="003D4FC7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FD1766" w:rsidRPr="003D4FC7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3D4FC7" w:rsidRPr="00DE36E5" w:rsidRDefault="003D4FC7" w:rsidP="00CC5D8F">
      <w:pPr>
        <w:tabs>
          <w:tab w:val="left" w:pos="4536"/>
        </w:tabs>
        <w:spacing w:after="0" w:line="240" w:lineRule="auto"/>
        <w:ind w:left="4820"/>
        <w:jc w:val="right"/>
        <w:rPr>
          <w:rFonts w:ascii="Times New Roman" w:hAnsi="Times New Roman"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 xml:space="preserve">Приложение № </w:t>
      </w:r>
      <w:r w:rsidR="007A2281">
        <w:rPr>
          <w:rFonts w:ascii="Times New Roman" w:hAnsi="Times New Roman"/>
          <w:b/>
          <w:color w:val="000000"/>
          <w:spacing w:val="2"/>
          <w:sz w:val="28"/>
          <w:szCs w:val="26"/>
        </w:rPr>
        <w:t>6</w:t>
      </w:r>
    </w:p>
    <w:p w:rsidR="003D4FC7" w:rsidRPr="00DE36E5" w:rsidRDefault="003D4FC7" w:rsidP="00CC5D8F">
      <w:pPr>
        <w:shd w:val="clear" w:color="auto" w:fill="FFFFFF"/>
        <w:tabs>
          <w:tab w:val="left" w:pos="4536"/>
        </w:tabs>
        <w:spacing w:after="0"/>
        <w:ind w:left="4820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к административному регламенту</w:t>
      </w:r>
    </w:p>
    <w:p w:rsidR="003D4FC7" w:rsidRPr="00DE36E5" w:rsidRDefault="003D4FC7" w:rsidP="00CC5D8F">
      <w:pPr>
        <w:shd w:val="clear" w:color="auto" w:fill="FFFFFF"/>
        <w:tabs>
          <w:tab w:val="left" w:pos="4536"/>
        </w:tabs>
        <w:spacing w:after="0"/>
        <w:ind w:left="4395"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6"/>
        </w:rPr>
      </w:pP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предоставления муниципальной услуги «Предоставление</w:t>
      </w:r>
      <w:r w:rsidR="00CC5D8F">
        <w:rPr>
          <w:rFonts w:ascii="Times New Roman" w:hAnsi="Times New Roman"/>
          <w:b/>
          <w:color w:val="000000"/>
          <w:spacing w:val="2"/>
          <w:sz w:val="28"/>
          <w:szCs w:val="26"/>
        </w:rPr>
        <w:t xml:space="preserve"> </w:t>
      </w:r>
      <w:r w:rsidRPr="00DE36E5">
        <w:rPr>
          <w:rFonts w:ascii="Times New Roman" w:hAnsi="Times New Roman"/>
          <w:b/>
          <w:color w:val="000000"/>
          <w:spacing w:val="2"/>
          <w:sz w:val="28"/>
          <w:szCs w:val="26"/>
        </w:rPr>
        <w:t>разрешения на  условно разрешенный вид использования земельного участка или объекта капитального строительства»</w:t>
      </w:r>
    </w:p>
    <w:p w:rsidR="00FD1766" w:rsidRPr="00CC5D8F" w:rsidRDefault="00FD1766" w:rsidP="00FD1766">
      <w:pPr>
        <w:pStyle w:val="ConsPlusNonformat"/>
        <w:contextualSpacing/>
        <w:jc w:val="right"/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</w:pP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Председателю комиссии</w:t>
      </w: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 по вопросам градостроительства,</w:t>
      </w: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    землепользования и застройки</w:t>
      </w: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при администрации Борисовского района</w:t>
      </w: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E383A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3D4FC7" w:rsidRPr="00CC5D8F" w:rsidRDefault="003D4FC7" w:rsidP="003D4FC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>фамилия, инициалы/наименование заявителя</w:t>
      </w:r>
    </w:p>
    <w:p w:rsidR="003D4FC7" w:rsidRPr="00DE383A" w:rsidRDefault="003D4FC7" w:rsidP="003D4F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D4FC7" w:rsidRPr="00DE383A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CC5D8F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C5D8F">
        <w:rPr>
          <w:rFonts w:ascii="Times New Roman" w:hAnsi="Times New Roman" w:cs="Times New Roman"/>
          <w:sz w:val="22"/>
          <w:szCs w:val="22"/>
        </w:rPr>
        <w:t>адрес/местонахождение</w:t>
      </w:r>
    </w:p>
    <w:p w:rsidR="003D4FC7" w:rsidRPr="00DE383A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Pr="00DE383A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4FC7" w:rsidRPr="00DE383A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3D4FC7" w:rsidRDefault="003D4FC7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C5D8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контактный телефон</w:t>
      </w:r>
    </w:p>
    <w:p w:rsidR="00CC5D8F" w:rsidRDefault="00CC5D8F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C5D8F" w:rsidRDefault="00CC5D8F" w:rsidP="00CC5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5D8F" w:rsidRPr="00DE383A" w:rsidRDefault="00CC5D8F" w:rsidP="00CC5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>ЗАЯВЛЕНИЕ</w:t>
      </w:r>
    </w:p>
    <w:p w:rsidR="00CC5D8F" w:rsidRPr="00DE383A" w:rsidRDefault="00CC5D8F" w:rsidP="00CC5D8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>об исправлении опечаток и (или) ошибок в разрешении на УРВИ</w:t>
      </w: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Прошу исправить опечатки и (или) ошибки в разрешении на  условно разрешенный вид использования земельного участка. </w:t>
      </w: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 xml:space="preserve">    К заявлению прилагаю полученное разрешение.</w:t>
      </w: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5D8F" w:rsidRPr="00DE383A" w:rsidRDefault="00CC5D8F" w:rsidP="00CC5D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38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5D8F" w:rsidRPr="00CC5D8F" w:rsidRDefault="00CC5D8F" w:rsidP="00CC5D8F">
      <w:pPr>
        <w:pStyle w:val="ConsPlusNormal"/>
        <w:rPr>
          <w:rFonts w:ascii="Times New Roman" w:hAnsi="Times New Roman"/>
          <w:sz w:val="24"/>
          <w:szCs w:val="24"/>
        </w:rPr>
      </w:pPr>
      <w:r w:rsidRPr="00CC5D8F">
        <w:rPr>
          <w:rFonts w:ascii="Times New Roman" w:hAnsi="Times New Roman"/>
          <w:sz w:val="24"/>
          <w:szCs w:val="24"/>
        </w:rPr>
        <w:t>подпись заявителя:</w:t>
      </w:r>
    </w:p>
    <w:p w:rsidR="00CC5D8F" w:rsidRPr="00CC5D8F" w:rsidRDefault="00CC5D8F" w:rsidP="00CC5D8F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CC5D8F">
        <w:rPr>
          <w:rFonts w:ascii="Times New Roman" w:hAnsi="Times New Roman"/>
          <w:sz w:val="24"/>
          <w:szCs w:val="24"/>
        </w:rPr>
        <w:t>_____________________________</w:t>
      </w:r>
    </w:p>
    <w:p w:rsidR="00CC5D8F" w:rsidRPr="00CC5D8F" w:rsidRDefault="00CC5D8F" w:rsidP="00CC5D8F">
      <w:pPr>
        <w:pStyle w:val="ConsPlusNormal"/>
        <w:spacing w:before="280"/>
        <w:rPr>
          <w:rFonts w:ascii="Times New Roman" w:hAnsi="Times New Roman"/>
          <w:sz w:val="24"/>
          <w:szCs w:val="24"/>
        </w:rPr>
      </w:pPr>
      <w:r w:rsidRPr="00CC5D8F">
        <w:rPr>
          <w:rFonts w:ascii="Times New Roman" w:hAnsi="Times New Roman"/>
          <w:sz w:val="24"/>
          <w:szCs w:val="24"/>
        </w:rPr>
        <w:t>"__" ______________ 20__ г.</w:t>
      </w:r>
    </w:p>
    <w:p w:rsidR="00CC5D8F" w:rsidRPr="00CC5D8F" w:rsidRDefault="00CC5D8F" w:rsidP="00CC5D8F">
      <w:pPr>
        <w:rPr>
          <w:rFonts w:ascii="Times New Roman" w:hAnsi="Times New Roman" w:cs="Times New Roman"/>
        </w:rPr>
      </w:pPr>
    </w:p>
    <w:p w:rsidR="00CC5D8F" w:rsidRDefault="00CC5D8F" w:rsidP="00CC5D8F">
      <w:pPr>
        <w:pStyle w:val="ConsPlusNonformat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sectPr w:rsidR="00CC5D8F" w:rsidSect="009A001D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2F" w:rsidRDefault="0075642F" w:rsidP="009A001D">
      <w:pPr>
        <w:spacing w:after="0" w:line="240" w:lineRule="auto"/>
      </w:pPr>
      <w:r>
        <w:separator/>
      </w:r>
    </w:p>
  </w:endnote>
  <w:endnote w:type="continuationSeparator" w:id="0">
    <w:p w:rsidR="0075642F" w:rsidRDefault="0075642F" w:rsidP="009A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2F" w:rsidRDefault="0075642F" w:rsidP="009A001D">
      <w:pPr>
        <w:spacing w:after="0" w:line="240" w:lineRule="auto"/>
      </w:pPr>
      <w:r>
        <w:separator/>
      </w:r>
    </w:p>
  </w:footnote>
  <w:footnote w:type="continuationSeparator" w:id="0">
    <w:p w:rsidR="0075642F" w:rsidRDefault="0075642F" w:rsidP="009A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8163"/>
      <w:docPartObj>
        <w:docPartGallery w:val="Page Numbers (Top of Page)"/>
        <w:docPartUnique/>
      </w:docPartObj>
    </w:sdtPr>
    <w:sdtEndPr/>
    <w:sdtContent>
      <w:p w:rsidR="009A001D" w:rsidRDefault="0075642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BF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A001D" w:rsidRDefault="009A00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31DBB"/>
    <w:rsid w:val="00034023"/>
    <w:rsid w:val="00094D5F"/>
    <w:rsid w:val="000C51B2"/>
    <w:rsid w:val="00151966"/>
    <w:rsid w:val="001B3788"/>
    <w:rsid w:val="001F1F5B"/>
    <w:rsid w:val="002030FB"/>
    <w:rsid w:val="002525AC"/>
    <w:rsid w:val="00281282"/>
    <w:rsid w:val="002E6B62"/>
    <w:rsid w:val="002F6544"/>
    <w:rsid w:val="00312330"/>
    <w:rsid w:val="00377270"/>
    <w:rsid w:val="003D4FC7"/>
    <w:rsid w:val="00451A84"/>
    <w:rsid w:val="0047700D"/>
    <w:rsid w:val="004F3021"/>
    <w:rsid w:val="00512C22"/>
    <w:rsid w:val="00533E9D"/>
    <w:rsid w:val="0057248B"/>
    <w:rsid w:val="005C2084"/>
    <w:rsid w:val="00631090"/>
    <w:rsid w:val="006A5AA0"/>
    <w:rsid w:val="006C0939"/>
    <w:rsid w:val="0075642F"/>
    <w:rsid w:val="007A2281"/>
    <w:rsid w:val="007F4B08"/>
    <w:rsid w:val="00871420"/>
    <w:rsid w:val="008766E6"/>
    <w:rsid w:val="00883370"/>
    <w:rsid w:val="008D19CA"/>
    <w:rsid w:val="00997E92"/>
    <w:rsid w:val="009A001D"/>
    <w:rsid w:val="00A06BFB"/>
    <w:rsid w:val="00A13075"/>
    <w:rsid w:val="00A31E40"/>
    <w:rsid w:val="00A82407"/>
    <w:rsid w:val="00AE0525"/>
    <w:rsid w:val="00B164A9"/>
    <w:rsid w:val="00B52544"/>
    <w:rsid w:val="00BD761A"/>
    <w:rsid w:val="00C27DB5"/>
    <w:rsid w:val="00C8208D"/>
    <w:rsid w:val="00CA1BBA"/>
    <w:rsid w:val="00CB2660"/>
    <w:rsid w:val="00CC5D8F"/>
    <w:rsid w:val="00D51E3E"/>
    <w:rsid w:val="00D67E93"/>
    <w:rsid w:val="00F22600"/>
    <w:rsid w:val="00F266E4"/>
    <w:rsid w:val="00F3095A"/>
    <w:rsid w:val="00FD1766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377270"/>
    <w:rPr>
      <w:color w:val="0000FF"/>
      <w:u w:val="single"/>
    </w:rPr>
  </w:style>
  <w:style w:type="paragraph" w:styleId="a4">
    <w:name w:val="No Spacing"/>
    <w:link w:val="a5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1"/>
    <w:rsid w:val="00377270"/>
  </w:style>
  <w:style w:type="character" w:styleId="a8">
    <w:name w:val="Strong"/>
    <w:basedOn w:val="a0"/>
    <w:uiPriority w:val="22"/>
    <w:qFormat/>
    <w:rsid w:val="006310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109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9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FD176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23">
    <w:name w:val="_Список_123"/>
    <w:rsid w:val="00FD1766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a0"/>
    <w:rsid w:val="003D4FC7"/>
  </w:style>
  <w:style w:type="paragraph" w:customStyle="1" w:styleId="ConsPlusNormal">
    <w:name w:val="ConsPlusNormal"/>
    <w:link w:val="ConsPlusNormal0"/>
    <w:rsid w:val="003D4FC7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D4FC7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1">
    <w:name w:val="Стиль1"/>
    <w:basedOn w:val="a6"/>
    <w:link w:val="12"/>
    <w:rsid w:val="007A2281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2">
    <w:name w:val="Стиль1 Знак"/>
    <w:link w:val="1"/>
    <w:rsid w:val="007A2281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7A2281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9A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01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001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377270"/>
    <w:rPr>
      <w:color w:val="0000FF"/>
      <w:u w:val="single"/>
    </w:rPr>
  </w:style>
  <w:style w:type="paragraph" w:styleId="a4">
    <w:name w:val="No Spacing"/>
    <w:link w:val="a5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1"/>
    <w:rsid w:val="00377270"/>
  </w:style>
  <w:style w:type="character" w:styleId="a8">
    <w:name w:val="Strong"/>
    <w:basedOn w:val="a0"/>
    <w:uiPriority w:val="22"/>
    <w:qFormat/>
    <w:rsid w:val="006310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109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09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FD176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23">
    <w:name w:val="_Список_123"/>
    <w:rsid w:val="00FD1766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arkedcontent">
    <w:name w:val="markedcontent"/>
    <w:basedOn w:val="a0"/>
    <w:rsid w:val="003D4FC7"/>
  </w:style>
  <w:style w:type="paragraph" w:customStyle="1" w:styleId="ConsPlusNormal">
    <w:name w:val="ConsPlusNormal"/>
    <w:link w:val="ConsPlusNormal0"/>
    <w:rsid w:val="003D4FC7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D4FC7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1">
    <w:name w:val="Стиль1"/>
    <w:basedOn w:val="a6"/>
    <w:link w:val="12"/>
    <w:rsid w:val="007A2281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2">
    <w:name w:val="Стиль1 Знак"/>
    <w:link w:val="1"/>
    <w:rsid w:val="007A2281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3">
    <w:name w:val="Без интервала1"/>
    <w:qFormat/>
    <w:rsid w:val="007A2281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b">
    <w:name w:val="header"/>
    <w:basedOn w:val="a"/>
    <w:link w:val="ac"/>
    <w:uiPriority w:val="99"/>
    <w:unhideWhenUsed/>
    <w:rsid w:val="009A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001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A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A00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borisovskij-r31.gosweb.gosuslugi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rhitektura\Desktop\&#1055;&#1086;&#1089;&#1090;&#1072;&#1085;&#1086;&#1074;&#1083;&#1077;&#1085;&#1080;&#1077;%20&#1040;&#1056;&#1061;&#1048;&#1058;%207%20&#1088;&#1077;&#1075;&#1083;&#1072;&#1084;&#1077;&#1085;&#1090;%20&#1091;&#1074;&#1077;&#1076;&#1086;&#1084;&#1083;&#1077;&#1085;&#1080;&#1077;%20&#1086;%20&#1089;&#1086;&#1086;&#1090;&#1074;&#1077;&#1090;&#1089;&#1090;&#1074;&#1080;&#1080;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03023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4996/a2588b2a1374c05e0939bb4df8e54fc0dfd6e000/" TargetMode="External"/><Relationship Id="rId10" Type="http://schemas.openxmlformats.org/officeDocument/2006/relationships/hyperlink" Target="https://borisovskij-r31.gosweb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Relationship Id="rId14" Type="http://schemas.openxmlformats.org/officeDocument/2006/relationships/hyperlink" Target="file:///C:\Users\Arhitektura\Desktop\&#1055;&#1086;&#1089;&#1090;&#1072;&#1085;&#1086;&#1074;&#1083;&#1077;&#1085;&#1080;&#1077;%20&#1040;&#1056;&#1061;&#1048;&#1058;%207%20&#1088;&#1077;&#1075;&#1083;&#1072;&#1084;&#1077;&#1085;&#1090;%20&#1091;&#1074;&#1077;&#1076;&#1086;&#1084;&#1083;&#1077;&#1085;&#1080;&#1077;%20&#1086;%20&#1089;&#1086;&#1086;&#1090;&#1074;&#1077;&#1090;&#1089;&#1090;&#107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9227</Words>
  <Characters>52594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2025-04-28T07:21:00Z</dcterms:created>
  <dcterms:modified xsi:type="dcterms:W3CDTF">2025-04-28T07:21:00Z</dcterms:modified>
</cp:coreProperties>
</file>