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46" w:rsidRDefault="00E22780" w:rsidP="00E2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80F46" w:rsidRDefault="00480F46" w:rsidP="00E814AB">
      <w:pPr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80F46" w:rsidRPr="00480F46" w:rsidRDefault="00480F46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80F46" w:rsidRPr="00480F46" w:rsidRDefault="00480F46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80F46" w:rsidRDefault="00480F46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9942BC" w:rsidRDefault="009942BC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9942BC" w:rsidRDefault="009942BC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E22780" w:rsidRPr="00480F46" w:rsidRDefault="00E22780" w:rsidP="00480F4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0F46" w:rsidRPr="00480F46" w:rsidRDefault="00480F46" w:rsidP="00480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2E6" w:rsidRDefault="001152E6" w:rsidP="00480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152E6" w:rsidRDefault="001152E6" w:rsidP="00480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Борисовского района </w:t>
      </w:r>
    </w:p>
    <w:p w:rsidR="00480F46" w:rsidRDefault="001152E6" w:rsidP="00E22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9 апреля 2025 года № 32 </w:t>
      </w:r>
    </w:p>
    <w:p w:rsidR="00E22780" w:rsidRPr="00480F46" w:rsidRDefault="00E22780" w:rsidP="00E2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0F46" w:rsidRPr="009D01DD" w:rsidRDefault="00480F46" w:rsidP="009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6">
        <w:rPr>
          <w:rFonts w:ascii="Times New Roman" w:hAnsi="Times New Roman" w:cs="Times New Roman"/>
          <w:sz w:val="28"/>
          <w:szCs w:val="28"/>
        </w:rPr>
        <w:t xml:space="preserve">В  </w:t>
      </w:r>
      <w:r w:rsidR="009D01D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152E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1DD">
        <w:rPr>
          <w:rFonts w:ascii="Times New Roman" w:hAnsi="Times New Roman" w:cs="Times New Roman"/>
          <w:sz w:val="28"/>
          <w:szCs w:val="28"/>
        </w:rPr>
        <w:t>ем</w:t>
      </w:r>
      <w:r w:rsidRPr="00480F46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 Белгородской области», </w:t>
      </w:r>
      <w:r w:rsidRPr="00480F46">
        <w:rPr>
          <w:rFonts w:ascii="Times New Roman" w:hAnsi="Times New Roman" w:cs="Times New Roman"/>
          <w:sz w:val="28"/>
          <w:szCs w:val="28"/>
        </w:rPr>
        <w:t>а также в целях социальной поддержки отдельных категорий граждан</w:t>
      </w:r>
      <w:r w:rsidR="001152E6">
        <w:rPr>
          <w:rFonts w:ascii="Times New Roman" w:hAnsi="Times New Roman" w:cs="Times New Roman"/>
          <w:sz w:val="28"/>
          <w:szCs w:val="28"/>
        </w:rPr>
        <w:t xml:space="preserve"> при посещении платных мероприятий (услуг)</w:t>
      </w:r>
      <w:r w:rsidR="00D6279D">
        <w:rPr>
          <w:rFonts w:ascii="Times New Roman" w:hAnsi="Times New Roman" w:cs="Times New Roman"/>
          <w:sz w:val="28"/>
          <w:szCs w:val="28"/>
        </w:rPr>
        <w:t xml:space="preserve"> учреждений культуры Борисовск</w:t>
      </w:r>
      <w:r w:rsidR="00D549B3">
        <w:rPr>
          <w:rFonts w:ascii="Times New Roman" w:hAnsi="Times New Roman" w:cs="Times New Roman"/>
          <w:sz w:val="28"/>
          <w:szCs w:val="28"/>
        </w:rPr>
        <w:t>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79D">
        <w:rPr>
          <w:rFonts w:ascii="Times New Roman" w:hAnsi="Times New Roman" w:cs="Times New Roman"/>
          <w:sz w:val="28"/>
          <w:szCs w:val="28"/>
        </w:rPr>
        <w:t xml:space="preserve"> </w:t>
      </w:r>
      <w:r w:rsidRPr="00480F46">
        <w:rPr>
          <w:rFonts w:ascii="Times New Roman" w:hAnsi="Times New Roman" w:cs="Times New Roman"/>
          <w:sz w:val="28"/>
          <w:szCs w:val="28"/>
        </w:rPr>
        <w:t xml:space="preserve">администрация Борисовского района </w:t>
      </w:r>
      <w:r w:rsidR="009D01DD">
        <w:rPr>
          <w:rFonts w:ascii="Times New Roman" w:hAnsi="Times New Roman" w:cs="Times New Roman"/>
          <w:sz w:val="28"/>
          <w:szCs w:val="28"/>
        </w:rPr>
        <w:t xml:space="preserve"> </w:t>
      </w:r>
      <w:r w:rsidRPr="00480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F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80F46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480F4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80F46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480F46" w:rsidRPr="00480F46" w:rsidRDefault="00480F46" w:rsidP="0048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9D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6">
        <w:rPr>
          <w:rFonts w:ascii="Times New Roman" w:hAnsi="Times New Roman" w:cs="Times New Roman"/>
          <w:sz w:val="28"/>
          <w:szCs w:val="28"/>
        </w:rPr>
        <w:t>1.</w:t>
      </w:r>
      <w:r w:rsidR="00D6279D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Борисовского района </w:t>
      </w:r>
      <w:r w:rsidR="009D01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79D">
        <w:rPr>
          <w:rFonts w:ascii="Times New Roman" w:hAnsi="Times New Roman" w:cs="Times New Roman"/>
          <w:sz w:val="28"/>
          <w:szCs w:val="28"/>
        </w:rPr>
        <w:t>от 9 апреля 2025 года №32</w:t>
      </w:r>
      <w:r w:rsidRPr="00480F46">
        <w:rPr>
          <w:rFonts w:ascii="Times New Roman" w:hAnsi="Times New Roman" w:cs="Times New Roman"/>
          <w:sz w:val="28"/>
          <w:szCs w:val="28"/>
        </w:rPr>
        <w:t xml:space="preserve"> </w:t>
      </w:r>
      <w:r w:rsidR="00D6279D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Pr="00480F46">
        <w:rPr>
          <w:rFonts w:ascii="Times New Roman" w:hAnsi="Times New Roman" w:cs="Times New Roman"/>
          <w:sz w:val="28"/>
          <w:szCs w:val="28"/>
        </w:rPr>
        <w:t xml:space="preserve"> установления мер поддержки отдельным категориям граждан при организации платных мероприятий (услуг) учреждениями культуры Борисовского района Бе</w:t>
      </w:r>
      <w:r w:rsidR="00D6279D">
        <w:rPr>
          <w:rFonts w:ascii="Times New Roman" w:hAnsi="Times New Roman" w:cs="Times New Roman"/>
          <w:sz w:val="28"/>
          <w:szCs w:val="28"/>
        </w:rPr>
        <w:t>лгородской области» следующие изменения:</w:t>
      </w:r>
    </w:p>
    <w:p w:rsidR="00E22780" w:rsidRDefault="00E22780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порядок установления мер поддержки отдельным категориям граждан при организации платных мероприятий</w:t>
      </w:r>
      <w:r w:rsidRPr="00E2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80F46">
        <w:rPr>
          <w:rFonts w:ascii="Times New Roman" w:hAnsi="Times New Roman" w:cs="Times New Roman"/>
          <w:sz w:val="28"/>
          <w:szCs w:val="28"/>
        </w:rPr>
        <w:t>учреждениями культуры Борисовского района Бе</w:t>
      </w:r>
      <w:r>
        <w:rPr>
          <w:rFonts w:ascii="Times New Roman" w:hAnsi="Times New Roman" w:cs="Times New Roman"/>
          <w:sz w:val="28"/>
          <w:szCs w:val="28"/>
        </w:rPr>
        <w:t>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утвержденный в пункте 1 постановления:</w:t>
      </w:r>
    </w:p>
    <w:p w:rsidR="00D549B3" w:rsidRPr="00D549B3" w:rsidRDefault="00E22780" w:rsidP="00D549B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9B3">
        <w:rPr>
          <w:sz w:val="28"/>
          <w:szCs w:val="28"/>
        </w:rPr>
        <w:t>четвертый</w:t>
      </w:r>
      <w:r w:rsidR="00D549B3" w:rsidRPr="00D549B3">
        <w:rPr>
          <w:sz w:val="28"/>
          <w:szCs w:val="28"/>
        </w:rPr>
        <w:t xml:space="preserve"> </w:t>
      </w:r>
      <w:r w:rsidR="00D549B3">
        <w:rPr>
          <w:sz w:val="28"/>
          <w:szCs w:val="28"/>
        </w:rPr>
        <w:t>абзац</w:t>
      </w:r>
      <w:r w:rsidR="00D549B3" w:rsidRPr="00D549B3">
        <w:rPr>
          <w:sz w:val="28"/>
          <w:szCs w:val="28"/>
        </w:rPr>
        <w:t xml:space="preserve"> пункта 1.2 раздела 1 Порядка изложить в следующей редакции:</w:t>
      </w:r>
    </w:p>
    <w:p w:rsidR="00D549B3" w:rsidRDefault="00D549B3" w:rsidP="00D549B3">
      <w:pPr>
        <w:pStyle w:val="1"/>
        <w:shd w:val="clear" w:color="auto" w:fill="auto"/>
        <w:ind w:firstLine="720"/>
        <w:rPr>
          <w:sz w:val="28"/>
          <w:szCs w:val="28"/>
        </w:rPr>
      </w:pPr>
      <w:r w:rsidRPr="00D549B3">
        <w:rPr>
          <w:sz w:val="28"/>
          <w:szCs w:val="28"/>
        </w:rPr>
        <w:t xml:space="preserve">«- инвалиды </w:t>
      </w:r>
      <w:r w:rsidRPr="00D549B3">
        <w:rPr>
          <w:sz w:val="28"/>
          <w:szCs w:val="28"/>
          <w:lang w:val="en-US" w:eastAsia="en-US" w:bidi="en-US"/>
        </w:rPr>
        <w:t>I</w:t>
      </w:r>
      <w:r w:rsidRPr="00D549B3"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</w:rPr>
        <w:t>II групп, дети-инвалиды</w:t>
      </w:r>
      <w:r w:rsidRPr="00D549B3">
        <w:rPr>
          <w:sz w:val="28"/>
          <w:szCs w:val="28"/>
        </w:rPr>
        <w:t>»;</w:t>
      </w:r>
    </w:p>
    <w:p w:rsidR="00D549B3" w:rsidRDefault="00E22780" w:rsidP="00D549B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9B3" w:rsidRPr="00D549B3">
        <w:rPr>
          <w:sz w:val="28"/>
          <w:szCs w:val="28"/>
        </w:rPr>
        <w:t xml:space="preserve">в шестом абзаце пункта 1.2 раздела 1 Порядка слова «постоянно проживающие на </w:t>
      </w:r>
      <w:r w:rsidR="00D549B3">
        <w:rPr>
          <w:sz w:val="28"/>
          <w:szCs w:val="28"/>
        </w:rPr>
        <w:t>территории Белгородской области</w:t>
      </w:r>
      <w:r w:rsidR="00D549B3" w:rsidRPr="00D549B3">
        <w:rPr>
          <w:sz w:val="28"/>
          <w:szCs w:val="28"/>
        </w:rPr>
        <w:t>» исключить, далее по тексту;</w:t>
      </w:r>
    </w:p>
    <w:p w:rsidR="00E22780" w:rsidRPr="004057D6" w:rsidRDefault="00E22780" w:rsidP="00E22780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9B3" w:rsidRPr="004057D6">
        <w:rPr>
          <w:sz w:val="28"/>
          <w:szCs w:val="28"/>
        </w:rPr>
        <w:t>раздел 4 Порядка изложить в следующей редакции:</w:t>
      </w:r>
    </w:p>
    <w:p w:rsidR="00D549B3" w:rsidRDefault="00D549B3" w:rsidP="00D549B3">
      <w:pPr>
        <w:pStyle w:val="1"/>
        <w:shd w:val="clear" w:color="auto" w:fill="auto"/>
        <w:spacing w:after="160"/>
        <w:ind w:firstLine="0"/>
        <w:jc w:val="center"/>
        <w:rPr>
          <w:b/>
          <w:bCs/>
          <w:sz w:val="28"/>
          <w:szCs w:val="28"/>
        </w:rPr>
      </w:pPr>
      <w:r w:rsidRPr="004057D6">
        <w:rPr>
          <w:b/>
          <w:sz w:val="28"/>
          <w:szCs w:val="28"/>
        </w:rPr>
        <w:t>«4.</w:t>
      </w:r>
      <w:r w:rsidRPr="004057D6">
        <w:rPr>
          <w:sz w:val="28"/>
          <w:szCs w:val="28"/>
        </w:rPr>
        <w:t xml:space="preserve"> </w:t>
      </w:r>
      <w:r w:rsidRPr="004057D6">
        <w:rPr>
          <w:b/>
          <w:bCs/>
          <w:sz w:val="28"/>
          <w:szCs w:val="28"/>
        </w:rPr>
        <w:t>Порядок предоставления мер поддержки</w:t>
      </w:r>
      <w:r w:rsidRPr="004057D6">
        <w:rPr>
          <w:b/>
          <w:bCs/>
          <w:sz w:val="28"/>
          <w:szCs w:val="28"/>
        </w:rPr>
        <w:br/>
        <w:t xml:space="preserve">инвалидам </w:t>
      </w:r>
      <w:r w:rsidRPr="004057D6">
        <w:rPr>
          <w:b/>
          <w:bCs/>
          <w:sz w:val="28"/>
          <w:szCs w:val="28"/>
          <w:lang w:val="en-US" w:eastAsia="en-US" w:bidi="en-US"/>
        </w:rPr>
        <w:t>I</w:t>
      </w:r>
      <w:r w:rsidRPr="004057D6">
        <w:rPr>
          <w:b/>
          <w:bCs/>
          <w:sz w:val="28"/>
          <w:szCs w:val="28"/>
          <w:lang w:eastAsia="en-US" w:bidi="en-US"/>
        </w:rPr>
        <w:t xml:space="preserve">, </w:t>
      </w:r>
      <w:r w:rsidRPr="004057D6">
        <w:rPr>
          <w:b/>
          <w:bCs/>
          <w:sz w:val="28"/>
          <w:szCs w:val="28"/>
        </w:rPr>
        <w:t>II групп, детям-инвалидам</w:t>
      </w:r>
    </w:p>
    <w:p w:rsidR="00DC37B4" w:rsidRDefault="00DC37B4" w:rsidP="00DC37B4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DC37B4">
        <w:rPr>
          <w:bCs/>
          <w:sz w:val="28"/>
          <w:szCs w:val="28"/>
        </w:rPr>
        <w:t xml:space="preserve">4.1. </w:t>
      </w:r>
      <w:r w:rsidRPr="00DC37B4">
        <w:rPr>
          <w:sz w:val="28"/>
          <w:szCs w:val="28"/>
        </w:rPr>
        <w:t xml:space="preserve">Порядок предоставления мер поддержки инвалидам </w:t>
      </w:r>
      <w:r w:rsidRPr="00DC37B4">
        <w:rPr>
          <w:sz w:val="28"/>
          <w:szCs w:val="28"/>
          <w:lang w:val="en-US" w:eastAsia="en-US" w:bidi="en-US"/>
        </w:rPr>
        <w:t>I</w:t>
      </w:r>
      <w:r w:rsidRPr="00DC37B4">
        <w:rPr>
          <w:sz w:val="28"/>
          <w:szCs w:val="28"/>
          <w:lang w:eastAsia="en-US" w:bidi="en-US"/>
        </w:rPr>
        <w:t xml:space="preserve">, </w:t>
      </w:r>
      <w:r w:rsidRPr="00DC37B4">
        <w:rPr>
          <w:sz w:val="28"/>
          <w:szCs w:val="28"/>
        </w:rPr>
        <w:t>II групп, детя</w:t>
      </w:r>
      <w:proofErr w:type="gramStart"/>
      <w:r w:rsidRPr="00DC37B4">
        <w:rPr>
          <w:sz w:val="28"/>
          <w:szCs w:val="28"/>
        </w:rPr>
        <w:t>м-</w:t>
      </w:r>
      <w:proofErr w:type="gramEnd"/>
      <w:r w:rsidRPr="00DC37B4">
        <w:rPr>
          <w:sz w:val="28"/>
          <w:szCs w:val="28"/>
        </w:rPr>
        <w:t xml:space="preserve"> инвалида</w:t>
      </w:r>
      <w:r>
        <w:rPr>
          <w:sz w:val="28"/>
          <w:szCs w:val="28"/>
        </w:rPr>
        <w:t>м определяет правила и условия</w:t>
      </w:r>
      <w:r w:rsidRPr="00DC37B4">
        <w:rPr>
          <w:sz w:val="28"/>
          <w:szCs w:val="28"/>
        </w:rPr>
        <w:t xml:space="preserve"> льготного посещения </w:t>
      </w:r>
      <w:r w:rsidRPr="00DC37B4">
        <w:rPr>
          <w:sz w:val="28"/>
          <w:szCs w:val="28"/>
        </w:rPr>
        <w:lastRenderedPageBreak/>
        <w:t xml:space="preserve">инвалидами </w:t>
      </w:r>
      <w:r w:rsidRPr="00DC37B4">
        <w:rPr>
          <w:sz w:val="28"/>
          <w:szCs w:val="28"/>
          <w:lang w:val="en-US" w:eastAsia="en-US" w:bidi="en-US"/>
        </w:rPr>
        <w:t>I</w:t>
      </w:r>
      <w:r w:rsidRPr="00DC37B4">
        <w:rPr>
          <w:sz w:val="28"/>
          <w:szCs w:val="28"/>
          <w:lang w:eastAsia="en-US" w:bidi="en-US"/>
        </w:rPr>
        <w:t xml:space="preserve">, </w:t>
      </w:r>
      <w:r w:rsidRPr="00DC37B4">
        <w:rPr>
          <w:sz w:val="28"/>
          <w:szCs w:val="28"/>
        </w:rPr>
        <w:t xml:space="preserve">II групп, детьми-инвалидами учреждений культуры </w:t>
      </w:r>
      <w:r>
        <w:rPr>
          <w:sz w:val="28"/>
          <w:szCs w:val="28"/>
        </w:rPr>
        <w:t xml:space="preserve">Борисовского района </w:t>
      </w:r>
      <w:r w:rsidRPr="00DC37B4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 xml:space="preserve"> в </w:t>
      </w:r>
      <w:r w:rsidRPr="00DC37B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Законом Российской Федерации</w:t>
      </w:r>
      <w:r w:rsidRPr="00DC37B4">
        <w:rPr>
          <w:sz w:val="28"/>
          <w:szCs w:val="28"/>
        </w:rPr>
        <w:t xml:space="preserve"> от 9 октября 1992 года № 3612-1 «Основы законодательства Российской Федерации о культуре», приказом Министерства культуры Российской Федерации о</w:t>
      </w:r>
      <w:r>
        <w:rPr>
          <w:sz w:val="28"/>
          <w:szCs w:val="28"/>
        </w:rPr>
        <w:t xml:space="preserve">т 20 сентября 2024 года № 1810 </w:t>
      </w:r>
      <w:r w:rsidRPr="00DC37B4">
        <w:rPr>
          <w:sz w:val="28"/>
          <w:szCs w:val="28"/>
        </w:rPr>
        <w:t xml:space="preserve"> «Об утверждении Порядка создания условий для организации социокультурной реабилитации и абилитации инвалидов (в том числе детей-инвалидов)».</w:t>
      </w:r>
    </w:p>
    <w:p w:rsidR="00DC37B4" w:rsidRPr="00DC37B4" w:rsidRDefault="00DC37B4" w:rsidP="00DC37B4">
      <w:pPr>
        <w:pStyle w:val="1"/>
        <w:shd w:val="clear" w:color="auto" w:fill="auto"/>
        <w:tabs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C37B4">
        <w:rPr>
          <w:sz w:val="28"/>
          <w:szCs w:val="28"/>
        </w:rPr>
        <w:t>При организации платных мероприятий (услуг) учреждениями культуры</w:t>
      </w:r>
      <w:r>
        <w:rPr>
          <w:sz w:val="28"/>
          <w:szCs w:val="28"/>
        </w:rPr>
        <w:t xml:space="preserve"> Борисовского района</w:t>
      </w:r>
      <w:r w:rsidRPr="00DC37B4">
        <w:rPr>
          <w:sz w:val="28"/>
          <w:szCs w:val="28"/>
        </w:rPr>
        <w:t xml:space="preserve"> Белгородской области предоставляются следующие льготы:</w:t>
      </w:r>
    </w:p>
    <w:p w:rsidR="00DC37B4" w:rsidRPr="00DC37B4" w:rsidRDefault="00DC37B4" w:rsidP="00DC37B4">
      <w:pPr>
        <w:pStyle w:val="1"/>
        <w:numPr>
          <w:ilvl w:val="0"/>
          <w:numId w:val="14"/>
        </w:numPr>
        <w:shd w:val="clear" w:color="auto" w:fill="auto"/>
        <w:tabs>
          <w:tab w:val="left" w:pos="938"/>
        </w:tabs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>посещение музеев (с экскурсионным обслуживанием) - бесплатно (право бесплатного посещения распространяется также на одного сопровождающего, а в случае если инвалид является инвалидом по слуху и зрению, то право бесплатного посещения распространяется и на сурдопереводчика или тифлосурдопереводчика);</w:t>
      </w:r>
    </w:p>
    <w:p w:rsidR="00DC37B4" w:rsidRPr="00DC37B4" w:rsidRDefault="00DC37B4" w:rsidP="00DC37B4">
      <w:pPr>
        <w:pStyle w:val="1"/>
        <w:numPr>
          <w:ilvl w:val="0"/>
          <w:numId w:val="1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 xml:space="preserve">посещение мероприятий по социокультурной реабилитации и абилитации </w:t>
      </w:r>
      <w:r>
        <w:rPr>
          <w:sz w:val="28"/>
          <w:szCs w:val="28"/>
        </w:rPr>
        <w:t xml:space="preserve"> инвалидов - бесплатно;</w:t>
      </w:r>
      <w:r>
        <w:rPr>
          <w:sz w:val="28"/>
          <w:szCs w:val="28"/>
        </w:rPr>
        <w:tab/>
      </w:r>
    </w:p>
    <w:p w:rsidR="00DC37B4" w:rsidRDefault="00DC37B4" w:rsidP="00DC37B4">
      <w:pPr>
        <w:pStyle w:val="1"/>
        <w:numPr>
          <w:ilvl w:val="0"/>
          <w:numId w:val="14"/>
        </w:numPr>
        <w:shd w:val="clear" w:color="auto" w:fill="auto"/>
        <w:tabs>
          <w:tab w:val="left" w:pos="938"/>
        </w:tabs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>посещение спектаклей - 50 процент</w:t>
      </w:r>
      <w:r>
        <w:rPr>
          <w:sz w:val="28"/>
          <w:szCs w:val="28"/>
        </w:rPr>
        <w:t xml:space="preserve">ов от полной стоимости билета </w:t>
      </w:r>
      <w:r w:rsidRPr="00DC37B4">
        <w:rPr>
          <w:sz w:val="28"/>
          <w:szCs w:val="28"/>
        </w:rPr>
        <w:t>(для детей-инвалидов - бесплатно);</w:t>
      </w:r>
    </w:p>
    <w:p w:rsidR="00DC37B4" w:rsidRPr="00DC37B4" w:rsidRDefault="00DC37B4" w:rsidP="00DC37B4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3126"/>
          <w:tab w:val="left" w:pos="5325"/>
          <w:tab w:val="left" w:pos="7734"/>
        </w:tabs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>посещение</w:t>
      </w:r>
      <w:r w:rsidRPr="00DC37B4">
        <w:rPr>
          <w:sz w:val="28"/>
          <w:szCs w:val="28"/>
        </w:rPr>
        <w:tab/>
        <w:t>концертов,</w:t>
      </w:r>
      <w:r w:rsidRPr="00DC37B4">
        <w:rPr>
          <w:sz w:val="28"/>
          <w:szCs w:val="28"/>
        </w:rPr>
        <w:tab/>
        <w:t xml:space="preserve">проводимых самодеятельными </w:t>
      </w:r>
      <w:r>
        <w:rPr>
          <w:sz w:val="28"/>
          <w:szCs w:val="28"/>
        </w:rPr>
        <w:t xml:space="preserve"> </w:t>
      </w:r>
      <w:r w:rsidRPr="00DC37B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профессиональными артистами и творческими </w:t>
      </w:r>
      <w:r w:rsidRPr="00DC37B4">
        <w:rPr>
          <w:sz w:val="28"/>
          <w:szCs w:val="28"/>
        </w:rPr>
        <w:t>коллективами, - 50 процентов от полной стоимости билета (для детей-инвалидов - бесплатно);</w:t>
      </w:r>
    </w:p>
    <w:p w:rsidR="00DC37B4" w:rsidRPr="00DC37B4" w:rsidRDefault="00DC37B4" w:rsidP="00DC37B4">
      <w:pPr>
        <w:pStyle w:val="1"/>
        <w:numPr>
          <w:ilvl w:val="0"/>
          <w:numId w:val="14"/>
        </w:numPr>
        <w:shd w:val="clear" w:color="auto" w:fill="auto"/>
        <w:tabs>
          <w:tab w:val="left" w:pos="957"/>
        </w:tabs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 xml:space="preserve">посещение культурно-досуговых мероприятий, занятия в </w:t>
      </w:r>
      <w:proofErr w:type="spellStart"/>
      <w:r w:rsidRPr="00DC37B4">
        <w:rPr>
          <w:sz w:val="28"/>
          <w:szCs w:val="28"/>
        </w:rPr>
        <w:t>культурно</w:t>
      </w:r>
      <w:r w:rsidRPr="00DC37B4">
        <w:rPr>
          <w:sz w:val="28"/>
          <w:szCs w:val="28"/>
        </w:rPr>
        <w:softHyphen/>
        <w:t>досуговых</w:t>
      </w:r>
      <w:proofErr w:type="spellEnd"/>
      <w:r w:rsidRPr="00DC37B4">
        <w:rPr>
          <w:sz w:val="28"/>
          <w:szCs w:val="28"/>
        </w:rPr>
        <w:t xml:space="preserve"> формированиях - бесплатно (право бесплатного посещения распространяется также на одного сопровождающего, а в случае если инвалид является инвалидом по слуху и зрению, то право бесплатного посещения распространяется и на сурдопереводчика или тифлосурдопереводчика).</w:t>
      </w:r>
    </w:p>
    <w:p w:rsidR="00DC37B4" w:rsidRPr="00DC37B4" w:rsidRDefault="00DC37B4" w:rsidP="00DC37B4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>Порядок льготного посещения платных мероприятий (услуг) устанавливается учреждениями культуры</w:t>
      </w:r>
      <w:r>
        <w:rPr>
          <w:sz w:val="28"/>
          <w:szCs w:val="28"/>
        </w:rPr>
        <w:t xml:space="preserve"> Борисовского района</w:t>
      </w:r>
      <w:r w:rsidRPr="00DC37B4">
        <w:rPr>
          <w:sz w:val="28"/>
          <w:szCs w:val="28"/>
        </w:rPr>
        <w:t xml:space="preserve"> Белгородской области самостоятельно.</w:t>
      </w:r>
    </w:p>
    <w:p w:rsidR="00DC37B4" w:rsidRPr="00DC37B4" w:rsidRDefault="00DC37B4" w:rsidP="00DC37B4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DC37B4">
        <w:rPr>
          <w:sz w:val="28"/>
          <w:szCs w:val="28"/>
        </w:rPr>
        <w:t>Одно сопр</w:t>
      </w:r>
      <w:r w:rsidR="004057D6">
        <w:rPr>
          <w:sz w:val="28"/>
          <w:szCs w:val="28"/>
        </w:rPr>
        <w:t>овождающее лицо имеет право на</w:t>
      </w:r>
      <w:r w:rsidRPr="00DC37B4">
        <w:rPr>
          <w:sz w:val="28"/>
          <w:szCs w:val="28"/>
        </w:rPr>
        <w:t xml:space="preserve"> льготное посещение учреждения культуры</w:t>
      </w:r>
      <w:r w:rsidR="004057D6">
        <w:rPr>
          <w:sz w:val="28"/>
          <w:szCs w:val="28"/>
        </w:rPr>
        <w:t xml:space="preserve"> Борисовского района</w:t>
      </w:r>
      <w:r w:rsidRPr="00DC37B4">
        <w:rPr>
          <w:sz w:val="28"/>
          <w:szCs w:val="28"/>
        </w:rPr>
        <w:t xml:space="preserve"> Белгородской области в размере 50 процентов от полной стоимости билета.</w:t>
      </w:r>
    </w:p>
    <w:p w:rsidR="004057D6" w:rsidRDefault="004057D6" w:rsidP="004057D6">
      <w:pPr>
        <w:pStyle w:val="1"/>
        <w:shd w:val="clear" w:color="auto" w:fill="auto"/>
        <w:tabs>
          <w:tab w:val="left" w:pos="1241"/>
        </w:tabs>
        <w:ind w:firstLine="709"/>
        <w:jc w:val="both"/>
        <w:rPr>
          <w:sz w:val="28"/>
          <w:szCs w:val="28"/>
        </w:rPr>
      </w:pPr>
      <w:r w:rsidRPr="004057D6">
        <w:rPr>
          <w:sz w:val="28"/>
          <w:szCs w:val="28"/>
        </w:rPr>
        <w:t xml:space="preserve">4.3. Выдача льготных билетов осуществляется при предоставлении документа, подтверждающего право льготного посещения учреждений культуры </w:t>
      </w:r>
      <w:r>
        <w:rPr>
          <w:sz w:val="28"/>
          <w:szCs w:val="28"/>
        </w:rPr>
        <w:t xml:space="preserve"> Борисовского района </w:t>
      </w:r>
      <w:r w:rsidRPr="004057D6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области. </w:t>
      </w:r>
    </w:p>
    <w:p w:rsidR="004057D6" w:rsidRPr="004057D6" w:rsidRDefault="004057D6" w:rsidP="004057D6">
      <w:pPr>
        <w:pStyle w:val="1"/>
        <w:shd w:val="clear" w:color="auto" w:fill="auto"/>
        <w:tabs>
          <w:tab w:val="left" w:pos="1245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057D6">
        <w:rPr>
          <w:sz w:val="28"/>
          <w:szCs w:val="28"/>
        </w:rPr>
        <w:t>Для получения льготного билета лица, указанные в пункте 4.1 настоящего раздела, предъявляют следующие документы:</w:t>
      </w:r>
    </w:p>
    <w:p w:rsidR="004057D6" w:rsidRPr="004057D6" w:rsidRDefault="004057D6" w:rsidP="004057D6">
      <w:pPr>
        <w:pStyle w:val="1"/>
        <w:numPr>
          <w:ilvl w:val="0"/>
          <w:numId w:val="15"/>
        </w:numPr>
        <w:shd w:val="clear" w:color="auto" w:fill="auto"/>
        <w:tabs>
          <w:tab w:val="left" w:pos="1442"/>
        </w:tabs>
        <w:ind w:left="142" w:firstLine="709"/>
        <w:jc w:val="both"/>
        <w:rPr>
          <w:sz w:val="28"/>
          <w:szCs w:val="28"/>
        </w:rPr>
      </w:pPr>
      <w:r w:rsidRPr="004057D6">
        <w:rPr>
          <w:sz w:val="28"/>
          <w:szCs w:val="28"/>
        </w:rPr>
        <w:t>Справка медико-социальной экспертизы, подтверждающая факт установления инвалидности.</w:t>
      </w:r>
    </w:p>
    <w:p w:rsidR="004057D6" w:rsidRPr="004057D6" w:rsidRDefault="004057D6" w:rsidP="004057D6">
      <w:pPr>
        <w:pStyle w:val="1"/>
        <w:numPr>
          <w:ilvl w:val="0"/>
          <w:numId w:val="15"/>
        </w:numPr>
        <w:shd w:val="clear" w:color="auto" w:fill="auto"/>
        <w:tabs>
          <w:tab w:val="left" w:pos="1433"/>
        </w:tabs>
        <w:ind w:left="142" w:firstLine="709"/>
        <w:jc w:val="both"/>
        <w:rPr>
          <w:sz w:val="28"/>
          <w:szCs w:val="28"/>
        </w:rPr>
      </w:pPr>
      <w:r w:rsidRPr="004057D6">
        <w:rPr>
          <w:sz w:val="28"/>
          <w:szCs w:val="28"/>
        </w:rPr>
        <w:t xml:space="preserve">Паспорт гражданина Российской Федерации, свидетельство о рождении ребенка или иной документ, </w:t>
      </w:r>
      <w:r>
        <w:rPr>
          <w:sz w:val="28"/>
          <w:szCs w:val="28"/>
        </w:rPr>
        <w:t>удостоверяющий личность</w:t>
      </w:r>
      <w:r w:rsidRPr="004057D6">
        <w:rPr>
          <w:sz w:val="28"/>
          <w:szCs w:val="28"/>
        </w:rPr>
        <w:t>».</w:t>
      </w:r>
    </w:p>
    <w:p w:rsidR="00480F46" w:rsidRP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6">
        <w:rPr>
          <w:rFonts w:ascii="Times New Roman" w:hAnsi="Times New Roman" w:cs="Times New Roman"/>
          <w:sz w:val="28"/>
          <w:szCs w:val="28"/>
        </w:rPr>
        <w:lastRenderedPageBreak/>
        <w:t>2. Отделу информационно-аналитической работы администрации Борисовского района (</w:t>
      </w:r>
      <w:proofErr w:type="spellStart"/>
      <w:r w:rsidRPr="00480F46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480F46">
        <w:rPr>
          <w:rFonts w:ascii="Times New Roman" w:hAnsi="Times New Roman" w:cs="Times New Roman"/>
          <w:sz w:val="28"/>
          <w:szCs w:val="28"/>
        </w:rPr>
        <w:t xml:space="preserve"> Н.Н.)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Pr="00480F46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районной газете «Призыв», сетевом издании «Призыв 31» и разместить </w:t>
      </w:r>
      <w:r w:rsidRPr="00480F46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района «Борисовский район» Белгородской области  в сети Интернет.</w:t>
      </w:r>
    </w:p>
    <w:p w:rsidR="00480F46" w:rsidRP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480F46" w:rsidRP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F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F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заместителя главы администрации Борисовского района по социально-культурному развитию Малахову Г.В. </w:t>
      </w:r>
    </w:p>
    <w:p w:rsid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F46" w:rsidRPr="00480F46" w:rsidRDefault="00480F46" w:rsidP="00480F46">
      <w:pP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4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80F46" w:rsidRPr="00480F46" w:rsidRDefault="00480F46" w:rsidP="00480F46">
      <w:pP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46">
        <w:rPr>
          <w:rFonts w:ascii="Times New Roman" w:hAnsi="Times New Roman" w:cs="Times New Roman"/>
          <w:b/>
          <w:sz w:val="28"/>
          <w:szCs w:val="28"/>
        </w:rPr>
        <w:t>Борисовского района                                                                В.И. Переверзев</w:t>
      </w: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780" w:rsidRDefault="00E22780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780" w:rsidRDefault="00E22780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780" w:rsidRPr="00480F46" w:rsidRDefault="00E22780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Pr="00480F46" w:rsidRDefault="00480F46" w:rsidP="00480F46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46" w:rsidRDefault="00150091" w:rsidP="00150091">
      <w:pPr>
        <w:tabs>
          <w:tab w:val="left" w:pos="36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80F46" w:rsidRPr="00480F46">
        <w:rPr>
          <w:rFonts w:ascii="Times New Roman" w:hAnsi="Times New Roman" w:cs="Times New Roman"/>
          <w:sz w:val="28"/>
          <w:szCs w:val="28"/>
        </w:rPr>
        <w:t>ист согласования прилагается</w:t>
      </w:r>
    </w:p>
    <w:sectPr w:rsidR="00480F46" w:rsidSect="00CB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130F"/>
    <w:multiLevelType w:val="multilevel"/>
    <w:tmpl w:val="7D081C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A28BC"/>
    <w:multiLevelType w:val="multilevel"/>
    <w:tmpl w:val="0246761E"/>
    <w:lvl w:ilvl="0">
      <w:start w:val="2"/>
      <w:numFmt w:val="decimal"/>
      <w:lvlText w:val="%1."/>
      <w:lvlJc w:val="left"/>
      <w:pPr>
        <w:ind w:left="180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1C3E1C0A"/>
    <w:multiLevelType w:val="multilevel"/>
    <w:tmpl w:val="C01ED7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E153C"/>
    <w:multiLevelType w:val="hybridMultilevel"/>
    <w:tmpl w:val="640A4828"/>
    <w:lvl w:ilvl="0" w:tplc="EF785064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">
    <w:nsid w:val="3C473F59"/>
    <w:multiLevelType w:val="multilevel"/>
    <w:tmpl w:val="EDB0F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9694A"/>
    <w:multiLevelType w:val="multilevel"/>
    <w:tmpl w:val="FB5227F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6">
    <w:nsid w:val="54F9265D"/>
    <w:multiLevelType w:val="hybridMultilevel"/>
    <w:tmpl w:val="304AD4AA"/>
    <w:lvl w:ilvl="0" w:tplc="EFA418A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7B1231"/>
    <w:multiLevelType w:val="multilevel"/>
    <w:tmpl w:val="0D1E7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5F674BE4"/>
    <w:multiLevelType w:val="multilevel"/>
    <w:tmpl w:val="8030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847B36"/>
    <w:multiLevelType w:val="multilevel"/>
    <w:tmpl w:val="15A4A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9E4385"/>
    <w:multiLevelType w:val="hybridMultilevel"/>
    <w:tmpl w:val="F23689E6"/>
    <w:lvl w:ilvl="0" w:tplc="9B825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4062A"/>
    <w:multiLevelType w:val="multilevel"/>
    <w:tmpl w:val="423EC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332E9B"/>
    <w:multiLevelType w:val="multilevel"/>
    <w:tmpl w:val="5F06E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77B53942"/>
    <w:multiLevelType w:val="multilevel"/>
    <w:tmpl w:val="CFAEE942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1428AD"/>
    <w:multiLevelType w:val="multilevel"/>
    <w:tmpl w:val="3C34F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0"/>
    <w:rsid w:val="000C79A8"/>
    <w:rsid w:val="000E603C"/>
    <w:rsid w:val="001152E6"/>
    <w:rsid w:val="00150091"/>
    <w:rsid w:val="00162A11"/>
    <w:rsid w:val="001B2426"/>
    <w:rsid w:val="001E6115"/>
    <w:rsid w:val="00285702"/>
    <w:rsid w:val="004057D6"/>
    <w:rsid w:val="00423FB4"/>
    <w:rsid w:val="00480F46"/>
    <w:rsid w:val="00577740"/>
    <w:rsid w:val="00611B27"/>
    <w:rsid w:val="00793D97"/>
    <w:rsid w:val="007E0232"/>
    <w:rsid w:val="008651EA"/>
    <w:rsid w:val="008C5C63"/>
    <w:rsid w:val="009942BC"/>
    <w:rsid w:val="009D01DD"/>
    <w:rsid w:val="009F5094"/>
    <w:rsid w:val="00AE53F2"/>
    <w:rsid w:val="00B1176D"/>
    <w:rsid w:val="00B22478"/>
    <w:rsid w:val="00B45D16"/>
    <w:rsid w:val="00B93216"/>
    <w:rsid w:val="00CB65DE"/>
    <w:rsid w:val="00D549B3"/>
    <w:rsid w:val="00D6279D"/>
    <w:rsid w:val="00D71604"/>
    <w:rsid w:val="00D93DAB"/>
    <w:rsid w:val="00DC37B4"/>
    <w:rsid w:val="00DF1D30"/>
    <w:rsid w:val="00E22780"/>
    <w:rsid w:val="00E814AB"/>
    <w:rsid w:val="00EB0649"/>
    <w:rsid w:val="00FE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814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4A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814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4A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</cp:lastModifiedBy>
  <cp:revision>3</cp:revision>
  <cp:lastPrinted>2025-05-26T08:18:00Z</cp:lastPrinted>
  <dcterms:created xsi:type="dcterms:W3CDTF">2025-05-27T05:34:00Z</dcterms:created>
  <dcterms:modified xsi:type="dcterms:W3CDTF">2025-05-27T05:42:00Z</dcterms:modified>
</cp:coreProperties>
</file>