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0CD" w:rsidRDefault="008360CD" w:rsidP="008360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 постановления</w:t>
      </w:r>
    </w:p>
    <w:p w:rsidR="008360CD" w:rsidRDefault="008360CD" w:rsidP="008360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360CD" w:rsidRDefault="008360CD" w:rsidP="008360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360CD" w:rsidRDefault="008360CD" w:rsidP="008360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постановление </w:t>
      </w:r>
    </w:p>
    <w:p w:rsidR="008360CD" w:rsidRDefault="008360CD" w:rsidP="008360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Борисовского района </w:t>
      </w:r>
    </w:p>
    <w:p w:rsidR="008360CD" w:rsidRDefault="008360CD" w:rsidP="008360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28 января 2025 года № </w:t>
      </w:r>
      <w:r w:rsidR="00D637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8360CD" w:rsidRPr="000E46EE" w:rsidRDefault="008360CD" w:rsidP="008360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60CD" w:rsidRDefault="008360CD" w:rsidP="008360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П</w:t>
      </w:r>
      <w:r>
        <w:rPr>
          <w:rFonts w:ascii="Times New Roman" w:hAnsi="Times New Roman" w:cs="Times New Roman"/>
          <w:sz w:val="28"/>
          <w:szCs w:val="28"/>
        </w:rPr>
        <w:t xml:space="preserve">равительства Белгородской области </w:t>
      </w:r>
      <w:r>
        <w:rPr>
          <w:rFonts w:ascii="Times New Roman" w:hAnsi="Times New Roman" w:cs="Times New Roman"/>
          <w:sz w:val="28"/>
          <w:szCs w:val="28"/>
        </w:rPr>
        <w:t>от 28 декабря 2024 года № 679-пп</w:t>
      </w:r>
      <w:r>
        <w:rPr>
          <w:rFonts w:ascii="Times New Roman" w:hAnsi="Times New Roman" w:cs="Times New Roman"/>
          <w:sz w:val="28"/>
          <w:szCs w:val="28"/>
        </w:rPr>
        <w:t xml:space="preserve"> «О реализации в Белгородской области Единого стандарта региональных мер поддержки участников специальной военной операции и членов их семей»,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652D76" w:rsidRPr="00B34C11">
        <w:rPr>
          <w:rFonts w:ascii="Times New Roman" w:hAnsi="Times New Roman" w:cs="Times New Roman"/>
          <w:sz w:val="28"/>
          <w:szCs w:val="28"/>
        </w:rPr>
        <w:t>постановлением администрации Борисовского района от 16 сентября 2024 года № 65 «О дополнительных мерах поддержки участников специальной военной операции и членов их семей на территории Борисовского района»</w:t>
      </w:r>
      <w:r w:rsidR="00652D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 Борисовского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Pr="000E46EE">
        <w:rPr>
          <w:rFonts w:ascii="Times New Roman" w:hAnsi="Times New Roman" w:cs="Times New Roman"/>
          <w:sz w:val="28"/>
          <w:szCs w:val="28"/>
        </w:rPr>
        <w:t>:</w:t>
      </w:r>
    </w:p>
    <w:p w:rsidR="008360CD" w:rsidRDefault="008360CD" w:rsidP="008360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0CD" w:rsidRPr="00DE404E" w:rsidRDefault="008360CD" w:rsidP="008360CD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Борисовского </w:t>
      </w:r>
      <w:r w:rsidRPr="009F3694">
        <w:rPr>
          <w:rFonts w:ascii="Times New Roman" w:hAnsi="Times New Roman" w:cs="Times New Roman"/>
          <w:sz w:val="28"/>
          <w:szCs w:val="28"/>
        </w:rPr>
        <w:t xml:space="preserve">района от </w:t>
      </w:r>
      <w:r>
        <w:rPr>
          <w:rFonts w:ascii="Times New Roman" w:hAnsi="Times New Roman" w:cs="Times New Roman"/>
          <w:sz w:val="28"/>
          <w:szCs w:val="28"/>
        </w:rPr>
        <w:br/>
        <w:t>28 января 2025</w:t>
      </w:r>
      <w:r w:rsidRPr="009F3694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3694">
        <w:rPr>
          <w:rFonts w:ascii="Times New Roman" w:hAnsi="Times New Roman" w:cs="Times New Roman"/>
          <w:sz w:val="28"/>
          <w:szCs w:val="28"/>
        </w:rPr>
        <w:t xml:space="preserve"> «Об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порядков предоставления дополнительных мер поддержки участников специальной военной операции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  <w:r w:rsidRPr="009F369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постановление) изменения </w:t>
      </w:r>
      <w:r w:rsidRPr="009F369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360CD" w:rsidRDefault="008360CD" w:rsidP="008360CD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преамбуле постановления слова «постановлением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 заменить словами «постановлением Правительства Белгородской области от 28 декабря 2024 года № 679-пп «О реализации в Белгородской области Единого стандарта региональных мер поддержки участников специальной военной операции и членов их семей»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6F92" w:rsidRDefault="00426F92" w:rsidP="00E92CCB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426F92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426F92">
        <w:rPr>
          <w:rFonts w:ascii="Times New Roman" w:hAnsi="Times New Roman" w:cs="Times New Roman"/>
          <w:sz w:val="28"/>
          <w:szCs w:val="28"/>
        </w:rPr>
        <w:t xml:space="preserve">В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Порядк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е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предоставления меры поддержки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участников специальной военной операции и членов их семей</w:t>
      </w:r>
      <w:r w:rsidRPr="00426F92">
        <w:rPr>
          <w:rFonts w:ascii="Times New Roman" w:hAnsi="Times New Roman" w:cs="Times New Roman"/>
          <w:bCs/>
          <w:color w:val="000000" w:themeColor="text1"/>
          <w:spacing w:val="-1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по</w:t>
      </w:r>
      <w:r>
        <w:rPr>
          <w:rFonts w:ascii="Times New Roman" w:hAnsi="Times New Roman" w:cs="Times New Roman"/>
          <w:bCs/>
          <w:color w:val="000000" w:themeColor="text1"/>
          <w:spacing w:val="-4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освобождению</w:t>
      </w:r>
      <w:r w:rsidRPr="00426F92">
        <w:rPr>
          <w:rFonts w:ascii="Times New Roman" w:hAnsi="Times New Roman" w:cs="Times New Roman"/>
          <w:bCs/>
          <w:color w:val="000000" w:themeColor="text1"/>
          <w:spacing w:val="-2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от платы,</w:t>
      </w:r>
      <w:r w:rsidRPr="00426F92">
        <w:rPr>
          <w:rFonts w:ascii="Times New Roman" w:hAnsi="Times New Roman" w:cs="Times New Roman"/>
          <w:bCs/>
          <w:color w:val="000000" w:themeColor="text1"/>
          <w:spacing w:val="-2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взимаемой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с родителей (законных представителей),  за осуществление присмотра </w:t>
      </w:r>
      <w:r w:rsidRPr="00426F92">
        <w:rPr>
          <w:rFonts w:ascii="Times New Roman" w:hAnsi="Times New Roman" w:cs="Times New Roman"/>
          <w:bCs/>
          <w:color w:val="000000" w:themeColor="text1"/>
          <w:spacing w:val="-67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и ухода за детьми участников специальной военной операции,</w:t>
      </w:r>
      <w:r w:rsidRPr="00426F92">
        <w:rPr>
          <w:rFonts w:ascii="Times New Roman" w:hAnsi="Times New Roman" w:cs="Times New Roman"/>
          <w:bCs/>
          <w:color w:val="000000" w:themeColor="text1"/>
          <w:spacing w:val="1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обучающимися</w:t>
      </w:r>
      <w:r w:rsidRPr="00426F92">
        <w:rPr>
          <w:rFonts w:ascii="Times New Roman" w:hAnsi="Times New Roman" w:cs="Times New Roman"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в</w:t>
      </w:r>
      <w:r w:rsidRPr="00426F92">
        <w:rPr>
          <w:rFonts w:ascii="Times New Roman" w:hAnsi="Times New Roman" w:cs="Times New Roman"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муниципальных</w:t>
      </w:r>
      <w:r w:rsidRPr="00426F92">
        <w:rPr>
          <w:rFonts w:ascii="Times New Roman" w:hAnsi="Times New Roman" w:cs="Times New Roman"/>
          <w:bCs/>
          <w:color w:val="000000" w:themeColor="text1"/>
          <w:spacing w:val="-4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bCs/>
          <w:color w:val="000000" w:themeColor="text1"/>
          <w:spacing w:val="-5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организациях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по</w:t>
      </w:r>
      <w:r w:rsidRPr="00426F92">
        <w:rPr>
          <w:rFonts w:ascii="Times New Roman" w:hAnsi="Times New Roman" w:cs="Times New Roman"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программам</w:t>
      </w:r>
      <w:r w:rsidRPr="00426F92">
        <w:rPr>
          <w:rFonts w:ascii="Times New Roman" w:hAnsi="Times New Roman" w:cs="Times New Roman"/>
          <w:bCs/>
          <w:color w:val="000000" w:themeColor="text1"/>
          <w:spacing w:val="-7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дошкольного</w:t>
      </w:r>
      <w:r w:rsidRPr="00426F92">
        <w:rPr>
          <w:rFonts w:ascii="Times New Roman" w:hAnsi="Times New Roman" w:cs="Times New Roman"/>
          <w:bCs/>
          <w:color w:val="000000" w:themeColor="text1"/>
          <w:spacing w:val="-3"/>
          <w:kern w:val="32"/>
          <w:sz w:val="28"/>
          <w:szCs w:val="28"/>
        </w:rPr>
        <w:t xml:space="preserve"> </w:t>
      </w:r>
      <w:r w:rsidRPr="00426F92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образования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,  утвержденном  пунктом  </w:t>
      </w:r>
      <w:r w:rsidR="00E92CCB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1 постановления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:</w:t>
      </w:r>
      <w:proofErr w:type="gramEnd"/>
    </w:p>
    <w:p w:rsidR="00E92CCB" w:rsidRDefault="00426F92" w:rsidP="00E92CCB">
      <w:pPr>
        <w:keepNext/>
        <w:spacing w:after="0" w:line="240" w:lineRule="auto"/>
        <w:ind w:right="3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ab/>
        <w:t>- подпункт 5 пункта 2.1. раздела 2 изложить в следующей ред</w:t>
      </w:r>
      <w:r w:rsidR="00E92CCB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акции:</w:t>
      </w:r>
    </w:p>
    <w:p w:rsidR="00426F92" w:rsidRDefault="00E92CCB" w:rsidP="00E92CCB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26F92">
        <w:rPr>
          <w:rFonts w:ascii="Times New Roman" w:hAnsi="Times New Roman" w:cs="Times New Roman"/>
          <w:sz w:val="28"/>
          <w:szCs w:val="28"/>
        </w:rPr>
        <w:t xml:space="preserve">«5) </w:t>
      </w:r>
      <w:r w:rsidR="00426F92"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E92CCB" w:rsidRPr="00E92CCB" w:rsidRDefault="00E92CCB" w:rsidP="00E92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</w:t>
      </w:r>
      <w:hyperlink r:id="rId6" w:history="1">
        <w:r w:rsidRPr="00E92C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2CC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9 октября 2024 года № 1354 «</w:t>
      </w:r>
      <w:r w:rsidRPr="00E92CCB">
        <w:rPr>
          <w:rFonts w:ascii="Times New Roman" w:hAnsi="Times New Roman" w:cs="Times New Roman"/>
          <w:sz w:val="28"/>
          <w:szCs w:val="28"/>
        </w:rPr>
        <w:t xml:space="preserve">О порядке установления факта участия граждан Российской </w:t>
      </w:r>
      <w:r w:rsidRPr="00E92CCB">
        <w:rPr>
          <w:rFonts w:ascii="Times New Roman" w:hAnsi="Times New Roman" w:cs="Times New Roman"/>
          <w:sz w:val="28"/>
          <w:szCs w:val="28"/>
        </w:rPr>
        <w:lastRenderedPageBreak/>
        <w:t>Федерации в специальной военной операции на территориях Украины, Донецкой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E92CCB" w:rsidRPr="00E92CCB" w:rsidRDefault="00E92CCB" w:rsidP="00E92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выписка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92CCB" w:rsidRPr="00E92CCB" w:rsidRDefault="00E92CCB" w:rsidP="00E92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уведомление федерального органа исполнительной власти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о заключении </w:t>
      </w:r>
      <w:r w:rsidRPr="00652D76">
        <w:rPr>
          <w:rFonts w:ascii="Times New Roman" w:hAnsi="Times New Roman" w:cs="Times New Roman"/>
          <w:sz w:val="28"/>
          <w:szCs w:val="28"/>
        </w:rPr>
        <w:t xml:space="preserve">с лицом контракта о прохождении военной службы в соответствии с </w:t>
      </w:r>
      <w:hyperlink r:id="rId7" w:history="1">
        <w:r w:rsidRPr="00652D76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52D76">
          <w:rPr>
            <w:rFonts w:ascii="Times New Roman" w:hAnsi="Times New Roman" w:cs="Times New Roman"/>
            <w:sz w:val="28"/>
            <w:szCs w:val="28"/>
          </w:rPr>
          <w:t xml:space="preserve"> 7 статьи 38</w:t>
        </w:r>
      </w:hyperlink>
      <w:r w:rsidRPr="00652D76">
        <w:rPr>
          <w:rFonts w:ascii="Times New Roman" w:hAnsi="Times New Roman" w:cs="Times New Roman"/>
          <w:sz w:val="28"/>
          <w:szCs w:val="28"/>
        </w:rPr>
        <w:t xml:space="preserve"> Федеральног</w:t>
      </w:r>
      <w:r w:rsidRPr="00652D7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закона от 28 марта 1998 года № 53-ФЗ 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E92CCB" w:rsidRPr="00E92CCB" w:rsidRDefault="00E92CCB" w:rsidP="00E92CCB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контракта, заключенного в соответствии с пунктом 7 статьи 38 Федерального</w:t>
      </w:r>
      <w:r w:rsidR="00C74AD7">
        <w:rPr>
          <w:rFonts w:ascii="Times New Roman" w:hAnsi="Times New Roman" w:cs="Times New Roman"/>
          <w:sz w:val="28"/>
          <w:szCs w:val="28"/>
        </w:rPr>
        <w:t xml:space="preserve"> закона от 28 марта 1998 года № </w:t>
      </w:r>
      <w:r w:rsidRPr="00E92CCB">
        <w:rPr>
          <w:rFonts w:ascii="Times New Roman" w:hAnsi="Times New Roman" w:cs="Times New Roman"/>
          <w:sz w:val="28"/>
          <w:szCs w:val="28"/>
        </w:rPr>
        <w:t xml:space="preserve">53-ФЗ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E92CCB" w:rsidRPr="00E92CCB" w:rsidRDefault="00E92CCB" w:rsidP="00E92CCB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E92CCB" w:rsidRPr="00E92CCB" w:rsidRDefault="00E92CCB" w:rsidP="00E92CCB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запись в военном билете;</w:t>
      </w:r>
    </w:p>
    <w:p w:rsidR="00E92CCB" w:rsidRPr="00E92CCB" w:rsidRDefault="00E92CCB" w:rsidP="00E92CCB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E92CCB" w:rsidRDefault="00E92CCB" w:rsidP="00E92CCB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</w:t>
      </w:r>
      <w:r w:rsidR="00466301">
        <w:rPr>
          <w:rFonts w:ascii="Times New Roman" w:hAnsi="Times New Roman" w:cs="Times New Roman"/>
          <w:sz w:val="28"/>
          <w:szCs w:val="28"/>
        </w:rPr>
        <w:t>рации (выполнении боевых задач)</w:t>
      </w:r>
      <w:proofErr w:type="gramStart"/>
      <w:r w:rsidR="0046630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92CCB" w:rsidRPr="008360CD" w:rsidRDefault="00E92CCB" w:rsidP="008360CD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 1 </w:t>
      </w:r>
      <w:r w:rsidR="008360CD">
        <w:rPr>
          <w:rFonts w:ascii="Times New Roman" w:hAnsi="Times New Roman" w:cs="Times New Roman"/>
          <w:sz w:val="28"/>
          <w:szCs w:val="28"/>
        </w:rPr>
        <w:t xml:space="preserve">дополнить формой «Согласие на обработку персональных данных», согласно приложению № 1 </w:t>
      </w:r>
      <w:r w:rsidR="008360CD">
        <w:rPr>
          <w:rFonts w:ascii="Times New Roman" w:hAnsi="Times New Roman" w:cs="Times New Roman"/>
          <w:sz w:val="28"/>
          <w:szCs w:val="28"/>
        </w:rPr>
        <w:t>к</w:t>
      </w:r>
      <w:r w:rsidR="008360CD">
        <w:rPr>
          <w:rFonts w:ascii="Times New Roman" w:hAnsi="Times New Roman" w:cs="Times New Roman"/>
          <w:sz w:val="28"/>
          <w:szCs w:val="28"/>
        </w:rPr>
        <w:t xml:space="preserve"> данному постановлению</w:t>
      </w:r>
      <w:r w:rsidR="00C74AD7" w:rsidRPr="008360CD">
        <w:rPr>
          <w:rFonts w:ascii="Times New Roman" w:hAnsi="Times New Roman" w:cs="Times New Roman"/>
          <w:sz w:val="28"/>
          <w:szCs w:val="28"/>
        </w:rPr>
        <w:t>.</w:t>
      </w:r>
    </w:p>
    <w:p w:rsidR="001978CF" w:rsidRDefault="00C74AD7" w:rsidP="001978CF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1978CF">
        <w:rPr>
          <w:rFonts w:ascii="Times New Roman" w:hAnsi="Times New Roman" w:cs="Times New Roman"/>
          <w:sz w:val="28"/>
          <w:szCs w:val="28"/>
        </w:rPr>
        <w:t xml:space="preserve"> В 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</w:t>
      </w:r>
      <w:r w:rsid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предоставления мер 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поддержки участников специальной военной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операции</w:t>
      </w:r>
      <w:proofErr w:type="gramEnd"/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членов их семей по преимущественному праву на перевод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 участников специальной военной операции в другие наиболее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приближенные к месту жительства семей муниципальные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образовательные организации, реализующие программы дошкольного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8"/>
          <w:lang w:eastAsia="ru-RU"/>
        </w:rPr>
        <w:t xml:space="preserve">                         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образования, начального общего, основного общего и среднего общего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="001978CF"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</w:t>
      </w:r>
      <w:r w:rsid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978CF" w:rsidRPr="001978CF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 w:rsidR="001978CF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утвержденно</w:t>
      </w:r>
      <w:r w:rsidR="008360CD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м  </w:t>
      </w:r>
      <w:r w:rsidR="001978CF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пунктом </w:t>
      </w:r>
      <w:r w:rsidR="001978CF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2 </w:t>
      </w:r>
      <w:r w:rsidR="001978CF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постановления:</w:t>
      </w:r>
    </w:p>
    <w:p w:rsidR="001978CF" w:rsidRPr="001978CF" w:rsidRDefault="001978CF" w:rsidP="001978CF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- подпункт 5 пунк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та 2.2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. раздела 2 изложить в следующей редакции:</w:t>
      </w:r>
    </w:p>
    <w:p w:rsidR="001978CF" w:rsidRDefault="001978CF" w:rsidP="001978CF">
      <w:pPr>
        <w:widowControl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1978CF" w:rsidRPr="00E92CCB" w:rsidRDefault="001978CF" w:rsidP="00197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</w:t>
      </w:r>
      <w:hyperlink r:id="rId8" w:history="1">
        <w:r w:rsidRPr="00E92C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2CC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9 октября 2024 года № 1354 «</w:t>
      </w:r>
      <w:r w:rsidRPr="00E92CCB">
        <w:rPr>
          <w:rFonts w:ascii="Times New Roman" w:hAnsi="Times New Roman" w:cs="Times New Roman"/>
          <w:sz w:val="28"/>
          <w:szCs w:val="28"/>
        </w:rPr>
        <w:t>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1978CF" w:rsidRPr="00E92CCB" w:rsidRDefault="001978CF" w:rsidP="00197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lastRenderedPageBreak/>
        <w:t xml:space="preserve">- выписка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978CF" w:rsidRPr="00E92CCB" w:rsidRDefault="001978CF" w:rsidP="001978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</w:t>
      </w:r>
      <w:r w:rsidRPr="00652D76">
        <w:rPr>
          <w:rFonts w:ascii="Times New Roman" w:hAnsi="Times New Roman" w:cs="Times New Roman"/>
          <w:sz w:val="28"/>
          <w:szCs w:val="28"/>
        </w:rPr>
        <w:t xml:space="preserve">уведомление федерального органа исполнительной власти </w:t>
      </w:r>
      <w:proofErr w:type="gramStart"/>
      <w:r w:rsidRPr="00652D76">
        <w:rPr>
          <w:rFonts w:ascii="Times New Roman" w:hAnsi="Times New Roman" w:cs="Times New Roman"/>
          <w:sz w:val="28"/>
          <w:szCs w:val="28"/>
        </w:rPr>
        <w:t xml:space="preserve">о заключении с лицом контракта о прохождении военной службы в соответствии с </w:t>
      </w:r>
      <w:hyperlink r:id="rId9" w:history="1">
        <w:r w:rsidRPr="00652D76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52D76">
          <w:rPr>
            <w:rFonts w:ascii="Times New Roman" w:hAnsi="Times New Roman" w:cs="Times New Roman"/>
            <w:sz w:val="28"/>
            <w:szCs w:val="28"/>
          </w:rPr>
          <w:t xml:space="preserve"> 7 статьи 38</w:t>
        </w:r>
      </w:hyperlink>
      <w:r w:rsidRPr="00652D76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>закона от 28 марта 1998 года № 53-ФЗ 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1978CF" w:rsidRPr="00E92CCB" w:rsidRDefault="001978CF" w:rsidP="001978C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контракта, заключенного в соответствии с пунктом 7 статьи 38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28 марта 1998 года № </w:t>
      </w:r>
      <w:r w:rsidRPr="00E92CCB">
        <w:rPr>
          <w:rFonts w:ascii="Times New Roman" w:hAnsi="Times New Roman" w:cs="Times New Roman"/>
          <w:sz w:val="28"/>
          <w:szCs w:val="28"/>
        </w:rPr>
        <w:t xml:space="preserve">53-ФЗ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1978CF" w:rsidRPr="00E92CCB" w:rsidRDefault="001978CF" w:rsidP="001978C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1978CF" w:rsidRPr="00E92CCB" w:rsidRDefault="001978CF" w:rsidP="001978C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запись в военном билете;</w:t>
      </w:r>
    </w:p>
    <w:p w:rsidR="001978CF" w:rsidRPr="00E92CCB" w:rsidRDefault="001978CF" w:rsidP="001978C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1978CF" w:rsidRDefault="001978CF" w:rsidP="001978C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</w:t>
      </w:r>
      <w:r w:rsidR="00466301">
        <w:rPr>
          <w:rFonts w:ascii="Times New Roman" w:hAnsi="Times New Roman" w:cs="Times New Roman"/>
          <w:sz w:val="28"/>
          <w:szCs w:val="28"/>
        </w:rPr>
        <w:t>рации (выполнении боевых задач)</w:t>
      </w:r>
      <w:proofErr w:type="gramStart"/>
      <w:r w:rsidR="0046630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978CF" w:rsidRPr="008360CD" w:rsidRDefault="001978CF" w:rsidP="008360CD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0CD">
        <w:rPr>
          <w:rFonts w:ascii="Times New Roman" w:hAnsi="Times New Roman" w:cs="Times New Roman"/>
          <w:sz w:val="28"/>
          <w:szCs w:val="28"/>
        </w:rPr>
        <w:t>дополнить формой «Согласие на обработку персональных данных»</w:t>
      </w:r>
      <w:r w:rsidR="008360CD">
        <w:rPr>
          <w:rFonts w:ascii="Times New Roman" w:hAnsi="Times New Roman" w:cs="Times New Roman"/>
          <w:sz w:val="28"/>
          <w:szCs w:val="28"/>
        </w:rPr>
        <w:t>, согласно приложению № 1 к</w:t>
      </w:r>
      <w:r w:rsidR="008360CD">
        <w:rPr>
          <w:rFonts w:ascii="Times New Roman" w:hAnsi="Times New Roman" w:cs="Times New Roman"/>
          <w:sz w:val="28"/>
          <w:szCs w:val="28"/>
        </w:rPr>
        <w:t xml:space="preserve"> данному постановлению</w:t>
      </w:r>
      <w:r w:rsidR="008360CD">
        <w:rPr>
          <w:rFonts w:ascii="Times New Roman" w:hAnsi="Times New Roman" w:cs="Times New Roman"/>
          <w:sz w:val="28"/>
          <w:szCs w:val="28"/>
        </w:rPr>
        <w:t>.</w:t>
      </w:r>
    </w:p>
    <w:p w:rsidR="001978CF" w:rsidRPr="008360CD" w:rsidRDefault="001978CF" w:rsidP="008360CD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="004F5666">
        <w:rPr>
          <w:rFonts w:ascii="Times New Roman" w:hAnsi="Times New Roman" w:cs="Times New Roman"/>
          <w:sz w:val="28"/>
          <w:szCs w:val="28"/>
        </w:rPr>
        <w:t xml:space="preserve">В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Порядк</w:t>
      </w:r>
      <w:r w:rsid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предоставления меры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поддержки участников специальной военной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операции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членов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семей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предоставлению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первоочередного права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зачисление в группы продленного дня детей участников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специальной</w:t>
      </w:r>
      <w:r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8"/>
          <w:lang w:eastAsia="ru-RU"/>
        </w:rPr>
        <w:t xml:space="preserve">    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военной операции, обучающихся в 1-6 классах в муниципальных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образовательных организациях, реализующих образовательные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программы начального общего, основного общего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среднего общего</w:t>
      </w:r>
      <w:r w:rsidRPr="001978C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197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F566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утвержденном </w:t>
      </w:r>
      <w:r w:rsidR="008360CD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 w:rsidR="004F566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пунктом  </w:t>
      </w:r>
      <w:r w:rsidR="004F566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3</w:t>
      </w:r>
      <w:r w:rsidR="004F5666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 постановления:</w:t>
      </w:r>
      <w:proofErr w:type="gramEnd"/>
    </w:p>
    <w:p w:rsidR="004F5666" w:rsidRPr="001978CF" w:rsidRDefault="004F5666" w:rsidP="004F5666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- подпункт 5 пункта 2.2. раздела 2 изложить в следующей редакции:</w:t>
      </w:r>
    </w:p>
    <w:p w:rsidR="004F5666" w:rsidRDefault="004F5666" w:rsidP="004F5666">
      <w:pPr>
        <w:widowControl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</w:t>
      </w:r>
      <w:hyperlink r:id="rId10" w:history="1">
        <w:r w:rsidRPr="00E92C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2CC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9 октября 2024 года № 1354 «</w:t>
      </w:r>
      <w:r w:rsidRPr="00E92CCB">
        <w:rPr>
          <w:rFonts w:ascii="Times New Roman" w:hAnsi="Times New Roman" w:cs="Times New Roman"/>
          <w:sz w:val="28"/>
          <w:szCs w:val="28"/>
        </w:rPr>
        <w:t>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выписка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lastRenderedPageBreak/>
        <w:t xml:space="preserve">- уведомление федерального органа исполнительной власти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о заключении с лицом контракта о прохождении военной службы в </w:t>
      </w:r>
      <w:r w:rsidRPr="00652D7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1" w:history="1">
        <w:r w:rsidRPr="00652D76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52D76">
          <w:rPr>
            <w:rFonts w:ascii="Times New Roman" w:hAnsi="Times New Roman" w:cs="Times New Roman"/>
            <w:sz w:val="28"/>
            <w:szCs w:val="28"/>
          </w:rPr>
          <w:t xml:space="preserve"> 7 статьи 38</w:t>
        </w:r>
      </w:hyperlink>
      <w:r w:rsidRPr="00652D76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>закона от 28 марта 1998 года № 53-ФЗ 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контракта, заключенного в соответствии с пунктом 7 статьи 38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28 марта 1998 года № </w:t>
      </w:r>
      <w:r w:rsidRPr="00E92CCB">
        <w:rPr>
          <w:rFonts w:ascii="Times New Roman" w:hAnsi="Times New Roman" w:cs="Times New Roman"/>
          <w:sz w:val="28"/>
          <w:szCs w:val="28"/>
        </w:rPr>
        <w:t xml:space="preserve">53-ФЗ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запись в военном билете;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4F5666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</w:t>
      </w:r>
      <w:r w:rsidR="00466301">
        <w:rPr>
          <w:rFonts w:ascii="Times New Roman" w:hAnsi="Times New Roman" w:cs="Times New Roman"/>
          <w:sz w:val="28"/>
          <w:szCs w:val="28"/>
        </w:rPr>
        <w:t>рации (выполнении боевых задач)</w:t>
      </w:r>
      <w:proofErr w:type="gramStart"/>
      <w:r w:rsidR="0046630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F5666" w:rsidRPr="004F5666" w:rsidRDefault="004F5666" w:rsidP="001E77EF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1</w:t>
      </w:r>
      <w:r w:rsidRPr="004F5666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.5. </w:t>
      </w:r>
      <w:proofErr w:type="gramStart"/>
      <w:r w:rsidR="001E77EF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В </w:t>
      </w:r>
      <w:r w:rsidR="001E77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1E77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предоставления меры поддержки участников специальной военной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операции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членов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семей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освобождению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платы,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взимаемой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 </w:t>
      </w:r>
      <w:r w:rsidR="001E77EF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>с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родителей (законных представителей) за осуществление присмотра и ухода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детьми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участников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специальной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военной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операции 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в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группах продленного дня, обу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чающимися в 1-6 классах 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муниципальных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образовательных организациях, реализующих программы начального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общего,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основного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общего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среднего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общего</w:t>
      </w:r>
      <w:r w:rsidRPr="004F566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утвержденном  пунктом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:</w:t>
      </w:r>
      <w:proofErr w:type="gramEnd"/>
    </w:p>
    <w:p w:rsidR="004F5666" w:rsidRPr="001978CF" w:rsidRDefault="004F5666" w:rsidP="004F5666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- подпункт 5 пункта 2.2. раздела 2 изложить в следующей редакции:</w:t>
      </w:r>
    </w:p>
    <w:p w:rsidR="004F5666" w:rsidRDefault="004F5666" w:rsidP="004F5666">
      <w:pPr>
        <w:widowControl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</w:t>
      </w:r>
      <w:hyperlink r:id="rId12" w:history="1">
        <w:r w:rsidRPr="00E92C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2CC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9 октября 2024 года № 1354 «</w:t>
      </w:r>
      <w:r w:rsidRPr="00E92CCB">
        <w:rPr>
          <w:rFonts w:ascii="Times New Roman" w:hAnsi="Times New Roman" w:cs="Times New Roman"/>
          <w:sz w:val="28"/>
          <w:szCs w:val="28"/>
        </w:rPr>
        <w:t>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выписка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уведомление федерального органа исполнительной власти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о заключении с лицом контракта о прохождении военной службы в </w:t>
      </w:r>
      <w:r w:rsidRPr="00652D7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3" w:history="1">
        <w:r w:rsidRPr="00652D76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52D76">
          <w:rPr>
            <w:rFonts w:ascii="Times New Roman" w:hAnsi="Times New Roman" w:cs="Times New Roman"/>
            <w:sz w:val="28"/>
            <w:szCs w:val="28"/>
          </w:rPr>
          <w:t xml:space="preserve"> 7 статьи 38</w:t>
        </w:r>
      </w:hyperlink>
      <w:r w:rsidRPr="00652D76">
        <w:rPr>
          <w:rFonts w:ascii="Times New Roman" w:hAnsi="Times New Roman" w:cs="Times New Roman"/>
          <w:sz w:val="28"/>
          <w:szCs w:val="28"/>
        </w:rPr>
        <w:t xml:space="preserve"> Федерального закона от 28 марта 1998 года № 53-ФЗ «О воинской обязанности </w:t>
      </w:r>
      <w:r>
        <w:rPr>
          <w:rFonts w:ascii="Times New Roman" w:hAnsi="Times New Roman" w:cs="Times New Roman"/>
          <w:sz w:val="28"/>
          <w:szCs w:val="28"/>
        </w:rPr>
        <w:t>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lastRenderedPageBreak/>
        <w:t>- копия контракта, заключенного в соответствии с пунктом 7 статьи 38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28 марта 1998 года № </w:t>
      </w:r>
      <w:r w:rsidRPr="00E92CCB">
        <w:rPr>
          <w:rFonts w:ascii="Times New Roman" w:hAnsi="Times New Roman" w:cs="Times New Roman"/>
          <w:sz w:val="28"/>
          <w:szCs w:val="28"/>
        </w:rPr>
        <w:t xml:space="preserve">53-ФЗ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запись в военном билете;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4F5666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</w:t>
      </w:r>
      <w:r w:rsidR="00466301">
        <w:rPr>
          <w:rFonts w:ascii="Times New Roman" w:hAnsi="Times New Roman" w:cs="Times New Roman"/>
          <w:sz w:val="28"/>
          <w:szCs w:val="28"/>
        </w:rPr>
        <w:t>рации (выполнении боевых задач)</w:t>
      </w:r>
      <w:proofErr w:type="gramStart"/>
      <w:r w:rsidR="0046630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F5666" w:rsidRPr="004F5666" w:rsidRDefault="004F5666" w:rsidP="004F566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5666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 xml:space="preserve">1.6. В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меры поддержки участников специальной военной</w:t>
      </w:r>
      <w:r w:rsidRPr="004F5666">
        <w:rPr>
          <w:rFonts w:ascii="Times New Roman" w:eastAsia="Times New Roman" w:hAnsi="Times New Roman" w:cs="Times New Roman"/>
          <w:spacing w:val="-67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операции</w:t>
      </w:r>
      <w:proofErr w:type="gramEnd"/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членов их семей по первоочередному праву предоставления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</w:t>
      </w:r>
      <w:r w:rsidRPr="004F566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Pr="004F566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</w:t>
      </w:r>
      <w:r w:rsidRPr="004F566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военной</w:t>
      </w:r>
      <w:r w:rsidRPr="004F566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операции</w:t>
      </w:r>
      <w:r w:rsidRPr="004F566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льготных путевок</w:t>
      </w:r>
      <w:r w:rsidRPr="004F566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отдыха детей и их оздоровления,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утвержденном  пунктом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постановления:</w:t>
      </w:r>
    </w:p>
    <w:p w:rsidR="004F5666" w:rsidRPr="001978CF" w:rsidRDefault="004F5666" w:rsidP="004F5666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- подпункт 5 пункта 2.2. раздела 2 изложить в следующей редакции:</w:t>
      </w:r>
    </w:p>
    <w:p w:rsidR="004F5666" w:rsidRDefault="004F5666" w:rsidP="004F5666">
      <w:pPr>
        <w:widowControl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</w:t>
      </w:r>
      <w:hyperlink r:id="rId14" w:history="1">
        <w:r w:rsidRPr="00E92C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2CC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9 октября 2024 года № 1354 «</w:t>
      </w:r>
      <w:r w:rsidRPr="00E92CCB">
        <w:rPr>
          <w:rFonts w:ascii="Times New Roman" w:hAnsi="Times New Roman" w:cs="Times New Roman"/>
          <w:sz w:val="28"/>
          <w:szCs w:val="28"/>
        </w:rPr>
        <w:t>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выписка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уведомление федерального органа исполнительной власти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о </w:t>
      </w:r>
      <w:r w:rsidRPr="00652D76">
        <w:rPr>
          <w:rFonts w:ascii="Times New Roman" w:hAnsi="Times New Roman" w:cs="Times New Roman"/>
          <w:sz w:val="28"/>
          <w:szCs w:val="28"/>
        </w:rPr>
        <w:t xml:space="preserve">заключении с лицом контракта о прохождении военной службы в соответствии с </w:t>
      </w:r>
      <w:hyperlink r:id="rId15" w:history="1">
        <w:r w:rsidRPr="00652D76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52D76">
          <w:rPr>
            <w:rFonts w:ascii="Times New Roman" w:hAnsi="Times New Roman" w:cs="Times New Roman"/>
            <w:sz w:val="28"/>
            <w:szCs w:val="28"/>
          </w:rPr>
          <w:t xml:space="preserve"> 7 статьи 38</w:t>
        </w:r>
      </w:hyperlink>
      <w:r w:rsidRPr="00652D76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>закона от 28 марта 1998 года № 53-ФЗ 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контракта, заключенного в соответствии с пунктом 7 статьи 38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28 марта 1998 года № </w:t>
      </w:r>
      <w:r w:rsidRPr="00E92CCB">
        <w:rPr>
          <w:rFonts w:ascii="Times New Roman" w:hAnsi="Times New Roman" w:cs="Times New Roman"/>
          <w:sz w:val="28"/>
          <w:szCs w:val="28"/>
        </w:rPr>
        <w:t xml:space="preserve">53-ФЗ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запись в военном билете;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lastRenderedPageBreak/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4F5666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</w:t>
      </w:r>
      <w:r w:rsidR="00466301">
        <w:rPr>
          <w:rFonts w:ascii="Times New Roman" w:hAnsi="Times New Roman" w:cs="Times New Roman"/>
          <w:sz w:val="28"/>
          <w:szCs w:val="28"/>
        </w:rPr>
        <w:t>рации (выполнении боевых задач)</w:t>
      </w:r>
      <w:proofErr w:type="gramStart"/>
      <w:r w:rsidR="0046630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F5666" w:rsidRPr="004F5666" w:rsidRDefault="004F5666" w:rsidP="004F566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F5666">
        <w:rPr>
          <w:rFonts w:ascii="Times New Roman" w:hAnsi="Times New Roman" w:cs="Times New Roman"/>
          <w:sz w:val="28"/>
          <w:szCs w:val="28"/>
        </w:rPr>
        <w:t>Порядк</w:t>
      </w:r>
      <w:r w:rsidR="001E77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5666">
        <w:rPr>
          <w:rFonts w:ascii="Times New Roman" w:hAnsi="Times New Roman" w:cs="Times New Roman"/>
          <w:sz w:val="28"/>
          <w:szCs w:val="28"/>
        </w:rPr>
        <w:t>предоставления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меры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поддержки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участников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специальной военной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операции</w:t>
      </w:r>
      <w:proofErr w:type="gramEnd"/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и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членов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их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семей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по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первоочередному</w:t>
      </w:r>
      <w:r w:rsidRPr="004F5666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праву</w:t>
      </w:r>
      <w:r w:rsidRPr="004F566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F5666">
        <w:rPr>
          <w:rFonts w:ascii="Times New Roman" w:hAnsi="Times New Roman" w:cs="Times New Roman"/>
          <w:sz w:val="28"/>
          <w:szCs w:val="28"/>
        </w:rPr>
        <w:t>на зачисление детей участников специальной военной операции в группы продленного дня и круглосуточного пребывания в муниципальных дошкольных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утвержденном  пунктом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6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постановления:</w:t>
      </w:r>
    </w:p>
    <w:p w:rsidR="004F5666" w:rsidRPr="001978CF" w:rsidRDefault="004F5666" w:rsidP="004F5666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- подпункт 5 пункта 2.2. раздела 2 изложить в следующей редакции:</w:t>
      </w:r>
    </w:p>
    <w:p w:rsidR="004F5666" w:rsidRDefault="004F5666" w:rsidP="004F5666">
      <w:pPr>
        <w:widowControl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</w:t>
      </w:r>
      <w:hyperlink r:id="rId16" w:history="1">
        <w:r w:rsidRPr="00E92C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2CC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9 октября 2024 года № 1354 «</w:t>
      </w:r>
      <w:r w:rsidRPr="00E92CCB">
        <w:rPr>
          <w:rFonts w:ascii="Times New Roman" w:hAnsi="Times New Roman" w:cs="Times New Roman"/>
          <w:sz w:val="28"/>
          <w:szCs w:val="28"/>
        </w:rPr>
        <w:t>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выписка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уведомление федерального органа исполнительной власти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о заключении с лицом контракта о прохождении военной службы в соответствии </w:t>
      </w:r>
      <w:r w:rsidRPr="00652D76">
        <w:rPr>
          <w:rFonts w:ascii="Times New Roman" w:hAnsi="Times New Roman" w:cs="Times New Roman"/>
          <w:sz w:val="28"/>
          <w:szCs w:val="28"/>
        </w:rPr>
        <w:t xml:space="preserve">с </w:t>
      </w:r>
      <w:hyperlink r:id="rId17" w:history="1">
        <w:r w:rsidRPr="00652D76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52D76">
          <w:rPr>
            <w:rFonts w:ascii="Times New Roman" w:hAnsi="Times New Roman" w:cs="Times New Roman"/>
            <w:sz w:val="28"/>
            <w:szCs w:val="28"/>
          </w:rPr>
          <w:t xml:space="preserve"> 7 статьи 38</w:t>
        </w:r>
      </w:hyperlink>
      <w:r w:rsidRPr="00652D76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>закона от 28 марта 1998 года № 53-ФЗ 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контракта, заключенного в соответствии с пунктом 7 статьи 38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28 марта 1998 года № </w:t>
      </w:r>
      <w:r w:rsidRPr="00E92CCB">
        <w:rPr>
          <w:rFonts w:ascii="Times New Roman" w:hAnsi="Times New Roman" w:cs="Times New Roman"/>
          <w:sz w:val="28"/>
          <w:szCs w:val="28"/>
        </w:rPr>
        <w:t xml:space="preserve">53-ФЗ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запись в военном билете;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4F5666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</w:t>
      </w:r>
      <w:r w:rsidR="00466301">
        <w:rPr>
          <w:rFonts w:ascii="Times New Roman" w:hAnsi="Times New Roman" w:cs="Times New Roman"/>
          <w:sz w:val="28"/>
          <w:szCs w:val="28"/>
        </w:rPr>
        <w:t>рации (выполнении боевых задач)</w:t>
      </w:r>
      <w:proofErr w:type="gramStart"/>
      <w:r w:rsidR="0046630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F5666" w:rsidRPr="004F5666" w:rsidRDefault="004F5666" w:rsidP="004F5666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5666">
        <w:rPr>
          <w:rFonts w:ascii="Times New Roman" w:hAnsi="Times New Roman" w:cs="Times New Roman"/>
          <w:sz w:val="28"/>
          <w:szCs w:val="28"/>
        </w:rPr>
        <w:lastRenderedPageBreak/>
        <w:t xml:space="preserve">1.8. </w:t>
      </w:r>
      <w:r w:rsidR="001E77EF">
        <w:rPr>
          <w:rFonts w:ascii="Times New Roman" w:hAnsi="Times New Roman" w:cs="Times New Roman"/>
          <w:sz w:val="28"/>
          <w:szCs w:val="28"/>
        </w:rPr>
        <w:t xml:space="preserve">В </w:t>
      </w:r>
      <w:r w:rsid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специальной </w:t>
      </w:r>
      <w:r w:rsidRPr="004F5666">
        <w:rPr>
          <w:rFonts w:ascii="Times New Roman" w:eastAsia="Times New Roman" w:hAnsi="Times New Roman" w:cs="Times New Roman"/>
          <w:spacing w:val="-67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военной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операции</w:t>
      </w:r>
      <w:proofErr w:type="gramEnd"/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4F566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реимущественному праву   </w:t>
      </w: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зачисление детей участников специальной военной операции   в спортивные группы (секции) муниципальных учреждений, реализующих дополнительные образовательные программы спортивной подготовки, в соответствии с порядками приема на обучение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утвержденно</w:t>
      </w:r>
      <w:r w:rsidR="00466301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м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пунктом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7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постановления:</w:t>
      </w:r>
    </w:p>
    <w:p w:rsidR="004F5666" w:rsidRPr="001978CF" w:rsidRDefault="004F5666" w:rsidP="004F5666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- подпункт 5 пункта 2.2. раздела 2 изложить в следующей редакции:</w:t>
      </w:r>
    </w:p>
    <w:p w:rsidR="004F5666" w:rsidRDefault="004F5666" w:rsidP="004F5666">
      <w:pPr>
        <w:widowControl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</w:t>
      </w:r>
      <w:hyperlink r:id="rId18" w:history="1">
        <w:r w:rsidRPr="00E92C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2CC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9 октября 2024 года № 1354 «</w:t>
      </w:r>
      <w:r w:rsidRPr="00E92CCB">
        <w:rPr>
          <w:rFonts w:ascii="Times New Roman" w:hAnsi="Times New Roman" w:cs="Times New Roman"/>
          <w:sz w:val="28"/>
          <w:szCs w:val="28"/>
        </w:rPr>
        <w:t>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выписка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F5666" w:rsidRPr="00E92CCB" w:rsidRDefault="004F5666" w:rsidP="004F56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уведомление федерального органа исполнительной власти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о заключении с лицом контракта о прохождении военной службы в соответствии </w:t>
      </w:r>
      <w:r w:rsidRPr="00652D76">
        <w:rPr>
          <w:rFonts w:ascii="Times New Roman" w:hAnsi="Times New Roman" w:cs="Times New Roman"/>
          <w:sz w:val="28"/>
          <w:szCs w:val="28"/>
        </w:rPr>
        <w:t xml:space="preserve">с </w:t>
      </w:r>
      <w:hyperlink r:id="rId19" w:history="1">
        <w:r w:rsidRPr="00652D76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52D76">
          <w:rPr>
            <w:rFonts w:ascii="Times New Roman" w:hAnsi="Times New Roman" w:cs="Times New Roman"/>
            <w:sz w:val="28"/>
            <w:szCs w:val="28"/>
          </w:rPr>
          <w:t xml:space="preserve"> 7 статьи 38</w:t>
        </w:r>
      </w:hyperlink>
      <w:r w:rsidRPr="00652D76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>закона от 28 марта 1998 года № 53-ФЗ 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контракта, заключенного в соответствии с пунктом 7 статьи 38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28 марта 1998 года № </w:t>
      </w:r>
      <w:r w:rsidRPr="00E92CCB">
        <w:rPr>
          <w:rFonts w:ascii="Times New Roman" w:hAnsi="Times New Roman" w:cs="Times New Roman"/>
          <w:sz w:val="28"/>
          <w:szCs w:val="28"/>
        </w:rPr>
        <w:t xml:space="preserve">53-ФЗ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запись в военном билете;</w:t>
      </w:r>
    </w:p>
    <w:p w:rsidR="004F5666" w:rsidRPr="00E92CCB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4F5666" w:rsidRDefault="004F5666" w:rsidP="004F566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</w:t>
      </w:r>
      <w:r w:rsidR="00466301">
        <w:rPr>
          <w:rFonts w:ascii="Times New Roman" w:hAnsi="Times New Roman" w:cs="Times New Roman"/>
          <w:sz w:val="28"/>
          <w:szCs w:val="28"/>
        </w:rPr>
        <w:t>рации (выполнении боевых задач)</w:t>
      </w:r>
      <w:proofErr w:type="gramStart"/>
      <w:r w:rsidR="0046630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E77EF" w:rsidRPr="001E77EF" w:rsidRDefault="001E77EF" w:rsidP="00466301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специальной </w:t>
      </w:r>
      <w:r w:rsidRPr="001E77EF">
        <w:rPr>
          <w:rFonts w:ascii="Times New Roman" w:eastAsia="Times New Roman" w:hAnsi="Times New Roman" w:cs="Times New Roman"/>
          <w:spacing w:val="-67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военной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операции</w:t>
      </w:r>
      <w:proofErr w:type="gramEnd"/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1E77E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1E77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предоставлению права бесплатного посещения детьми занятий по дополнительным общеобразовательным программам в муниципальных организациях (кружки, секции и иные подобные занятия)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утвержденно</w:t>
      </w:r>
      <w:r w:rsidR="00466301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м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пунктом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8</w:t>
      </w:r>
      <w:r w:rsidR="00466301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постановления:</w:t>
      </w:r>
    </w:p>
    <w:p w:rsidR="001E77EF" w:rsidRPr="001978CF" w:rsidRDefault="001E77EF" w:rsidP="001E77EF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- подпункт 5 пункта 2.2. раздела 2 изложить в следующей редакции:</w:t>
      </w:r>
    </w:p>
    <w:p w:rsidR="001E77EF" w:rsidRDefault="001E77EF" w:rsidP="001E77EF">
      <w:pPr>
        <w:widowControl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1E77EF" w:rsidRPr="00E92CCB" w:rsidRDefault="001E77EF" w:rsidP="001E7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</w:t>
      </w:r>
      <w:hyperlink r:id="rId20" w:history="1">
        <w:r w:rsidRPr="00E92C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2CC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9 октября 2024 года № 1354 «</w:t>
      </w:r>
      <w:r w:rsidRPr="00E92CCB">
        <w:rPr>
          <w:rFonts w:ascii="Times New Roman" w:hAnsi="Times New Roman" w:cs="Times New Roman"/>
          <w:sz w:val="28"/>
          <w:szCs w:val="28"/>
        </w:rPr>
        <w:t>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1E77EF" w:rsidRPr="00E92CCB" w:rsidRDefault="001E77EF" w:rsidP="001E7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выписка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E77EF" w:rsidRPr="00E92CCB" w:rsidRDefault="001E77EF" w:rsidP="001E7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уведомление федерального органа исполнительной власти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о заключении с лицом контракта о прохождении военной службы в соответствии </w:t>
      </w:r>
      <w:r w:rsidRPr="00652D76">
        <w:rPr>
          <w:rFonts w:ascii="Times New Roman" w:hAnsi="Times New Roman" w:cs="Times New Roman"/>
          <w:sz w:val="28"/>
          <w:szCs w:val="28"/>
        </w:rPr>
        <w:t xml:space="preserve">с </w:t>
      </w:r>
      <w:hyperlink r:id="rId21" w:history="1">
        <w:r w:rsidRPr="00652D76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52D76">
          <w:rPr>
            <w:rFonts w:ascii="Times New Roman" w:hAnsi="Times New Roman" w:cs="Times New Roman"/>
            <w:sz w:val="28"/>
            <w:szCs w:val="28"/>
          </w:rPr>
          <w:t xml:space="preserve"> 7 статьи 38</w:t>
        </w:r>
      </w:hyperlink>
      <w:r w:rsidRPr="00652D76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>закона от 28 марта 1998 года № 53-ФЗ 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1E77EF" w:rsidRPr="00E92CCB" w:rsidRDefault="001E77EF" w:rsidP="001E77E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контракта, заключенного в соответствии с пунктом 7 статьи 38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28 марта 1998 года № </w:t>
      </w:r>
      <w:r w:rsidRPr="00E92CCB">
        <w:rPr>
          <w:rFonts w:ascii="Times New Roman" w:hAnsi="Times New Roman" w:cs="Times New Roman"/>
          <w:sz w:val="28"/>
          <w:szCs w:val="28"/>
        </w:rPr>
        <w:t xml:space="preserve">53-ФЗ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1E77EF" w:rsidRPr="00E92CCB" w:rsidRDefault="001E77EF" w:rsidP="001E77E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1E77EF" w:rsidRPr="00E92CCB" w:rsidRDefault="001E77EF" w:rsidP="001E77E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запись в военном билете;</w:t>
      </w:r>
    </w:p>
    <w:p w:rsidR="001E77EF" w:rsidRPr="00E92CCB" w:rsidRDefault="001E77EF" w:rsidP="001E77E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1E77EF" w:rsidRDefault="001E77EF" w:rsidP="00466301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</w:t>
      </w:r>
      <w:r w:rsidR="00466301">
        <w:rPr>
          <w:rFonts w:ascii="Times New Roman" w:hAnsi="Times New Roman" w:cs="Times New Roman"/>
          <w:sz w:val="28"/>
          <w:szCs w:val="28"/>
        </w:rPr>
        <w:t>рации (выполнении боевых задач)</w:t>
      </w:r>
      <w:proofErr w:type="gramStart"/>
      <w:r w:rsidR="0046630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E77EF" w:rsidRPr="001E77EF" w:rsidRDefault="001E77EF" w:rsidP="00466301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1.10. </w:t>
      </w:r>
      <w:r w:rsidRPr="001E77EF">
        <w:rPr>
          <w:rFonts w:ascii="Times New Roman" w:hAnsi="Times New Roman"/>
          <w:sz w:val="28"/>
          <w:szCs w:val="28"/>
        </w:rPr>
        <w:t xml:space="preserve">В </w:t>
      </w:r>
      <w:r w:rsidRPr="001E77EF">
        <w:rPr>
          <w:rFonts w:ascii="Times New Roman" w:hAnsi="Times New Roman"/>
          <w:sz w:val="28"/>
          <w:szCs w:val="28"/>
        </w:rPr>
        <w:t>Порядк</w:t>
      </w:r>
      <w:r w:rsidRPr="001E77EF">
        <w:rPr>
          <w:rFonts w:ascii="Times New Roman" w:hAnsi="Times New Roman"/>
          <w:sz w:val="28"/>
          <w:szCs w:val="28"/>
        </w:rPr>
        <w:t>е</w:t>
      </w:r>
      <w:r w:rsidRPr="001E77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E77EF">
        <w:rPr>
          <w:rFonts w:ascii="Times New Roman" w:hAnsi="Times New Roman"/>
          <w:sz w:val="28"/>
          <w:szCs w:val="28"/>
        </w:rPr>
        <w:t>предоставления меры поддержки участников специальной военной операции</w:t>
      </w:r>
      <w:proofErr w:type="gramEnd"/>
      <w:r w:rsidRPr="001E77EF">
        <w:rPr>
          <w:rFonts w:ascii="Times New Roman" w:hAnsi="Times New Roman"/>
          <w:sz w:val="28"/>
          <w:szCs w:val="28"/>
        </w:rPr>
        <w:t xml:space="preserve"> и членов их семей</w:t>
      </w:r>
      <w:r w:rsidRPr="001E77E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E77EF">
        <w:rPr>
          <w:rFonts w:ascii="Times New Roman" w:hAnsi="Times New Roman"/>
          <w:sz w:val="28"/>
          <w:szCs w:val="28"/>
        </w:rPr>
        <w:t>по</w:t>
      </w:r>
      <w:r w:rsidRPr="001E77EF">
        <w:rPr>
          <w:rFonts w:ascii="Times New Roman" w:hAnsi="Times New Roman"/>
          <w:spacing w:val="-4"/>
          <w:sz w:val="28"/>
          <w:szCs w:val="28"/>
        </w:rPr>
        <w:t xml:space="preserve"> предоставлению льготного горячего питания (завтрак, обед) детям участников специальной военной операции, обучающимся 1-11 классов в муниципальных образовательных организациях</w:t>
      </w:r>
      <w:r w:rsidRPr="001E77EF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утвержденно</w:t>
      </w:r>
      <w:r w:rsidR="00466301"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м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 xml:space="preserve"> пунктом  8 постановления:</w:t>
      </w:r>
    </w:p>
    <w:p w:rsidR="001E77EF" w:rsidRPr="001978CF" w:rsidRDefault="001E77EF" w:rsidP="001E77EF">
      <w:pPr>
        <w:keepNext/>
        <w:spacing w:after="0" w:line="240" w:lineRule="auto"/>
        <w:ind w:right="3" w:firstLine="708"/>
        <w:jc w:val="both"/>
        <w:outlineLvl w:val="0"/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</w:pP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- подпункт 5 пунк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та 2.1</w:t>
      </w:r>
      <w:r>
        <w:rPr>
          <w:rFonts w:ascii="Times New Roman" w:hAnsi="Times New Roman" w:cs="Times New Roman"/>
          <w:bCs/>
          <w:color w:val="000000" w:themeColor="text1"/>
          <w:kern w:val="32"/>
          <w:sz w:val="28"/>
          <w:szCs w:val="28"/>
        </w:rPr>
        <w:t>. раздела 2 изложить в следующей редакции:</w:t>
      </w:r>
    </w:p>
    <w:p w:rsidR="001E77EF" w:rsidRDefault="001E77EF" w:rsidP="001E77EF">
      <w:pPr>
        <w:widowControl w:val="0"/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«5) </w:t>
      </w:r>
      <w:r w:rsidRPr="00B34C11">
        <w:rPr>
          <w:rFonts w:ascii="Times New Roman" w:eastAsia="MS Mincho" w:hAnsi="Times New Roman" w:cs="Times New Roman"/>
          <w:color w:val="000000" w:themeColor="text1"/>
          <w:sz w:val="28"/>
          <w:szCs w:val="28"/>
        </w:rPr>
        <w:t>документ, подтверждающий участие в специальной военной операции, к которым относятся:</w:t>
      </w:r>
    </w:p>
    <w:p w:rsidR="001E77EF" w:rsidRPr="00E92CCB" w:rsidRDefault="001E77EF" w:rsidP="001E7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</w:t>
      </w:r>
      <w:hyperlink r:id="rId22" w:history="1">
        <w:r w:rsidRPr="00E92CC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92CC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9 октября 2024 года № 1354 «</w:t>
      </w:r>
      <w:r w:rsidRPr="00E92CCB">
        <w:rPr>
          <w:rFonts w:ascii="Times New Roman" w:hAnsi="Times New Roman" w:cs="Times New Roman"/>
          <w:sz w:val="28"/>
          <w:szCs w:val="28"/>
        </w:rPr>
        <w:t>О порядке установления факта участия граждан Российской Федерации в специальной военной операции на территориях Украины, Донецкой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1E77EF" w:rsidRPr="00E92CCB" w:rsidRDefault="001E77EF" w:rsidP="001E7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выписка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>из приказа военного комиссариата о призыве на военную службу по мобилизации в Вооруженные Силы</w:t>
      </w:r>
      <w:proofErr w:type="gramEnd"/>
      <w:r w:rsidRPr="00E92CC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E77EF" w:rsidRPr="00E92CCB" w:rsidRDefault="001E77EF" w:rsidP="001E7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 xml:space="preserve">- уведомление федерального органа исполнительной власти </w:t>
      </w:r>
      <w:proofErr w:type="gramStart"/>
      <w:r w:rsidRPr="00E92CCB">
        <w:rPr>
          <w:rFonts w:ascii="Times New Roman" w:hAnsi="Times New Roman" w:cs="Times New Roman"/>
          <w:sz w:val="28"/>
          <w:szCs w:val="28"/>
        </w:rPr>
        <w:t xml:space="preserve">о заключении с лицом контракта о прохождении военной службы в </w:t>
      </w:r>
      <w:r w:rsidRPr="00652D7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23" w:history="1">
        <w:r w:rsidRPr="00652D76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652D76">
          <w:rPr>
            <w:rFonts w:ascii="Times New Roman" w:hAnsi="Times New Roman" w:cs="Times New Roman"/>
            <w:sz w:val="28"/>
            <w:szCs w:val="28"/>
          </w:rPr>
          <w:t xml:space="preserve"> 7 статьи 38</w:t>
        </w:r>
      </w:hyperlink>
      <w:r w:rsidRPr="00652D76">
        <w:rPr>
          <w:rFonts w:ascii="Times New Roman" w:hAnsi="Times New Roman" w:cs="Times New Roman"/>
          <w:sz w:val="28"/>
          <w:szCs w:val="28"/>
        </w:rPr>
        <w:t xml:space="preserve"> Федерального закона от 28 марта 1998 года № 53-ФЗ «О воинской обязанности </w:t>
      </w:r>
      <w:r>
        <w:rPr>
          <w:rFonts w:ascii="Times New Roman" w:hAnsi="Times New Roman" w:cs="Times New Roman"/>
          <w:sz w:val="28"/>
          <w:szCs w:val="28"/>
        </w:rPr>
        <w:t>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1E77EF" w:rsidRPr="00E92CCB" w:rsidRDefault="001E77EF" w:rsidP="001E77E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контракта, заключенного в соответствии с пунктом 7 статьи 38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28 марта 1998 года № </w:t>
      </w:r>
      <w:r w:rsidRPr="00E92CCB">
        <w:rPr>
          <w:rFonts w:ascii="Times New Roman" w:hAnsi="Times New Roman" w:cs="Times New Roman"/>
          <w:sz w:val="28"/>
          <w:szCs w:val="28"/>
        </w:rPr>
        <w:t xml:space="preserve">53-ФЗ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2CCB">
        <w:rPr>
          <w:rFonts w:ascii="Times New Roman" w:hAnsi="Times New Roman" w:cs="Times New Roman"/>
          <w:sz w:val="28"/>
          <w:szCs w:val="28"/>
        </w:rPr>
        <w:t>О воинск</w:t>
      </w:r>
      <w:r>
        <w:rPr>
          <w:rFonts w:ascii="Times New Roman" w:hAnsi="Times New Roman" w:cs="Times New Roman"/>
          <w:sz w:val="28"/>
          <w:szCs w:val="28"/>
        </w:rPr>
        <w:t>ой обязанности и военной службе»</w:t>
      </w:r>
      <w:r w:rsidRPr="00E92CCB">
        <w:rPr>
          <w:rFonts w:ascii="Times New Roman" w:hAnsi="Times New Roman" w:cs="Times New Roman"/>
          <w:sz w:val="28"/>
          <w:szCs w:val="28"/>
        </w:rPr>
        <w:t>;</w:t>
      </w:r>
    </w:p>
    <w:p w:rsidR="001E77EF" w:rsidRPr="00E92CCB" w:rsidRDefault="001E77EF" w:rsidP="001E77E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1E77EF" w:rsidRPr="00E92CCB" w:rsidRDefault="001E77EF" w:rsidP="001E77E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запись в военном билете;</w:t>
      </w:r>
    </w:p>
    <w:p w:rsidR="001E77EF" w:rsidRPr="00E92CCB" w:rsidRDefault="001E77EF" w:rsidP="001E77E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1E77EF" w:rsidRDefault="001E77EF" w:rsidP="001E77EF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 w:rsidRPr="00E92CCB">
        <w:rPr>
          <w:rFonts w:ascii="Times New Roman" w:hAnsi="Times New Roman" w:cs="Times New Roman"/>
          <w:sz w:val="28"/>
          <w:szCs w:val="28"/>
        </w:rPr>
        <w:t>- медицинские справки и выписки из истории болезни, подтверждающие даты или периоды участия гражданина в специальной военной опе</w:t>
      </w:r>
      <w:r w:rsidR="00466301">
        <w:rPr>
          <w:rFonts w:ascii="Times New Roman" w:hAnsi="Times New Roman" w:cs="Times New Roman"/>
          <w:sz w:val="28"/>
          <w:szCs w:val="28"/>
        </w:rPr>
        <w:t>рации (выполнении боевых задач)</w:t>
      </w:r>
      <w:proofErr w:type="gramStart"/>
      <w:r w:rsidR="0046630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171826">
        <w:rPr>
          <w:rFonts w:ascii="Times New Roman" w:hAnsi="Times New Roman" w:cs="Times New Roman"/>
          <w:sz w:val="28"/>
          <w:szCs w:val="28"/>
        </w:rPr>
        <w:t>;</w:t>
      </w:r>
    </w:p>
    <w:p w:rsidR="00171826" w:rsidRDefault="00171826" w:rsidP="00171826">
      <w:pPr>
        <w:pStyle w:val="a3"/>
        <w:autoSpaceDE w:val="0"/>
        <w:autoSpaceDN w:val="0"/>
        <w:adjustRightInd w:val="0"/>
        <w:spacing w:after="0" w:line="240" w:lineRule="auto"/>
        <w:ind w:left="102" w:firstLine="6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 9</w:t>
      </w: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8360CD">
        <w:rPr>
          <w:rFonts w:ascii="Times New Roman" w:hAnsi="Times New Roman" w:cs="Times New Roman"/>
          <w:sz w:val="28"/>
          <w:szCs w:val="28"/>
        </w:rPr>
        <w:t>формой «С</w:t>
      </w:r>
      <w:r>
        <w:rPr>
          <w:rFonts w:ascii="Times New Roman" w:hAnsi="Times New Roman" w:cs="Times New Roman"/>
          <w:sz w:val="28"/>
          <w:szCs w:val="28"/>
        </w:rPr>
        <w:t>огласие на обработку персональных данных</w:t>
      </w:r>
      <w:r w:rsidR="008360CD">
        <w:rPr>
          <w:rFonts w:ascii="Times New Roman" w:hAnsi="Times New Roman" w:cs="Times New Roman"/>
          <w:sz w:val="28"/>
          <w:szCs w:val="28"/>
        </w:rPr>
        <w:t>»</w:t>
      </w:r>
      <w:r w:rsidR="00466301">
        <w:rPr>
          <w:rFonts w:ascii="Times New Roman" w:hAnsi="Times New Roman" w:cs="Times New Roman"/>
          <w:sz w:val="28"/>
          <w:szCs w:val="28"/>
        </w:rPr>
        <w:t>, согласно приложению № 1 к</w:t>
      </w:r>
      <w:r>
        <w:rPr>
          <w:rFonts w:ascii="Times New Roman" w:hAnsi="Times New Roman" w:cs="Times New Roman"/>
          <w:sz w:val="28"/>
          <w:szCs w:val="28"/>
        </w:rPr>
        <w:t xml:space="preserve"> данному постановлению.</w:t>
      </w:r>
    </w:p>
    <w:p w:rsidR="00466301" w:rsidRDefault="00466301" w:rsidP="00466301">
      <w:pPr>
        <w:pStyle w:val="a3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</w:tabs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63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Отделу информационно-аналитической работы администрации </w:t>
      </w:r>
    </w:p>
    <w:p w:rsidR="00466301" w:rsidRPr="00466301" w:rsidRDefault="00466301" w:rsidP="0046630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9"/>
        </w:tabs>
        <w:spacing w:after="0" w:line="288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6301">
        <w:rPr>
          <w:rFonts w:ascii="Times New Roman" w:eastAsia="Times New Roman" w:hAnsi="Times New Roman" w:cs="Times New Roman"/>
          <w:color w:val="000000"/>
          <w:sz w:val="28"/>
          <w:szCs w:val="28"/>
        </w:rPr>
        <w:t>Борисовского района (</w:t>
      </w:r>
      <w:proofErr w:type="spellStart"/>
      <w:r w:rsidRPr="00466301">
        <w:rPr>
          <w:rFonts w:ascii="Times New Roman" w:eastAsia="Times New Roman" w:hAnsi="Times New Roman" w:cs="Times New Roman"/>
          <w:color w:val="000000"/>
          <w:sz w:val="28"/>
          <w:szCs w:val="28"/>
        </w:rPr>
        <w:t>Бояринцева</w:t>
      </w:r>
      <w:proofErr w:type="spellEnd"/>
      <w:r w:rsidRPr="004663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Н.Н.) обеспечить опубликование данного постановления в районной газете «Призыв», сетевом издании «Призыв31» и разместить на официальном сайте органов местного самоуправления муниципального района «</w:t>
      </w:r>
      <w:proofErr w:type="spellStart"/>
      <w:r w:rsidRPr="00466301">
        <w:rPr>
          <w:rFonts w:ascii="Times New Roman" w:eastAsia="Times New Roman" w:hAnsi="Times New Roman" w:cs="Times New Roman"/>
          <w:color w:val="000000"/>
          <w:sz w:val="28"/>
          <w:szCs w:val="28"/>
        </w:rPr>
        <w:t>Борисовский</w:t>
      </w:r>
      <w:proofErr w:type="spellEnd"/>
      <w:r w:rsidRPr="004663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район» Белгородской области в сети Интернет.</w:t>
      </w:r>
    </w:p>
    <w:p w:rsidR="00466301" w:rsidRPr="00DE404E" w:rsidRDefault="00466301" w:rsidP="00466301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вступает в силу со дня официального опубликования. </w:t>
      </w:r>
    </w:p>
    <w:p w:rsidR="00466301" w:rsidRPr="00A87DC1" w:rsidRDefault="00466301" w:rsidP="0046630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Борисовского района по социально- культурному развитию Малахову Г.В.</w:t>
      </w:r>
    </w:p>
    <w:p w:rsidR="00466301" w:rsidRDefault="00466301" w:rsidP="00466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301" w:rsidRPr="000E46EE" w:rsidRDefault="00466301" w:rsidP="00466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6301" w:rsidRDefault="00466301" w:rsidP="0046630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3435EE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Глава администрации </w:t>
      </w:r>
      <w:r w:rsidRPr="003435EE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br/>
        <w:t xml:space="preserve">Борисовского района                      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                              </w:t>
      </w:r>
      <w:r w:rsidRPr="003435EE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 В.И. </w:t>
      </w:r>
      <w:proofErr w:type="spellStart"/>
      <w:r w:rsidRPr="003435EE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Переверзев</w:t>
      </w:r>
      <w:proofErr w:type="spellEnd"/>
    </w:p>
    <w:p w:rsidR="00466301" w:rsidRDefault="00466301" w:rsidP="0046630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bookmarkStart w:id="0" w:name="_GoBack"/>
      <w:bookmarkEnd w:id="0"/>
    </w:p>
    <w:p w:rsidR="00466301" w:rsidRPr="00466301" w:rsidRDefault="00466301" w:rsidP="0046630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630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Лист согласования прилагается</w:t>
      </w:r>
    </w:p>
    <w:p w:rsidR="00466301" w:rsidRPr="00466301" w:rsidRDefault="00466301" w:rsidP="00466301">
      <w:pPr>
        <w:tabs>
          <w:tab w:val="left" w:pos="709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63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Приложение № 1</w:t>
      </w:r>
    </w:p>
    <w:p w:rsidR="00466301" w:rsidRPr="00466301" w:rsidRDefault="00466301" w:rsidP="00466301">
      <w:pPr>
        <w:tabs>
          <w:tab w:val="left" w:pos="709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63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постановлению администрации Борисовского района</w:t>
      </w:r>
    </w:p>
    <w:p w:rsidR="00466301" w:rsidRPr="00466301" w:rsidRDefault="00466301" w:rsidP="00466301">
      <w:pPr>
        <w:tabs>
          <w:tab w:val="left" w:pos="709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63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«___»____________ 2025г. </w:t>
      </w:r>
      <w:r w:rsidRPr="004663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_____</w:t>
      </w:r>
    </w:p>
    <w:p w:rsidR="00466301" w:rsidRDefault="00466301" w:rsidP="00466301">
      <w:pPr>
        <w:tabs>
          <w:tab w:val="left" w:pos="709"/>
        </w:tabs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301" w:rsidRDefault="00466301" w:rsidP="00466301">
      <w:pPr>
        <w:tabs>
          <w:tab w:val="left" w:pos="709"/>
        </w:tabs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301" w:rsidRPr="00D175F5" w:rsidRDefault="00466301" w:rsidP="00466301">
      <w:pPr>
        <w:tabs>
          <w:tab w:val="left" w:pos="709"/>
        </w:tabs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301" w:rsidRPr="00466301" w:rsidRDefault="00466301" w:rsidP="00466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</w:t>
      </w:r>
    </w:p>
    <w:p w:rsidR="00466301" w:rsidRPr="00466301" w:rsidRDefault="00466301" w:rsidP="00466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63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обработку персональных данных </w:t>
      </w:r>
    </w:p>
    <w:p w:rsidR="00466301" w:rsidRPr="001A7C99" w:rsidRDefault="00466301" w:rsidP="0046630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466301" w:rsidRPr="001A7C99" w:rsidRDefault="00466301" w:rsidP="0046630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субъект персональных данных: ___________________________________ </w:t>
      </w:r>
      <w:proofErr w:type="gramStart"/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полностью), основной документ, удостоверяющий личность: _________________________ (наименование, серия, номер, дата выдачи, выдавший орган), зарегистрированного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>(-ой) по адресу: ________________________________, в лице представителя субъекта персональных данных (заполняется в случае получения согласия от представителя субъекта персональных данных) ______________________________________ (Ф.И.О. полностью), основной документ, удостоверяющий личность: ____________________ (наименование, серия, номер, дата выдачи, выдавший орган), зарегистрированный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spellStart"/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адресу: _____________________, ____________________ (реквизиты доверенности или иного документа, подтверждающего</w:t>
      </w:r>
      <w:proofErr w:type="gramEnd"/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представителя), в соответствии </w:t>
      </w:r>
      <w:r w:rsidRPr="004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hyperlink r:id="rId24" w:history="1">
        <w:r w:rsidRPr="0046630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9</w:t>
        </w:r>
      </w:hyperlink>
      <w:r w:rsidRPr="004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27.07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.2006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152-ФЗ «</w:t>
      </w: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даю конкретное, предметное, информированное, сознательное и однозначное согласие на обработку своих персональных данных _____________________ (наименование или Ф.И.О., ИНН и (или) ОГРН (ОГРНИП) оператора) (далее - оператор), находящемуся по адресу: __________________ (адрес оператора), с целью: _______________________ (цель обработки персональных данных). </w:t>
      </w:r>
      <w:proofErr w:type="gramEnd"/>
    </w:p>
    <w:p w:rsidR="00466301" w:rsidRPr="001A7C99" w:rsidRDefault="00466301" w:rsidP="0046630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моих персональных данных, на обработку которых я даю согласие: фамилия, имя, отчество, гражданство, пол, возраст, дата и место рождения, номер основного документа, удостоверяющего личность, сведения о дате выдачи указанного документа и выдавшем его органе, адрес регистрации по месту жительства, адрес фактического проживания, идентификационный номер налогоплательщика, страховой номер индивидуального лицевого счета, номер телефона, адрес электронной почты, _________________________ (иные данные). </w:t>
      </w:r>
      <w:proofErr w:type="gramEnd"/>
    </w:p>
    <w:p w:rsidR="00466301" w:rsidRPr="001A7C99" w:rsidRDefault="00466301" w:rsidP="0046630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уничтожение. </w:t>
      </w:r>
      <w:proofErr w:type="gramEnd"/>
    </w:p>
    <w:p w:rsidR="00466301" w:rsidRPr="001A7C99" w:rsidRDefault="00466301" w:rsidP="0046630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Лицо, осуществляющее обработку персональных данных по поручению оператора (если обработка будет поручена такому лицу): _____________________________ (наименование или Ф.И.О., ИНН и (или) ОГРН (ОГРНИП)), находящееся по адресу: _______________________ (адрес)</w:t>
      </w:r>
      <w:r w:rsidRPr="001A7C9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6301" w:rsidRPr="001A7C99" w:rsidRDefault="00466301" w:rsidP="0046630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действует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____ г. Субъект персональных данных вправе отозвать настоящее согласие на обработку своих персональных данных, письменно уведомив об этом оператора. </w:t>
      </w:r>
    </w:p>
    <w:p w:rsidR="00466301" w:rsidRPr="001A7C99" w:rsidRDefault="00466301" w:rsidP="0046630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466301" w:rsidRPr="001A7C99" w:rsidRDefault="00466301" w:rsidP="0046630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</w:p>
    <w:p w:rsidR="00466301" w:rsidRPr="001A7C99" w:rsidRDefault="00466301" w:rsidP="0046630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Доверенность представителя (иные документы, подтверждающие полномочия предст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авителя) 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____ г. №</w:t>
      </w: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 (если согласие подписывается представителем субъекта персональных данных). </w:t>
      </w:r>
    </w:p>
    <w:p w:rsidR="00466301" w:rsidRPr="001A7C99" w:rsidRDefault="00466301" w:rsidP="0046630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466301" w:rsidRPr="001A7C99" w:rsidRDefault="00466301" w:rsidP="0046630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 персональных данных (представитель): </w:t>
      </w:r>
    </w:p>
    <w:p w:rsidR="00466301" w:rsidRPr="001A7C99" w:rsidRDefault="00466301" w:rsidP="0046630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tbl>
      <w:tblPr>
        <w:tblW w:w="532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5"/>
        <w:gridCol w:w="3050"/>
      </w:tblGrid>
      <w:tr w:rsidR="00466301" w:rsidRPr="001A7C99" w:rsidTr="009F5A56">
        <w:tc>
          <w:tcPr>
            <w:tcW w:w="0" w:type="auto"/>
            <w:hideMark/>
          </w:tcPr>
          <w:p w:rsidR="00466301" w:rsidRPr="001A7C99" w:rsidRDefault="00466301" w:rsidP="009F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 </w:t>
            </w:r>
          </w:p>
        </w:tc>
        <w:tc>
          <w:tcPr>
            <w:tcW w:w="0" w:type="auto"/>
            <w:hideMark/>
          </w:tcPr>
          <w:p w:rsidR="00466301" w:rsidRPr="001A7C99" w:rsidRDefault="00466301" w:rsidP="009F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/___________________/ </w:t>
            </w:r>
          </w:p>
        </w:tc>
      </w:tr>
      <w:tr w:rsidR="00466301" w:rsidRPr="001A7C99" w:rsidTr="009F5A56">
        <w:tc>
          <w:tcPr>
            <w:tcW w:w="0" w:type="auto"/>
            <w:hideMark/>
          </w:tcPr>
          <w:p w:rsidR="00466301" w:rsidRPr="001A7C99" w:rsidRDefault="00466301" w:rsidP="009F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:rsidR="00466301" w:rsidRPr="001A7C99" w:rsidRDefault="00466301" w:rsidP="009F5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7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(Ф.И.О.) </w:t>
            </w:r>
          </w:p>
        </w:tc>
      </w:tr>
    </w:tbl>
    <w:p w:rsidR="00466301" w:rsidRPr="001A7C99" w:rsidRDefault="00466301" w:rsidP="0046630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466301" w:rsidRPr="001A7C99" w:rsidRDefault="00466301" w:rsidP="0046630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«__»</w:t>
      </w: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____ </w:t>
      </w:r>
      <w:proofErr w:type="gramStart"/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66301" w:rsidRPr="001A7C99" w:rsidRDefault="00466301" w:rsidP="0046630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4F5666" w:rsidRPr="00466301" w:rsidRDefault="004F5666" w:rsidP="00466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666" w:rsidRDefault="004F5666" w:rsidP="004F5666">
      <w:pPr>
        <w:tabs>
          <w:tab w:val="left" w:pos="9355"/>
        </w:tabs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466301" w:rsidRDefault="00466301" w:rsidP="004F5666">
      <w:pPr>
        <w:tabs>
          <w:tab w:val="left" w:pos="9355"/>
        </w:tabs>
        <w:spacing w:after="0" w:line="24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301" w:rsidRPr="004F5666" w:rsidRDefault="00466301" w:rsidP="00466301">
      <w:pPr>
        <w:tabs>
          <w:tab w:val="left" w:pos="9355"/>
        </w:tabs>
        <w:spacing w:after="0" w:line="240" w:lineRule="auto"/>
        <w:ind w:right="-1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E92CCB" w:rsidRPr="00B34C11" w:rsidRDefault="00E92CCB" w:rsidP="00E92CCB">
      <w:pPr>
        <w:widowControl w:val="0"/>
        <w:tabs>
          <w:tab w:val="left" w:pos="1588"/>
        </w:tabs>
        <w:autoSpaceDE w:val="0"/>
        <w:autoSpaceDN w:val="0"/>
        <w:spacing w:after="0" w:line="240" w:lineRule="auto"/>
        <w:ind w:left="809" w:right="103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204BE0" w:rsidRPr="00426F92" w:rsidRDefault="00204BE0" w:rsidP="00426F92">
      <w:pPr>
        <w:rPr>
          <w:rFonts w:ascii="Times New Roman" w:hAnsi="Times New Roman" w:cs="Times New Roman"/>
          <w:sz w:val="28"/>
          <w:szCs w:val="28"/>
        </w:rPr>
      </w:pPr>
    </w:p>
    <w:sectPr w:rsidR="00204BE0" w:rsidRPr="00426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A12DD"/>
    <w:multiLevelType w:val="hybridMultilevel"/>
    <w:tmpl w:val="4E24325A"/>
    <w:lvl w:ilvl="0" w:tplc="B23A0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A0057"/>
    <w:multiLevelType w:val="hybridMultilevel"/>
    <w:tmpl w:val="8076BE6C"/>
    <w:lvl w:ilvl="0" w:tplc="D89EC052">
      <w:start w:val="1"/>
      <w:numFmt w:val="decimal"/>
      <w:lvlText w:val="%1)"/>
      <w:lvlJc w:val="left"/>
      <w:pPr>
        <w:ind w:left="102" w:hanging="77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C01D82">
      <w:numFmt w:val="bullet"/>
      <w:lvlText w:val="•"/>
      <w:lvlJc w:val="left"/>
      <w:pPr>
        <w:ind w:left="1074" w:hanging="778"/>
      </w:pPr>
      <w:rPr>
        <w:rFonts w:hint="default"/>
        <w:lang w:val="ru-RU" w:eastAsia="en-US" w:bidi="ar-SA"/>
      </w:rPr>
    </w:lvl>
    <w:lvl w:ilvl="2" w:tplc="5440B5E0">
      <w:numFmt w:val="bullet"/>
      <w:lvlText w:val="•"/>
      <w:lvlJc w:val="left"/>
      <w:pPr>
        <w:ind w:left="2049" w:hanging="778"/>
      </w:pPr>
      <w:rPr>
        <w:rFonts w:hint="default"/>
        <w:lang w:val="ru-RU" w:eastAsia="en-US" w:bidi="ar-SA"/>
      </w:rPr>
    </w:lvl>
    <w:lvl w:ilvl="3" w:tplc="E84A0446">
      <w:numFmt w:val="bullet"/>
      <w:lvlText w:val="•"/>
      <w:lvlJc w:val="left"/>
      <w:pPr>
        <w:ind w:left="3023" w:hanging="778"/>
      </w:pPr>
      <w:rPr>
        <w:rFonts w:hint="default"/>
        <w:lang w:val="ru-RU" w:eastAsia="en-US" w:bidi="ar-SA"/>
      </w:rPr>
    </w:lvl>
    <w:lvl w:ilvl="4" w:tplc="747418AA">
      <w:numFmt w:val="bullet"/>
      <w:lvlText w:val="•"/>
      <w:lvlJc w:val="left"/>
      <w:pPr>
        <w:ind w:left="3998" w:hanging="778"/>
      </w:pPr>
      <w:rPr>
        <w:rFonts w:hint="default"/>
        <w:lang w:val="ru-RU" w:eastAsia="en-US" w:bidi="ar-SA"/>
      </w:rPr>
    </w:lvl>
    <w:lvl w:ilvl="5" w:tplc="854E8EF2">
      <w:numFmt w:val="bullet"/>
      <w:lvlText w:val="•"/>
      <w:lvlJc w:val="left"/>
      <w:pPr>
        <w:ind w:left="4973" w:hanging="778"/>
      </w:pPr>
      <w:rPr>
        <w:rFonts w:hint="default"/>
        <w:lang w:val="ru-RU" w:eastAsia="en-US" w:bidi="ar-SA"/>
      </w:rPr>
    </w:lvl>
    <w:lvl w:ilvl="6" w:tplc="49025142">
      <w:numFmt w:val="bullet"/>
      <w:lvlText w:val="•"/>
      <w:lvlJc w:val="left"/>
      <w:pPr>
        <w:ind w:left="5947" w:hanging="778"/>
      </w:pPr>
      <w:rPr>
        <w:rFonts w:hint="default"/>
        <w:lang w:val="ru-RU" w:eastAsia="en-US" w:bidi="ar-SA"/>
      </w:rPr>
    </w:lvl>
    <w:lvl w:ilvl="7" w:tplc="CFF6C0B2">
      <w:numFmt w:val="bullet"/>
      <w:lvlText w:val="•"/>
      <w:lvlJc w:val="left"/>
      <w:pPr>
        <w:ind w:left="6922" w:hanging="778"/>
      </w:pPr>
      <w:rPr>
        <w:rFonts w:hint="default"/>
        <w:lang w:val="ru-RU" w:eastAsia="en-US" w:bidi="ar-SA"/>
      </w:rPr>
    </w:lvl>
    <w:lvl w:ilvl="8" w:tplc="E9F2AA3C">
      <w:numFmt w:val="bullet"/>
      <w:lvlText w:val="•"/>
      <w:lvlJc w:val="left"/>
      <w:pPr>
        <w:ind w:left="7897" w:hanging="778"/>
      </w:pPr>
      <w:rPr>
        <w:rFonts w:hint="default"/>
        <w:lang w:val="ru-RU" w:eastAsia="en-US" w:bidi="ar-SA"/>
      </w:rPr>
    </w:lvl>
  </w:abstractNum>
  <w:abstractNum w:abstractNumId="2">
    <w:nsid w:val="6421239E"/>
    <w:multiLevelType w:val="hybridMultilevel"/>
    <w:tmpl w:val="4E24325A"/>
    <w:lvl w:ilvl="0" w:tplc="B23A0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92"/>
    <w:rsid w:val="00171826"/>
    <w:rsid w:val="001978CF"/>
    <w:rsid w:val="001E77EF"/>
    <w:rsid w:val="00204BE0"/>
    <w:rsid w:val="00426F92"/>
    <w:rsid w:val="00466301"/>
    <w:rsid w:val="004F5666"/>
    <w:rsid w:val="00652D76"/>
    <w:rsid w:val="008360CD"/>
    <w:rsid w:val="00C74AD7"/>
    <w:rsid w:val="00D6373D"/>
    <w:rsid w:val="00E9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92"/>
  </w:style>
  <w:style w:type="paragraph" w:styleId="1">
    <w:name w:val="heading 1"/>
    <w:basedOn w:val="a"/>
    <w:next w:val="a"/>
    <w:link w:val="10"/>
    <w:uiPriority w:val="1"/>
    <w:qFormat/>
    <w:rsid w:val="001E77E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E92C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1E77E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836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92"/>
  </w:style>
  <w:style w:type="paragraph" w:styleId="1">
    <w:name w:val="heading 1"/>
    <w:basedOn w:val="a"/>
    <w:next w:val="a"/>
    <w:link w:val="10"/>
    <w:uiPriority w:val="1"/>
    <w:qFormat/>
    <w:rsid w:val="001E77E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E92C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1E77E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836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9643" TargetMode="External"/><Relationship Id="rId13" Type="http://schemas.openxmlformats.org/officeDocument/2006/relationships/hyperlink" Target="https://login.consultant.ru/link/?req=doc&amp;base=LAW&amp;n=487135&amp;dst=1187" TargetMode="External"/><Relationship Id="rId18" Type="http://schemas.openxmlformats.org/officeDocument/2006/relationships/hyperlink" Target="https://login.consultant.ru/link/?req=doc&amp;base=LAW&amp;n=489643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87135&amp;dst=1187" TargetMode="External"/><Relationship Id="rId7" Type="http://schemas.openxmlformats.org/officeDocument/2006/relationships/hyperlink" Target="https://login.consultant.ru/link/?req=doc&amp;base=LAW&amp;n=487135&amp;dst=1187" TargetMode="External"/><Relationship Id="rId12" Type="http://schemas.openxmlformats.org/officeDocument/2006/relationships/hyperlink" Target="https://login.consultant.ru/link/?req=doc&amp;base=LAW&amp;n=489643" TargetMode="External"/><Relationship Id="rId17" Type="http://schemas.openxmlformats.org/officeDocument/2006/relationships/hyperlink" Target="https://login.consultant.ru/link/?req=doc&amp;base=LAW&amp;n=487135&amp;dst=1187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9643" TargetMode="External"/><Relationship Id="rId20" Type="http://schemas.openxmlformats.org/officeDocument/2006/relationships/hyperlink" Target="https://login.consultant.ru/link/?req=doc&amp;base=LAW&amp;n=48964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9643" TargetMode="External"/><Relationship Id="rId11" Type="http://schemas.openxmlformats.org/officeDocument/2006/relationships/hyperlink" Target="https://login.consultant.ru/link/?req=doc&amp;base=LAW&amp;n=487135&amp;dst=1187" TargetMode="External"/><Relationship Id="rId24" Type="http://schemas.openxmlformats.org/officeDocument/2006/relationships/hyperlink" Target="https://login.consultant.ru/link/?req=doc&amp;base=LAW&amp;n=482686&amp;dst=100278&amp;field=134&amp;date=17.03.20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7135&amp;dst=1187" TargetMode="External"/><Relationship Id="rId23" Type="http://schemas.openxmlformats.org/officeDocument/2006/relationships/hyperlink" Target="https://login.consultant.ru/link/?req=doc&amp;base=LAW&amp;n=487135&amp;dst=1187" TargetMode="External"/><Relationship Id="rId10" Type="http://schemas.openxmlformats.org/officeDocument/2006/relationships/hyperlink" Target="https://login.consultant.ru/link/?req=doc&amp;base=LAW&amp;n=489643" TargetMode="External"/><Relationship Id="rId19" Type="http://schemas.openxmlformats.org/officeDocument/2006/relationships/hyperlink" Target="https://login.consultant.ru/link/?req=doc&amp;base=LAW&amp;n=487135&amp;dst=11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7135&amp;dst=1187" TargetMode="External"/><Relationship Id="rId14" Type="http://schemas.openxmlformats.org/officeDocument/2006/relationships/hyperlink" Target="https://login.consultant.ru/link/?req=doc&amp;base=LAW&amp;n=489643" TargetMode="External"/><Relationship Id="rId22" Type="http://schemas.openxmlformats.org/officeDocument/2006/relationships/hyperlink" Target="https://login.consultant.ru/link/?req=doc&amp;base=LAW&amp;n=4896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11</Pages>
  <Words>4017</Words>
  <Characters>22901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2025-03-18T07:06:00Z</dcterms:created>
  <dcterms:modified xsi:type="dcterms:W3CDTF">2025-03-18T11:04:00Z</dcterms:modified>
</cp:coreProperties>
</file>