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BB" w:rsidRDefault="007B2EBB" w:rsidP="007B2EBB">
      <w:pPr>
        <w:pStyle w:val="a3"/>
      </w:pPr>
      <w:r>
        <w:rPr>
          <w:noProof/>
          <w:lang w:eastAsia="ru-RU"/>
        </w:rPr>
        <w:drawing>
          <wp:inline distT="0" distB="0" distL="0" distR="0" wp14:anchorId="0A9A70D1" wp14:editId="61E6C1C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7B2EBB" w:rsidRDefault="007B2EBB" w:rsidP="007B2EBB">
      <w:pPr>
        <w:pStyle w:val="a3"/>
      </w:pPr>
    </w:p>
    <w:p w:rsidR="007B2EBB" w:rsidRPr="008E2896" w:rsidRDefault="007B2EBB" w:rsidP="007B2EBB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B2EBB" w:rsidRPr="006226C7" w:rsidRDefault="007B2EBB" w:rsidP="007B2EB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B2EBB" w:rsidRPr="00AF72AE" w:rsidRDefault="007B2EBB" w:rsidP="007B2E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0EA" w:rsidRDefault="00797BFE" w:rsidP="00797BFE">
      <w:pPr>
        <w:pStyle w:val="a4"/>
        <w:spacing w:before="0" w:beforeAutospacing="0" w:after="0" w:afterAutospacing="0"/>
        <w:jc w:val="center"/>
        <w:rPr>
          <w:b/>
        </w:rPr>
      </w:pPr>
      <w:r w:rsidRPr="00797BFE">
        <w:rPr>
          <w:rFonts w:eastAsiaTheme="minorHAnsi"/>
          <w:b/>
          <w:color w:val="1C82D6"/>
          <w:sz w:val="30"/>
          <w:szCs w:val="30"/>
          <w:lang w:eastAsia="en-US"/>
        </w:rPr>
        <w:t xml:space="preserve">Национальная система пространственных данных – цифровое будущее </w:t>
      </w:r>
      <w:r>
        <w:rPr>
          <w:rFonts w:eastAsiaTheme="minorHAnsi"/>
          <w:b/>
          <w:color w:val="1C82D6"/>
          <w:sz w:val="30"/>
          <w:szCs w:val="30"/>
          <w:lang w:eastAsia="en-US"/>
        </w:rPr>
        <w:t>государственных услуг</w:t>
      </w:r>
      <w:r w:rsidR="00F640F0">
        <w:rPr>
          <w:rFonts w:eastAsiaTheme="minorHAnsi"/>
          <w:b/>
          <w:color w:val="1C82D6"/>
          <w:sz w:val="30"/>
          <w:szCs w:val="30"/>
          <w:lang w:eastAsia="en-US"/>
        </w:rPr>
        <w:t xml:space="preserve"> Росреестра</w:t>
      </w:r>
    </w:p>
    <w:p w:rsidR="00797BFE" w:rsidRDefault="00797BFE" w:rsidP="00995B6E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</w:p>
    <w:p w:rsidR="00773CCB" w:rsidRDefault="00F640F0" w:rsidP="0073136D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797BFE" w:rsidRPr="00797BFE">
        <w:rPr>
          <w:b/>
          <w:sz w:val="26"/>
          <w:szCs w:val="26"/>
        </w:rPr>
        <w:t>осударственн</w:t>
      </w:r>
      <w:r>
        <w:rPr>
          <w:b/>
          <w:sz w:val="26"/>
          <w:szCs w:val="26"/>
        </w:rPr>
        <w:t>ая</w:t>
      </w:r>
      <w:r w:rsidR="00797BFE" w:rsidRPr="00797BFE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а</w:t>
      </w:r>
      <w:r w:rsidR="00797BFE" w:rsidRPr="00797BFE">
        <w:rPr>
          <w:b/>
          <w:sz w:val="26"/>
          <w:szCs w:val="26"/>
        </w:rPr>
        <w:t xml:space="preserve"> «Национальная система прост</w:t>
      </w:r>
      <w:r w:rsidR="00847456">
        <w:rPr>
          <w:b/>
          <w:sz w:val="26"/>
          <w:szCs w:val="26"/>
        </w:rPr>
        <w:t xml:space="preserve">ранственных данных» </w:t>
      </w:r>
      <w:r>
        <w:rPr>
          <w:b/>
          <w:sz w:val="26"/>
          <w:szCs w:val="26"/>
        </w:rPr>
        <w:t>позволит существенно упростить и ускорить получение гражданами услуг Росреестра.</w:t>
      </w:r>
      <w:r w:rsidRPr="00F640F0">
        <w:rPr>
          <w:sz w:val="26"/>
          <w:szCs w:val="26"/>
        </w:rPr>
        <w:t xml:space="preserve"> </w:t>
      </w:r>
    </w:p>
    <w:p w:rsidR="00847456" w:rsidRDefault="00847456" w:rsidP="0073136D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47456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 xml:space="preserve">программы регионам </w:t>
      </w:r>
      <w:r w:rsidRPr="00847456">
        <w:rPr>
          <w:sz w:val="26"/>
          <w:szCs w:val="26"/>
        </w:rPr>
        <w:t xml:space="preserve">предстоит полностью перейти на единую электронную картографическую основу (ЕЭКО), объединяющую комплексные сведения о земле и недвижимости, наполнить </w:t>
      </w:r>
      <w:r>
        <w:rPr>
          <w:sz w:val="26"/>
          <w:szCs w:val="26"/>
        </w:rPr>
        <w:t>Единый государственный реестр недвижимости</w:t>
      </w:r>
      <w:r w:rsidRPr="00847456">
        <w:rPr>
          <w:sz w:val="26"/>
          <w:szCs w:val="26"/>
        </w:rPr>
        <w:t xml:space="preserve"> полными и точными сведениями, оцифровать бумажные архивы, максимально сократить сроки регистрации прав и кадастрового учета. </w:t>
      </w:r>
      <w:r>
        <w:rPr>
          <w:sz w:val="26"/>
          <w:szCs w:val="26"/>
        </w:rPr>
        <w:t xml:space="preserve">Планируются к запуску </w:t>
      </w:r>
      <w:r w:rsidRPr="00847456">
        <w:rPr>
          <w:sz w:val="26"/>
          <w:szCs w:val="26"/>
        </w:rPr>
        <w:t>сервисы, которые впоследствии в режиме реального времени будут предоставлять актуальные пространственные данные, обеспечат доступ к банку земель для строительства и пространственной аналитике, что упростит управление земельно-имущественным комплексом регион</w:t>
      </w:r>
      <w:r w:rsidR="003B4E3D">
        <w:rPr>
          <w:sz w:val="26"/>
          <w:szCs w:val="26"/>
        </w:rPr>
        <w:t>ов</w:t>
      </w:r>
      <w:r>
        <w:rPr>
          <w:sz w:val="26"/>
          <w:szCs w:val="26"/>
        </w:rPr>
        <w:t>.</w:t>
      </w:r>
    </w:p>
    <w:p w:rsidR="00847456" w:rsidRPr="007B2170" w:rsidRDefault="00847456" w:rsidP="0084745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7B2170">
        <w:rPr>
          <w:i/>
          <w:sz w:val="26"/>
          <w:szCs w:val="26"/>
        </w:rPr>
        <w:t>«На сегодняшний день отсутствует единая цифровая платформа, которая бы объединяла сведения о земле, недвижимости, объектах культурного наследия, водных, лесных и иных природных объектах. Единый ресурс значительно повысит эффективность использования земель, позволит комплексно подходить к вопросам территориального планирования, что послужит дополнительным импульсом для развития регионов нашей страны»</w:t>
      </w:r>
      <w:r w:rsidRPr="007B2170">
        <w:rPr>
          <w:sz w:val="26"/>
          <w:szCs w:val="26"/>
        </w:rPr>
        <w:t>, - подчеркнул</w:t>
      </w:r>
      <w:r w:rsidR="00E203F8" w:rsidRPr="007B2170">
        <w:rPr>
          <w:sz w:val="26"/>
          <w:szCs w:val="26"/>
        </w:rPr>
        <w:t>а</w:t>
      </w:r>
      <w:r w:rsidRPr="007B2170">
        <w:rPr>
          <w:sz w:val="26"/>
          <w:szCs w:val="26"/>
        </w:rPr>
        <w:t xml:space="preserve"> </w:t>
      </w:r>
      <w:r w:rsidR="006A060E" w:rsidRPr="007B2170">
        <w:rPr>
          <w:b/>
          <w:sz w:val="26"/>
          <w:szCs w:val="26"/>
        </w:rPr>
        <w:t>начальник управления архитектуры и градостроительства Белгородской области Галина Горожанкина.</w:t>
      </w:r>
    </w:p>
    <w:p w:rsidR="0004572F" w:rsidRPr="00847456" w:rsidRDefault="00847456" w:rsidP="0084745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47456">
        <w:rPr>
          <w:sz w:val="26"/>
          <w:szCs w:val="26"/>
        </w:rPr>
        <w:t xml:space="preserve">С этой целью </w:t>
      </w:r>
      <w:r>
        <w:rPr>
          <w:sz w:val="26"/>
          <w:szCs w:val="26"/>
        </w:rPr>
        <w:t>Управлением Росреестра по Белгородской области</w:t>
      </w:r>
      <w:r w:rsidRPr="00847456">
        <w:rPr>
          <w:sz w:val="26"/>
          <w:szCs w:val="26"/>
        </w:rPr>
        <w:t xml:space="preserve"> уже </w:t>
      </w:r>
      <w:r>
        <w:rPr>
          <w:sz w:val="26"/>
          <w:szCs w:val="26"/>
        </w:rPr>
        <w:t xml:space="preserve">ведется </w:t>
      </w:r>
      <w:r w:rsidRPr="00847456">
        <w:rPr>
          <w:sz w:val="26"/>
          <w:szCs w:val="26"/>
        </w:rPr>
        <w:t>активн</w:t>
      </w:r>
      <w:r>
        <w:rPr>
          <w:sz w:val="26"/>
          <w:szCs w:val="26"/>
        </w:rPr>
        <w:t xml:space="preserve">ая работа по </w:t>
      </w:r>
      <w:r w:rsidRPr="00847456">
        <w:rPr>
          <w:sz w:val="26"/>
          <w:szCs w:val="26"/>
        </w:rPr>
        <w:t>наполн</w:t>
      </w:r>
      <w:r>
        <w:rPr>
          <w:sz w:val="26"/>
          <w:szCs w:val="26"/>
        </w:rPr>
        <w:t>ению ЕГРН</w:t>
      </w:r>
      <w:r w:rsidRPr="00847456">
        <w:rPr>
          <w:sz w:val="26"/>
          <w:szCs w:val="26"/>
        </w:rPr>
        <w:t xml:space="preserve"> актуальной информацией</w:t>
      </w:r>
      <w:r w:rsidR="00C561CE">
        <w:rPr>
          <w:sz w:val="26"/>
          <w:szCs w:val="26"/>
        </w:rPr>
        <w:t>. П</w:t>
      </w:r>
      <w:r w:rsidRPr="00847456">
        <w:rPr>
          <w:sz w:val="26"/>
          <w:szCs w:val="26"/>
        </w:rPr>
        <w:t xml:space="preserve">ри участии органов власти и органов местного самоуправления </w:t>
      </w:r>
      <w:r w:rsidR="00B25FED">
        <w:rPr>
          <w:sz w:val="26"/>
          <w:szCs w:val="26"/>
        </w:rPr>
        <w:t xml:space="preserve">в ЕГРН </w:t>
      </w:r>
      <w:r w:rsidRPr="00847456">
        <w:rPr>
          <w:sz w:val="26"/>
          <w:szCs w:val="26"/>
        </w:rPr>
        <w:t>вносятся границы земельных участков и территорий, включаются отсутствующие сведения о правообладателях объектов недвижимости, уточняются категории земель и вид их разрешенно</w:t>
      </w:r>
      <w:r w:rsidR="001416A8">
        <w:rPr>
          <w:sz w:val="26"/>
          <w:szCs w:val="26"/>
        </w:rPr>
        <w:t>го использования. Н</w:t>
      </w:r>
      <w:r w:rsidRPr="00847456">
        <w:rPr>
          <w:sz w:val="26"/>
          <w:szCs w:val="26"/>
        </w:rPr>
        <w:t xml:space="preserve">а </w:t>
      </w:r>
      <w:r w:rsidR="00C966E5" w:rsidRPr="00C966E5">
        <w:rPr>
          <w:sz w:val="26"/>
          <w:szCs w:val="26"/>
        </w:rPr>
        <w:t>64</w:t>
      </w:r>
      <w:r w:rsidRPr="00C966E5">
        <w:rPr>
          <w:sz w:val="26"/>
          <w:szCs w:val="26"/>
        </w:rPr>
        <w:t>%</w:t>
      </w:r>
      <w:r w:rsidRPr="00847456">
        <w:rPr>
          <w:sz w:val="26"/>
          <w:szCs w:val="26"/>
        </w:rPr>
        <w:t xml:space="preserve"> оцифрован бумажный архив </w:t>
      </w:r>
      <w:r w:rsidR="001416A8">
        <w:rPr>
          <w:sz w:val="26"/>
          <w:szCs w:val="26"/>
        </w:rPr>
        <w:t>Управления</w:t>
      </w:r>
      <w:r w:rsidRPr="00847456">
        <w:rPr>
          <w:sz w:val="26"/>
          <w:szCs w:val="26"/>
        </w:rPr>
        <w:t>, средний срок регистрации прав на недвижимость составляет 2 рабочих дня, а по документам, поданным в электронном виде – 1 рабочий день.</w:t>
      </w:r>
    </w:p>
    <w:p w:rsidR="0073136D" w:rsidRDefault="000900F1" w:rsidP="0073136D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iCs/>
          <w:sz w:val="26"/>
          <w:szCs w:val="26"/>
        </w:rPr>
      </w:pPr>
      <w:r w:rsidRPr="00797BFE">
        <w:rPr>
          <w:sz w:val="26"/>
          <w:szCs w:val="26"/>
        </w:rPr>
        <w:t>«</w:t>
      </w:r>
      <w:r w:rsidRPr="0073136D">
        <w:rPr>
          <w:i/>
          <w:sz w:val="26"/>
          <w:szCs w:val="26"/>
        </w:rPr>
        <w:t xml:space="preserve">Создание Единой цифровой платформы, предусмотренной в рамках «Национальной системы пространственных данных», обеспечит формирование единой информационной базы, позволяющей оперативно предоставлять </w:t>
      </w:r>
      <w:r w:rsidRPr="0073136D">
        <w:rPr>
          <w:i/>
          <w:sz w:val="26"/>
          <w:szCs w:val="26"/>
        </w:rPr>
        <w:lastRenderedPageBreak/>
        <w:t>государственные услуги, а также получать требуемую информацию. Кроме того, качество и полнота данных ЕГРН существенным образом окажет влияние на инвестиционную, экономическую и социальную составляющую</w:t>
      </w:r>
      <w:r w:rsidR="0073136D" w:rsidRPr="0073136D">
        <w:rPr>
          <w:i/>
          <w:sz w:val="26"/>
          <w:szCs w:val="26"/>
        </w:rPr>
        <w:t xml:space="preserve"> регионов России</w:t>
      </w:r>
      <w:r w:rsidR="0073136D">
        <w:rPr>
          <w:sz w:val="26"/>
          <w:szCs w:val="26"/>
        </w:rPr>
        <w:t xml:space="preserve">», - </w:t>
      </w:r>
      <w:r w:rsidR="0073136D">
        <w:rPr>
          <w:iCs/>
          <w:sz w:val="26"/>
          <w:szCs w:val="26"/>
        </w:rPr>
        <w:t>отметил</w:t>
      </w:r>
      <w:r w:rsidR="0073136D" w:rsidRPr="00955E00">
        <w:rPr>
          <w:iCs/>
          <w:sz w:val="26"/>
          <w:szCs w:val="26"/>
        </w:rPr>
        <w:t xml:space="preserve"> </w:t>
      </w:r>
      <w:r w:rsidR="0073136D" w:rsidRPr="00955E00">
        <w:rPr>
          <w:b/>
          <w:iCs/>
          <w:sz w:val="26"/>
          <w:szCs w:val="26"/>
        </w:rPr>
        <w:t xml:space="preserve">исполняющий обязанности руководителя Управления Росреестра по Белгородской области Александр </w:t>
      </w:r>
      <w:proofErr w:type="spellStart"/>
      <w:r w:rsidR="0073136D" w:rsidRPr="00955E00">
        <w:rPr>
          <w:b/>
          <w:iCs/>
          <w:sz w:val="26"/>
          <w:szCs w:val="26"/>
        </w:rPr>
        <w:t>Масич</w:t>
      </w:r>
      <w:proofErr w:type="spellEnd"/>
      <w:r w:rsidR="0073136D" w:rsidRPr="00955E00">
        <w:rPr>
          <w:b/>
          <w:iCs/>
          <w:sz w:val="26"/>
          <w:szCs w:val="26"/>
        </w:rPr>
        <w:t>.</w:t>
      </w:r>
    </w:p>
    <w:p w:rsidR="00797BFE" w:rsidRPr="00797BFE" w:rsidRDefault="00797BFE" w:rsidP="0073136D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97BFE">
        <w:rPr>
          <w:sz w:val="26"/>
          <w:szCs w:val="26"/>
        </w:rPr>
        <w:t>Планируется, что к 2030 году полнот</w:t>
      </w:r>
      <w:r w:rsidR="00F640F0">
        <w:rPr>
          <w:sz w:val="26"/>
          <w:szCs w:val="26"/>
        </w:rPr>
        <w:t xml:space="preserve">а и качество ЕГРН достигнет 95%, а </w:t>
      </w:r>
      <w:r w:rsidRPr="00797BFE">
        <w:rPr>
          <w:sz w:val="26"/>
          <w:szCs w:val="26"/>
        </w:rPr>
        <w:t xml:space="preserve">100% услуг Росреестра будут доступны на портале </w:t>
      </w:r>
      <w:proofErr w:type="spellStart"/>
      <w:r w:rsidRPr="00797BFE">
        <w:rPr>
          <w:sz w:val="26"/>
          <w:szCs w:val="26"/>
        </w:rPr>
        <w:t>Госуслуги</w:t>
      </w:r>
      <w:proofErr w:type="spellEnd"/>
      <w:r w:rsidRPr="00797BFE">
        <w:rPr>
          <w:sz w:val="26"/>
          <w:szCs w:val="26"/>
        </w:rPr>
        <w:t xml:space="preserve">. Сроки государственного кадастрового учета и регистрации прав составят не более 1 дня. </w:t>
      </w:r>
    </w:p>
    <w:p w:rsidR="0073136D" w:rsidRDefault="0073136D" w:rsidP="00C23F9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6F5B05" w:rsidRDefault="006F5B05" w:rsidP="00C23F9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936818" w:rsidRDefault="00936818" w:rsidP="00C23F9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  <w:hyperlink r:id="rId6" w:history="1">
        <w:r w:rsidRPr="003F46A1">
          <w:rPr>
            <w:rStyle w:val="a7"/>
            <w:b/>
            <w:szCs w:val="28"/>
          </w:rPr>
          <w:t>https://217.77.104.151/press/archive/reg/natsionalnaya-sistema-prostranstvennykh-dannykh-tsifrovoe-budushchee-gosudarstvennykh-uslug-rosreest/</w:t>
        </w:r>
      </w:hyperlink>
      <w:r>
        <w:rPr>
          <w:b/>
          <w:szCs w:val="28"/>
        </w:rPr>
        <w:t xml:space="preserve"> </w:t>
      </w:r>
    </w:p>
    <w:p w:rsidR="006F5B05" w:rsidRDefault="006F5B05" w:rsidP="00C23F9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6F5B05" w:rsidRDefault="006F5B05" w:rsidP="00C23F9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  <w:bookmarkStart w:id="0" w:name="_GoBack"/>
      <w:bookmarkEnd w:id="0"/>
    </w:p>
    <w:p w:rsidR="009E075A" w:rsidRDefault="009E075A" w:rsidP="00C23F92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</w:p>
    <w:p w:rsidR="00B00539" w:rsidRDefault="00450934" w:rsidP="00B00539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="00B00539"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="00B00539"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="00B00539"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="00B00539"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B00539" w:rsidRDefault="00B00539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F5B05" w:rsidRPr="00744050" w:rsidRDefault="006F5B05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00539" w:rsidRPr="006058C5" w:rsidRDefault="00B00539" w:rsidP="00B00539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пресс-секретарь Управления Росреестра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385969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  <w:r w:rsidR="00D030C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,</w:t>
      </w:r>
      <w:r w:rsidR="0038596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 </w:t>
      </w:r>
      <w:r w:rsidR="00385969" w:rsidRPr="0038596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0B472F" w:rsidRPr="006058C5" w:rsidRDefault="000B472F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7" w:history="1">
        <w:r w:rsidR="00450934" w:rsidRPr="004016D2">
          <w:rPr>
            <w:rStyle w:val="a7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sectPr w:rsidR="000B472F" w:rsidRPr="0060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01B7"/>
    <w:multiLevelType w:val="multilevel"/>
    <w:tmpl w:val="0292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20"/>
    <w:rsid w:val="0004572F"/>
    <w:rsid w:val="00052B00"/>
    <w:rsid w:val="000900F1"/>
    <w:rsid w:val="000A6D05"/>
    <w:rsid w:val="000B472F"/>
    <w:rsid w:val="00106C68"/>
    <w:rsid w:val="0011321D"/>
    <w:rsid w:val="001416A8"/>
    <w:rsid w:val="001C721B"/>
    <w:rsid w:val="002B5F4C"/>
    <w:rsid w:val="00322A2D"/>
    <w:rsid w:val="00334480"/>
    <w:rsid w:val="00357D17"/>
    <w:rsid w:val="00385969"/>
    <w:rsid w:val="003B4E3D"/>
    <w:rsid w:val="003D4E10"/>
    <w:rsid w:val="003F7C19"/>
    <w:rsid w:val="00431A3F"/>
    <w:rsid w:val="00450934"/>
    <w:rsid w:val="00497158"/>
    <w:rsid w:val="004B4666"/>
    <w:rsid w:val="004C4E2B"/>
    <w:rsid w:val="004D324D"/>
    <w:rsid w:val="00541C3C"/>
    <w:rsid w:val="00544DC7"/>
    <w:rsid w:val="005B60EA"/>
    <w:rsid w:val="005E6E72"/>
    <w:rsid w:val="00685FD3"/>
    <w:rsid w:val="006A060E"/>
    <w:rsid w:val="006F5B05"/>
    <w:rsid w:val="0073136D"/>
    <w:rsid w:val="00773CCB"/>
    <w:rsid w:val="00797BFE"/>
    <w:rsid w:val="007B2170"/>
    <w:rsid w:val="007B2EBB"/>
    <w:rsid w:val="00822646"/>
    <w:rsid w:val="008345F0"/>
    <w:rsid w:val="00847456"/>
    <w:rsid w:val="0085044B"/>
    <w:rsid w:val="0085728F"/>
    <w:rsid w:val="008A7F6D"/>
    <w:rsid w:val="008C645D"/>
    <w:rsid w:val="008D766D"/>
    <w:rsid w:val="008E384D"/>
    <w:rsid w:val="00936818"/>
    <w:rsid w:val="00955E00"/>
    <w:rsid w:val="009673EB"/>
    <w:rsid w:val="00995B6E"/>
    <w:rsid w:val="009D41AF"/>
    <w:rsid w:val="009E075A"/>
    <w:rsid w:val="00A243BE"/>
    <w:rsid w:val="00A37620"/>
    <w:rsid w:val="00AD115E"/>
    <w:rsid w:val="00AD3481"/>
    <w:rsid w:val="00AD78AB"/>
    <w:rsid w:val="00B00539"/>
    <w:rsid w:val="00B25FED"/>
    <w:rsid w:val="00B65533"/>
    <w:rsid w:val="00BD7410"/>
    <w:rsid w:val="00C23F92"/>
    <w:rsid w:val="00C561CE"/>
    <w:rsid w:val="00C87C08"/>
    <w:rsid w:val="00C9350E"/>
    <w:rsid w:val="00C966E5"/>
    <w:rsid w:val="00CA118C"/>
    <w:rsid w:val="00CE03B7"/>
    <w:rsid w:val="00D030C9"/>
    <w:rsid w:val="00DD0F51"/>
    <w:rsid w:val="00E02FD8"/>
    <w:rsid w:val="00E203F8"/>
    <w:rsid w:val="00E224D4"/>
    <w:rsid w:val="00E276DA"/>
    <w:rsid w:val="00EA6D20"/>
    <w:rsid w:val="00F6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121"/>
  <w15:chartTrackingRefBased/>
  <w15:docId w15:val="{2318E2E0-B317-422A-B091-0D7617F1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E3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2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B2E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B472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8E384D"/>
    <w:rPr>
      <w:b/>
      <w:bCs/>
    </w:rPr>
  </w:style>
  <w:style w:type="character" w:styleId="a9">
    <w:name w:val="Emphasis"/>
    <w:basedOn w:val="a0"/>
    <w:uiPriority w:val="20"/>
    <w:qFormat/>
    <w:rsid w:val="008E384D"/>
    <w:rPr>
      <w:i/>
      <w:iCs/>
    </w:rPr>
  </w:style>
  <w:style w:type="character" w:customStyle="1" w:styleId="dsexttext-tov6w">
    <w:name w:val="ds_ext_text-tov6w"/>
    <w:basedOn w:val="a0"/>
    <w:rsid w:val="0045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17.77.104.151/press/archive/reg/natsionalnaya-sistema-prostranstvennykh-dannykh-tsifrovoe-budushchee-gosudarstvennykh-uslug-rosrees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19</cp:revision>
  <cp:lastPrinted>2022-09-22T13:28:00Z</cp:lastPrinted>
  <dcterms:created xsi:type="dcterms:W3CDTF">2022-08-30T11:17:00Z</dcterms:created>
  <dcterms:modified xsi:type="dcterms:W3CDTF">2022-09-22T13:49:00Z</dcterms:modified>
</cp:coreProperties>
</file>