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BB" w:rsidRDefault="007B2EBB" w:rsidP="007B2EBB">
      <w:pPr>
        <w:pStyle w:val="a3"/>
      </w:pPr>
      <w:r>
        <w:rPr>
          <w:noProof/>
          <w:lang w:eastAsia="ru-RU"/>
        </w:rPr>
        <w:drawing>
          <wp:inline distT="0" distB="0" distL="0" distR="0" wp14:anchorId="0A9A70D1" wp14:editId="61E6C1C3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7B2EBB" w:rsidRDefault="007B2EBB" w:rsidP="007B2EBB">
      <w:pPr>
        <w:pStyle w:val="a3"/>
      </w:pPr>
    </w:p>
    <w:p w:rsidR="007B2EBB" w:rsidRPr="008E2896" w:rsidRDefault="007B2EBB" w:rsidP="00735EBD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7B2EBB" w:rsidRPr="006226C7" w:rsidRDefault="007B2EBB" w:rsidP="00735EBD">
      <w:pPr>
        <w:pStyle w:val="2"/>
        <w:spacing w:before="0" w:beforeAutospacing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7B2EBB" w:rsidRPr="00AF72AE" w:rsidRDefault="004727B7" w:rsidP="004727B7">
      <w:pPr>
        <w:pStyle w:val="a3"/>
        <w:tabs>
          <w:tab w:val="left" w:pos="5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C721B" w:rsidRPr="00F30F29" w:rsidRDefault="00453857" w:rsidP="001C72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C82D6"/>
          <w:sz w:val="26"/>
          <w:szCs w:val="26"/>
        </w:rPr>
      </w:pPr>
      <w:r w:rsidRPr="00F30F29">
        <w:rPr>
          <w:rFonts w:ascii="Times New Roman" w:hAnsi="Times New Roman" w:cs="Times New Roman"/>
          <w:b/>
          <w:color w:val="1C82D6"/>
          <w:sz w:val="26"/>
          <w:szCs w:val="26"/>
        </w:rPr>
        <w:t>Б</w:t>
      </w:r>
      <w:r w:rsidR="00E0058C" w:rsidRPr="00F30F29">
        <w:rPr>
          <w:rFonts w:ascii="Times New Roman" w:hAnsi="Times New Roman" w:cs="Times New Roman"/>
          <w:b/>
          <w:color w:val="1C82D6"/>
          <w:sz w:val="26"/>
          <w:szCs w:val="26"/>
        </w:rPr>
        <w:t>олее 3</w:t>
      </w:r>
      <w:r w:rsidRPr="00F30F29">
        <w:rPr>
          <w:rFonts w:ascii="Times New Roman" w:hAnsi="Times New Roman" w:cs="Times New Roman"/>
          <w:b/>
          <w:color w:val="1C82D6"/>
          <w:sz w:val="26"/>
          <w:szCs w:val="26"/>
        </w:rPr>
        <w:t>00 актуализированных сведений о границах внесены в ЕГРН по инициативе государственных регистраторов</w:t>
      </w:r>
      <w:r w:rsidR="00661235" w:rsidRPr="00F30F29">
        <w:rPr>
          <w:rFonts w:ascii="Times New Roman" w:hAnsi="Times New Roman" w:cs="Times New Roman"/>
          <w:b/>
          <w:color w:val="1C82D6"/>
          <w:sz w:val="26"/>
          <w:szCs w:val="26"/>
        </w:rPr>
        <w:t xml:space="preserve"> в 2022 году</w:t>
      </w:r>
    </w:p>
    <w:p w:rsidR="00541C3C" w:rsidRPr="00202BAE" w:rsidRDefault="00541C3C" w:rsidP="001C72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C82D6"/>
          <w:sz w:val="24"/>
          <w:szCs w:val="24"/>
        </w:rPr>
      </w:pPr>
    </w:p>
    <w:p w:rsidR="00661235" w:rsidRPr="00202BAE" w:rsidRDefault="00453857" w:rsidP="006612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2"/>
          <w:szCs w:val="22"/>
        </w:rPr>
      </w:pPr>
      <w:r w:rsidRPr="00202BAE">
        <w:rPr>
          <w:b/>
          <w:color w:val="000000" w:themeColor="text1"/>
          <w:sz w:val="22"/>
          <w:szCs w:val="22"/>
        </w:rPr>
        <w:t>В рамках реализации мероприятий по наполнению Единого госуда</w:t>
      </w:r>
      <w:r w:rsidR="00661235" w:rsidRPr="00202BAE">
        <w:rPr>
          <w:b/>
          <w:color w:val="000000" w:themeColor="text1"/>
          <w:sz w:val="22"/>
          <w:szCs w:val="22"/>
        </w:rPr>
        <w:t>рственного реестра недвижимости необходимыми сведениями, государственными регистраторами прав Управления Росреестра по Белгородской области с начала 2022 года осуществлены работы по исправлению 3</w:t>
      </w:r>
      <w:r w:rsidR="00226E83" w:rsidRPr="00202BAE">
        <w:rPr>
          <w:b/>
          <w:color w:val="000000" w:themeColor="text1"/>
          <w:sz w:val="22"/>
          <w:szCs w:val="22"/>
        </w:rPr>
        <w:t>12</w:t>
      </w:r>
      <w:r w:rsidR="00661235" w:rsidRPr="00202BAE">
        <w:rPr>
          <w:b/>
          <w:color w:val="000000" w:themeColor="text1"/>
          <w:sz w:val="22"/>
          <w:szCs w:val="22"/>
        </w:rPr>
        <w:t xml:space="preserve"> реестров</w:t>
      </w:r>
      <w:r w:rsidR="00226E83" w:rsidRPr="00202BAE">
        <w:rPr>
          <w:b/>
          <w:color w:val="000000" w:themeColor="text1"/>
          <w:sz w:val="22"/>
          <w:szCs w:val="22"/>
        </w:rPr>
        <w:t>ых</w:t>
      </w:r>
      <w:r w:rsidR="00661235" w:rsidRPr="00202BAE">
        <w:rPr>
          <w:b/>
          <w:color w:val="000000" w:themeColor="text1"/>
          <w:sz w:val="22"/>
          <w:szCs w:val="22"/>
        </w:rPr>
        <w:t xml:space="preserve"> ошиб</w:t>
      </w:r>
      <w:r w:rsidR="00226E83" w:rsidRPr="00202BAE">
        <w:rPr>
          <w:b/>
          <w:color w:val="000000" w:themeColor="text1"/>
          <w:sz w:val="22"/>
          <w:szCs w:val="22"/>
        </w:rPr>
        <w:t>ок, обнаруженных</w:t>
      </w:r>
      <w:r w:rsidR="00661235" w:rsidRPr="00202BAE">
        <w:rPr>
          <w:b/>
          <w:color w:val="000000" w:themeColor="text1"/>
          <w:sz w:val="22"/>
          <w:szCs w:val="22"/>
        </w:rPr>
        <w:t xml:space="preserve"> в сведениях о границах земельных участков, границах муниципальных образований, населенных пунктов и территориальных зон. По итогам года в ведомстве планируют увеличить показатель исправленных реестровых ошибок </w:t>
      </w:r>
      <w:r w:rsidR="0010280D" w:rsidRPr="00202BAE">
        <w:rPr>
          <w:b/>
          <w:color w:val="000000" w:themeColor="text1"/>
          <w:sz w:val="22"/>
          <w:szCs w:val="22"/>
        </w:rPr>
        <w:t xml:space="preserve">до 1000 </w:t>
      </w:r>
      <w:r w:rsidR="00661235" w:rsidRPr="00202BAE">
        <w:rPr>
          <w:b/>
          <w:color w:val="000000" w:themeColor="text1"/>
          <w:sz w:val="22"/>
          <w:szCs w:val="22"/>
        </w:rPr>
        <w:t>объектов</w:t>
      </w:r>
      <w:r w:rsidR="00735EBD" w:rsidRPr="00202BAE">
        <w:rPr>
          <w:b/>
          <w:color w:val="000000" w:themeColor="text1"/>
          <w:sz w:val="22"/>
          <w:szCs w:val="22"/>
        </w:rPr>
        <w:t>, при этом не привлекая к процессу собственников недвижимости</w:t>
      </w:r>
      <w:r w:rsidR="00661235" w:rsidRPr="00202BAE">
        <w:rPr>
          <w:b/>
          <w:color w:val="000000" w:themeColor="text1"/>
          <w:sz w:val="22"/>
          <w:szCs w:val="22"/>
        </w:rPr>
        <w:t>.</w:t>
      </w:r>
    </w:p>
    <w:p w:rsidR="005369B5" w:rsidRPr="00202BAE" w:rsidRDefault="00AC181D" w:rsidP="00AC18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2"/>
          <w:szCs w:val="22"/>
        </w:rPr>
      </w:pPr>
      <w:r w:rsidRPr="00202BAE">
        <w:rPr>
          <w:i/>
          <w:color w:val="000000" w:themeColor="text1"/>
          <w:sz w:val="22"/>
          <w:szCs w:val="22"/>
        </w:rPr>
        <w:t>«Р</w:t>
      </w:r>
      <w:r w:rsidR="005369B5" w:rsidRPr="00202BAE">
        <w:rPr>
          <w:i/>
          <w:color w:val="000000" w:themeColor="text1"/>
          <w:sz w:val="22"/>
          <w:szCs w:val="22"/>
        </w:rPr>
        <w:t>еестровую ошибку следует отличать от технической</w:t>
      </w:r>
      <w:r w:rsidR="00661235" w:rsidRPr="00202BAE">
        <w:rPr>
          <w:i/>
          <w:color w:val="000000" w:themeColor="text1"/>
          <w:sz w:val="22"/>
          <w:szCs w:val="22"/>
        </w:rPr>
        <w:t xml:space="preserve">. </w:t>
      </w:r>
      <w:r w:rsidRPr="00202BAE">
        <w:rPr>
          <w:i/>
          <w:color w:val="000000" w:themeColor="text1"/>
          <w:sz w:val="22"/>
          <w:szCs w:val="22"/>
        </w:rPr>
        <w:t>Наличие реестровой ошибки</w:t>
      </w:r>
      <w:r w:rsidR="005369B5" w:rsidRPr="00202BAE">
        <w:rPr>
          <w:i/>
          <w:color w:val="000000" w:themeColor="text1"/>
          <w:sz w:val="22"/>
          <w:szCs w:val="22"/>
        </w:rPr>
        <w:t xml:space="preserve"> означает, что </w:t>
      </w:r>
      <w:r w:rsidRPr="00202BAE">
        <w:rPr>
          <w:i/>
          <w:color w:val="000000" w:themeColor="text1"/>
          <w:sz w:val="22"/>
          <w:szCs w:val="22"/>
        </w:rPr>
        <w:t>неточности были</w:t>
      </w:r>
      <w:r w:rsidR="005369B5" w:rsidRPr="00202BAE">
        <w:rPr>
          <w:i/>
          <w:color w:val="000000" w:themeColor="text1"/>
          <w:sz w:val="22"/>
          <w:szCs w:val="22"/>
        </w:rPr>
        <w:t xml:space="preserve"> допущен</w:t>
      </w:r>
      <w:r w:rsidRPr="00202BAE">
        <w:rPr>
          <w:i/>
          <w:color w:val="000000" w:themeColor="text1"/>
          <w:sz w:val="22"/>
          <w:szCs w:val="22"/>
        </w:rPr>
        <w:t>ы</w:t>
      </w:r>
      <w:r w:rsidR="005369B5" w:rsidRPr="00202BAE">
        <w:rPr>
          <w:i/>
          <w:color w:val="000000" w:themeColor="text1"/>
          <w:sz w:val="22"/>
          <w:szCs w:val="22"/>
        </w:rPr>
        <w:t xml:space="preserve"> </w:t>
      </w:r>
      <w:r w:rsidRPr="00202BAE">
        <w:rPr>
          <w:i/>
          <w:color w:val="000000" w:themeColor="text1"/>
          <w:sz w:val="22"/>
          <w:szCs w:val="22"/>
        </w:rPr>
        <w:t xml:space="preserve">не на этапе ввода сведений в ЕГРН, а содержались </w:t>
      </w:r>
      <w:r w:rsidR="005369B5" w:rsidRPr="00202BAE">
        <w:rPr>
          <w:i/>
          <w:color w:val="000000" w:themeColor="text1"/>
          <w:sz w:val="22"/>
          <w:szCs w:val="22"/>
        </w:rPr>
        <w:t xml:space="preserve">в документах, </w:t>
      </w:r>
      <w:r w:rsidRPr="00202BAE">
        <w:rPr>
          <w:i/>
          <w:color w:val="000000" w:themeColor="text1"/>
          <w:sz w:val="22"/>
          <w:szCs w:val="22"/>
        </w:rPr>
        <w:t xml:space="preserve">поданных заявителем в </w:t>
      </w:r>
      <w:proofErr w:type="spellStart"/>
      <w:r w:rsidRPr="00202BAE">
        <w:rPr>
          <w:i/>
          <w:color w:val="000000" w:themeColor="text1"/>
          <w:sz w:val="22"/>
          <w:szCs w:val="22"/>
        </w:rPr>
        <w:t>Росреестр</w:t>
      </w:r>
      <w:proofErr w:type="spellEnd"/>
      <w:r w:rsidR="005369B5" w:rsidRPr="00202BAE">
        <w:rPr>
          <w:i/>
          <w:color w:val="000000" w:themeColor="text1"/>
          <w:sz w:val="22"/>
          <w:szCs w:val="22"/>
        </w:rPr>
        <w:t>.</w:t>
      </w:r>
      <w:r w:rsidRPr="00202BAE">
        <w:rPr>
          <w:i/>
          <w:color w:val="000000" w:themeColor="text1"/>
          <w:sz w:val="22"/>
          <w:szCs w:val="22"/>
        </w:rPr>
        <w:t xml:space="preserve"> Чаще всего такие ошибки </w:t>
      </w:r>
      <w:r w:rsidR="0010280D" w:rsidRPr="00202BAE">
        <w:rPr>
          <w:i/>
          <w:color w:val="000000" w:themeColor="text1"/>
          <w:sz w:val="22"/>
          <w:szCs w:val="22"/>
        </w:rPr>
        <w:t>могут содержаться</w:t>
      </w:r>
      <w:r w:rsidRPr="00202BAE">
        <w:rPr>
          <w:i/>
          <w:color w:val="000000" w:themeColor="text1"/>
          <w:sz w:val="22"/>
          <w:szCs w:val="22"/>
        </w:rPr>
        <w:t xml:space="preserve"> в межевых и технических </w:t>
      </w:r>
      <w:r w:rsidR="0018729F" w:rsidRPr="00202BAE">
        <w:rPr>
          <w:i/>
          <w:color w:val="000000" w:themeColor="text1"/>
          <w:sz w:val="22"/>
          <w:szCs w:val="22"/>
        </w:rPr>
        <w:t>планах</w:t>
      </w:r>
      <w:r w:rsidRPr="00202BAE">
        <w:rPr>
          <w:i/>
          <w:color w:val="000000" w:themeColor="text1"/>
          <w:sz w:val="22"/>
          <w:szCs w:val="22"/>
        </w:rPr>
        <w:t xml:space="preserve"> и исправляются </w:t>
      </w:r>
      <w:r w:rsidR="0010280D" w:rsidRPr="00202BAE">
        <w:rPr>
          <w:i/>
          <w:color w:val="000000" w:themeColor="text1"/>
          <w:sz w:val="22"/>
          <w:szCs w:val="22"/>
        </w:rPr>
        <w:t>на основании предоставленных заявителем</w:t>
      </w:r>
      <w:r w:rsidRPr="00202BAE">
        <w:rPr>
          <w:i/>
          <w:color w:val="000000" w:themeColor="text1"/>
          <w:sz w:val="22"/>
          <w:szCs w:val="22"/>
        </w:rPr>
        <w:t xml:space="preserve"> документ</w:t>
      </w:r>
      <w:r w:rsidR="0010280D" w:rsidRPr="00202BAE">
        <w:rPr>
          <w:i/>
          <w:color w:val="000000" w:themeColor="text1"/>
          <w:sz w:val="22"/>
          <w:szCs w:val="22"/>
        </w:rPr>
        <w:t>ов</w:t>
      </w:r>
      <w:r w:rsidRPr="00202BAE">
        <w:rPr>
          <w:i/>
          <w:color w:val="000000" w:themeColor="text1"/>
          <w:sz w:val="22"/>
          <w:szCs w:val="22"/>
        </w:rPr>
        <w:t>, которые свидетельствуют о наличии ошибки и содержат сведения, необходимые для ее исправления»,</w:t>
      </w:r>
      <w:r w:rsidRPr="00202BAE">
        <w:rPr>
          <w:color w:val="000000" w:themeColor="text1"/>
          <w:sz w:val="22"/>
          <w:szCs w:val="22"/>
        </w:rPr>
        <w:t xml:space="preserve"> - пояснила </w:t>
      </w:r>
      <w:r w:rsidRPr="00202BAE">
        <w:rPr>
          <w:b/>
          <w:color w:val="000000" w:themeColor="text1"/>
          <w:sz w:val="22"/>
          <w:szCs w:val="22"/>
        </w:rPr>
        <w:t xml:space="preserve">заместитель руководителя Управления Росреестра по Белгородской области Юлия </w:t>
      </w:r>
      <w:proofErr w:type="spellStart"/>
      <w:r w:rsidRPr="00202BAE">
        <w:rPr>
          <w:b/>
          <w:color w:val="000000" w:themeColor="text1"/>
          <w:sz w:val="22"/>
          <w:szCs w:val="22"/>
        </w:rPr>
        <w:t>Яцинишина</w:t>
      </w:r>
      <w:proofErr w:type="spellEnd"/>
      <w:r w:rsidRPr="00202BAE">
        <w:rPr>
          <w:b/>
          <w:color w:val="000000" w:themeColor="text1"/>
          <w:sz w:val="22"/>
          <w:szCs w:val="22"/>
        </w:rPr>
        <w:t>.</w:t>
      </w:r>
    </w:p>
    <w:p w:rsidR="00F9785A" w:rsidRPr="00202BAE" w:rsidRDefault="0010280D" w:rsidP="006612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202BAE">
        <w:rPr>
          <w:color w:val="000000" w:themeColor="text1"/>
          <w:sz w:val="22"/>
          <w:szCs w:val="22"/>
        </w:rPr>
        <w:t xml:space="preserve">Вместе с тем, специалисты ведомства ведут планомерную работу по выявлению и </w:t>
      </w:r>
      <w:r w:rsidR="005369B5" w:rsidRPr="00202BAE">
        <w:rPr>
          <w:color w:val="000000" w:themeColor="text1"/>
          <w:sz w:val="22"/>
          <w:szCs w:val="22"/>
        </w:rPr>
        <w:t>исправ</w:t>
      </w:r>
      <w:r w:rsidRPr="00202BAE">
        <w:rPr>
          <w:color w:val="000000" w:themeColor="text1"/>
          <w:sz w:val="22"/>
          <w:szCs w:val="22"/>
        </w:rPr>
        <w:t>лению</w:t>
      </w:r>
      <w:r w:rsidR="005369B5" w:rsidRPr="00202BAE">
        <w:rPr>
          <w:color w:val="000000" w:themeColor="text1"/>
          <w:sz w:val="22"/>
          <w:szCs w:val="22"/>
        </w:rPr>
        <w:t xml:space="preserve"> </w:t>
      </w:r>
      <w:r w:rsidRPr="00202BAE">
        <w:rPr>
          <w:color w:val="000000" w:themeColor="text1"/>
          <w:sz w:val="22"/>
          <w:szCs w:val="22"/>
        </w:rPr>
        <w:t xml:space="preserve">реестровых </w:t>
      </w:r>
      <w:r w:rsidR="005369B5" w:rsidRPr="00202BAE">
        <w:rPr>
          <w:color w:val="000000" w:themeColor="text1"/>
          <w:sz w:val="22"/>
          <w:szCs w:val="22"/>
        </w:rPr>
        <w:t>ошиб</w:t>
      </w:r>
      <w:r w:rsidRPr="00202BAE">
        <w:rPr>
          <w:color w:val="000000" w:themeColor="text1"/>
          <w:sz w:val="22"/>
          <w:szCs w:val="22"/>
        </w:rPr>
        <w:t>ок</w:t>
      </w:r>
      <w:r w:rsidR="005369B5" w:rsidRPr="00202BAE">
        <w:rPr>
          <w:color w:val="000000" w:themeColor="text1"/>
          <w:sz w:val="22"/>
          <w:szCs w:val="22"/>
        </w:rPr>
        <w:t xml:space="preserve"> </w:t>
      </w:r>
      <w:r w:rsidRPr="00202BAE">
        <w:rPr>
          <w:color w:val="000000" w:themeColor="text1"/>
          <w:sz w:val="22"/>
          <w:szCs w:val="22"/>
        </w:rPr>
        <w:t>по собственной инициативе, в тех случаях, когда</w:t>
      </w:r>
      <w:r w:rsidR="005369B5" w:rsidRPr="00202BAE">
        <w:rPr>
          <w:color w:val="000000" w:themeColor="text1"/>
          <w:sz w:val="22"/>
          <w:szCs w:val="22"/>
        </w:rPr>
        <w:t xml:space="preserve"> </w:t>
      </w:r>
      <w:r w:rsidRPr="00202BAE">
        <w:rPr>
          <w:color w:val="000000" w:themeColor="text1"/>
          <w:sz w:val="22"/>
          <w:szCs w:val="22"/>
        </w:rPr>
        <w:t>они</w:t>
      </w:r>
      <w:r w:rsidR="005369B5" w:rsidRPr="00202BAE">
        <w:rPr>
          <w:color w:val="000000" w:themeColor="text1"/>
          <w:sz w:val="22"/>
          <w:szCs w:val="22"/>
        </w:rPr>
        <w:t xml:space="preserve"> допущен</w:t>
      </w:r>
      <w:r w:rsidRPr="00202BAE">
        <w:rPr>
          <w:color w:val="000000" w:themeColor="text1"/>
          <w:sz w:val="22"/>
          <w:szCs w:val="22"/>
        </w:rPr>
        <w:t>ы</w:t>
      </w:r>
      <w:r w:rsidR="005369B5" w:rsidRPr="00202BAE">
        <w:rPr>
          <w:color w:val="000000" w:themeColor="text1"/>
          <w:sz w:val="22"/>
          <w:szCs w:val="22"/>
        </w:rPr>
        <w:t xml:space="preserve"> в сведениях о местоположении границ земельного участка. </w:t>
      </w:r>
      <w:r w:rsidRPr="00202BAE">
        <w:rPr>
          <w:color w:val="000000" w:themeColor="text1"/>
          <w:sz w:val="22"/>
          <w:szCs w:val="22"/>
        </w:rPr>
        <w:t xml:space="preserve">Повысить эффективность выявления реестровых ошибок </w:t>
      </w:r>
      <w:r w:rsidR="00F9785A" w:rsidRPr="00202BAE">
        <w:rPr>
          <w:color w:val="000000" w:themeColor="text1"/>
          <w:sz w:val="22"/>
          <w:szCs w:val="22"/>
        </w:rPr>
        <w:t xml:space="preserve">в сведениях ЕГРН </w:t>
      </w:r>
      <w:r w:rsidRPr="00202BAE">
        <w:rPr>
          <w:color w:val="000000" w:themeColor="text1"/>
          <w:sz w:val="22"/>
          <w:szCs w:val="22"/>
        </w:rPr>
        <w:t>помога</w:t>
      </w:r>
      <w:r w:rsidR="00F9785A" w:rsidRPr="00202BAE">
        <w:rPr>
          <w:color w:val="000000" w:themeColor="text1"/>
          <w:sz w:val="22"/>
          <w:szCs w:val="22"/>
        </w:rPr>
        <w:t>ю</w:t>
      </w:r>
      <w:r w:rsidRPr="00202BAE">
        <w:rPr>
          <w:color w:val="000000" w:themeColor="text1"/>
          <w:sz w:val="22"/>
          <w:szCs w:val="22"/>
        </w:rPr>
        <w:t>т комплексные кадастровые работы</w:t>
      </w:r>
      <w:r w:rsidR="00F9785A" w:rsidRPr="00202BAE">
        <w:rPr>
          <w:color w:val="000000" w:themeColor="text1"/>
          <w:sz w:val="22"/>
          <w:szCs w:val="22"/>
        </w:rPr>
        <w:t>, осуществляемые в 2022 году на территории всего региона</w:t>
      </w:r>
      <w:r w:rsidRPr="00202BAE">
        <w:rPr>
          <w:color w:val="000000" w:themeColor="text1"/>
          <w:sz w:val="22"/>
          <w:szCs w:val="22"/>
        </w:rPr>
        <w:t>.</w:t>
      </w:r>
    </w:p>
    <w:p w:rsidR="0010280D" w:rsidRPr="00202BAE" w:rsidRDefault="0010280D" w:rsidP="006612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4D6973">
        <w:rPr>
          <w:rStyle w:val="a7"/>
          <w:sz w:val="22"/>
          <w:szCs w:val="22"/>
        </w:rPr>
        <w:t>«</w:t>
      </w:r>
      <w:r w:rsidR="00F9785A" w:rsidRPr="004D6973">
        <w:rPr>
          <w:rStyle w:val="a7"/>
          <w:sz w:val="22"/>
          <w:szCs w:val="22"/>
        </w:rPr>
        <w:t>В рамках комплексных кадастровых работ, осуществляемых для жителей региона бесплатно</w:t>
      </w:r>
      <w:r w:rsidRPr="004D6973">
        <w:rPr>
          <w:i/>
          <w:sz w:val="22"/>
          <w:szCs w:val="22"/>
        </w:rPr>
        <w:t xml:space="preserve"> за счет средств федерального, областного и муниципального бюджетов</w:t>
      </w:r>
      <w:r w:rsidR="00F9785A" w:rsidRPr="004D6973">
        <w:rPr>
          <w:i/>
          <w:sz w:val="22"/>
          <w:szCs w:val="22"/>
        </w:rPr>
        <w:t>, устанавливаются и</w:t>
      </w:r>
      <w:r w:rsidRPr="004D6973">
        <w:rPr>
          <w:i/>
          <w:sz w:val="22"/>
          <w:szCs w:val="22"/>
        </w:rPr>
        <w:t xml:space="preserve"> уточн</w:t>
      </w:r>
      <w:r w:rsidR="00F9785A" w:rsidRPr="004D6973">
        <w:rPr>
          <w:i/>
          <w:sz w:val="22"/>
          <w:szCs w:val="22"/>
        </w:rPr>
        <w:t>яются</w:t>
      </w:r>
      <w:r w:rsidRPr="004D6973">
        <w:rPr>
          <w:i/>
          <w:sz w:val="22"/>
          <w:szCs w:val="22"/>
        </w:rPr>
        <w:t xml:space="preserve"> местоположени</w:t>
      </w:r>
      <w:r w:rsidR="00F30F29" w:rsidRPr="004D6973">
        <w:rPr>
          <w:i/>
          <w:sz w:val="22"/>
          <w:szCs w:val="22"/>
        </w:rPr>
        <w:t xml:space="preserve">я границ объектов недвижимости. По итогам проведенных работ, органы местного самоуправления направляют в Управление Росреестра по Белгородской области материалы, которые помогают государственным регистраторам </w:t>
      </w:r>
      <w:r w:rsidR="0018729F" w:rsidRPr="004D6973">
        <w:rPr>
          <w:i/>
          <w:sz w:val="22"/>
          <w:szCs w:val="22"/>
        </w:rPr>
        <w:t>выявлять</w:t>
      </w:r>
      <w:r w:rsidR="00F30F29" w:rsidRPr="004D6973">
        <w:rPr>
          <w:i/>
          <w:sz w:val="22"/>
          <w:szCs w:val="22"/>
        </w:rPr>
        <w:t xml:space="preserve"> реестровые ошибки и </w:t>
      </w:r>
      <w:r w:rsidR="0018729F" w:rsidRPr="004D6973">
        <w:rPr>
          <w:i/>
          <w:sz w:val="22"/>
          <w:szCs w:val="22"/>
        </w:rPr>
        <w:t>вносить</w:t>
      </w:r>
      <w:r w:rsidR="00F30F29" w:rsidRPr="004D6973">
        <w:rPr>
          <w:i/>
          <w:sz w:val="22"/>
          <w:szCs w:val="22"/>
        </w:rPr>
        <w:t xml:space="preserve"> актуализированные сведения в ЕГРН»</w:t>
      </w:r>
      <w:r w:rsidR="005354A5" w:rsidRPr="004D6973">
        <w:rPr>
          <w:sz w:val="22"/>
          <w:szCs w:val="22"/>
        </w:rPr>
        <w:t>, - отметил</w:t>
      </w:r>
      <w:r w:rsidR="00F30F29" w:rsidRPr="004D6973">
        <w:rPr>
          <w:sz w:val="22"/>
          <w:szCs w:val="22"/>
        </w:rPr>
        <w:t xml:space="preserve"> </w:t>
      </w:r>
      <w:r w:rsidR="005354A5" w:rsidRPr="004D6973">
        <w:rPr>
          <w:b/>
          <w:sz w:val="22"/>
          <w:szCs w:val="22"/>
        </w:rPr>
        <w:t>министр имущественных и земельных отношений Белгородской области</w:t>
      </w:r>
      <w:r w:rsidR="00EC543F">
        <w:rPr>
          <w:b/>
          <w:sz w:val="22"/>
          <w:szCs w:val="22"/>
        </w:rPr>
        <w:t xml:space="preserve"> Рустэм Зайнуллин</w:t>
      </w:r>
      <w:bookmarkStart w:id="0" w:name="_GoBack"/>
      <w:bookmarkEnd w:id="0"/>
      <w:r w:rsidR="00F30F29" w:rsidRPr="004D6973">
        <w:rPr>
          <w:b/>
          <w:sz w:val="22"/>
          <w:szCs w:val="22"/>
        </w:rPr>
        <w:t>.</w:t>
      </w:r>
    </w:p>
    <w:p w:rsidR="005369B5" w:rsidRPr="00202BAE" w:rsidRDefault="0018729F" w:rsidP="006612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202BAE">
        <w:rPr>
          <w:color w:val="000000" w:themeColor="text1"/>
          <w:sz w:val="22"/>
          <w:szCs w:val="22"/>
        </w:rPr>
        <w:t>В Управлении напоминают, что по инициативе заявителя р</w:t>
      </w:r>
      <w:r w:rsidR="005369B5" w:rsidRPr="00202BAE">
        <w:rPr>
          <w:color w:val="000000" w:themeColor="text1"/>
          <w:sz w:val="22"/>
          <w:szCs w:val="22"/>
        </w:rPr>
        <w:t>еестровая ошибка исправляется органом регистрации прав в течение 5 рабочих дней со дня поступления документов, которые свидетельствуют о ее наличии и содержат верные сведения, либо решения суда, вступившего в законную силу.</w:t>
      </w:r>
    </w:p>
    <w:p w:rsidR="00735EBD" w:rsidRDefault="00735EBD" w:rsidP="00B0053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2BAE" w:rsidRPr="00202BAE" w:rsidRDefault="00202BAE" w:rsidP="00B0053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0539" w:rsidRPr="00202BAE" w:rsidRDefault="006D1DC2" w:rsidP="00202BA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</w:t>
      </w:r>
      <w:r w:rsidR="00202BAE" w:rsidRPr="00202BAE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202BAE" w:rsidRPr="00202BAE">
        <w:rPr>
          <w:rFonts w:ascii="Times New Roman" w:hAnsi="Times New Roman" w:cs="Times New Roman"/>
          <w:b/>
          <w:sz w:val="24"/>
          <w:szCs w:val="24"/>
        </w:rPr>
        <w:t xml:space="preserve"> руководителя</w:t>
      </w:r>
      <w:r w:rsidR="00B00539" w:rsidRPr="00202BAE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proofErr w:type="spellStart"/>
      <w:r w:rsidR="00B00539" w:rsidRPr="00202BAE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="00B00539" w:rsidRPr="00202BAE">
        <w:rPr>
          <w:rFonts w:ascii="Times New Roman" w:hAnsi="Times New Roman" w:cs="Times New Roman"/>
          <w:b/>
          <w:sz w:val="24"/>
          <w:szCs w:val="24"/>
        </w:rPr>
        <w:t xml:space="preserve"> по Белгородской области – </w:t>
      </w:r>
      <w:r w:rsidR="00202BAE" w:rsidRPr="00202BAE">
        <w:rPr>
          <w:rFonts w:ascii="Times New Roman" w:hAnsi="Times New Roman" w:cs="Times New Roman"/>
          <w:b/>
          <w:sz w:val="24"/>
          <w:szCs w:val="24"/>
        </w:rPr>
        <w:t xml:space="preserve">А. С. </w:t>
      </w:r>
      <w:proofErr w:type="spellStart"/>
      <w:r w:rsidR="00202BAE" w:rsidRPr="00202BAE">
        <w:rPr>
          <w:rFonts w:ascii="Times New Roman" w:hAnsi="Times New Roman" w:cs="Times New Roman"/>
          <w:b/>
          <w:sz w:val="24"/>
          <w:szCs w:val="24"/>
        </w:rPr>
        <w:t>Масич</w:t>
      </w:r>
      <w:proofErr w:type="spellEnd"/>
    </w:p>
    <w:p w:rsidR="00B00539" w:rsidRDefault="00B00539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202BAE" w:rsidRDefault="00202BAE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202BAE" w:rsidRPr="00744050" w:rsidRDefault="00202BAE" w:rsidP="00B00539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00539" w:rsidRPr="006058C5" w:rsidRDefault="00B00539" w:rsidP="00B00539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1"/>
          <w:sz w:val="14"/>
          <w:szCs w:val="24"/>
          <w:lang w:eastAsia="hi-IN" w:bidi="hi-IN"/>
        </w:rPr>
      </w:pPr>
      <w:r w:rsidRPr="006058C5">
        <w:rPr>
          <w:rFonts w:ascii="Cambria" w:eastAsia="Arial Unicode MS" w:hAnsi="Cambria" w:cs="Segoe UI"/>
          <w:b/>
          <w:kern w:val="1"/>
          <w:sz w:val="16"/>
          <w:szCs w:val="24"/>
          <w:lang w:eastAsia="hi-IN" w:bidi="hi-IN"/>
        </w:rPr>
        <w:t>Контакты для СМИ:</w:t>
      </w:r>
    </w:p>
    <w:p w:rsidR="00B00539" w:rsidRPr="006058C5" w:rsidRDefault="00B00539" w:rsidP="00B00539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bCs/>
          <w:kern w:val="1"/>
          <w:sz w:val="14"/>
          <w:szCs w:val="16"/>
          <w:lang w:eastAsia="hi-IN" w:bidi="hi-IN"/>
        </w:rPr>
        <w:t>Анастасия Быстрова</w:t>
      </w:r>
      <w:r w:rsidRPr="006058C5">
        <w:rPr>
          <w:rFonts w:ascii="Times New Roman" w:eastAsia="Calibri" w:hAnsi="Times New Roman" w:cs="Times New Roman"/>
          <w:b/>
          <w:kern w:val="1"/>
          <w:sz w:val="14"/>
          <w:szCs w:val="16"/>
          <w:lang w:eastAsia="hi-IN" w:bidi="hi-IN"/>
        </w:rPr>
        <w:t>,</w:t>
      </w:r>
    </w:p>
    <w:p w:rsidR="00B00539" w:rsidRPr="006058C5" w:rsidRDefault="00B00539" w:rsidP="00B00539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пресс-секретарь Управления Росреестра</w:t>
      </w:r>
    </w:p>
    <w:p w:rsidR="00B00539" w:rsidRPr="006058C5" w:rsidRDefault="00B00539" w:rsidP="00B00539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по Белгородской области</w:t>
      </w:r>
    </w:p>
    <w:p w:rsidR="00B00539" w:rsidRPr="006058C5" w:rsidRDefault="00B00539" w:rsidP="00B00539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тел.: 8 (4722) 30-00-22 доб. 1617</w:t>
      </w:r>
    </w:p>
    <w:p w:rsidR="00B00539" w:rsidRPr="006058C5" w:rsidRDefault="00B00539" w:rsidP="00B00539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моб.: 8(910)2218898</w:t>
      </w:r>
    </w:p>
    <w:p w:rsidR="00B00539" w:rsidRPr="006058C5" w:rsidRDefault="00B00539" w:rsidP="00B00539">
      <w:pPr>
        <w:widowControl w:val="0"/>
        <w:suppressAutoHyphens/>
        <w:spacing w:after="0" w:line="240" w:lineRule="auto"/>
        <w:textAlignment w:val="center"/>
        <w:rPr>
          <w:rFonts w:ascii="Times New Roman" w:eastAsia="Arial Unicode MS" w:hAnsi="Times New Roman" w:cs="Times New Roman"/>
          <w:kern w:val="1"/>
          <w:sz w:val="14"/>
          <w:szCs w:val="14"/>
          <w:lang w:eastAsia="hi-IN" w:bidi="hi-IN"/>
        </w:rPr>
      </w:pPr>
      <w:proofErr w:type="spellStart"/>
      <w:r w:rsidRPr="006058C5">
        <w:rPr>
          <w:rFonts w:ascii="Times New Roman" w:eastAsia="Arial Unicode MS" w:hAnsi="Times New Roman" w:cs="Times New Roman"/>
          <w:kern w:val="1"/>
          <w:sz w:val="14"/>
          <w:szCs w:val="14"/>
          <w:lang w:val="en-US" w:eastAsia="hi-IN" w:bidi="hi-IN"/>
        </w:rPr>
        <w:t>BistrovaAA</w:t>
      </w:r>
      <w:proofErr w:type="spellEnd"/>
      <w:r w:rsidRPr="006058C5">
        <w:rPr>
          <w:rFonts w:ascii="Times New Roman" w:eastAsia="Arial Unicode MS" w:hAnsi="Times New Roman" w:cs="Times New Roman"/>
          <w:kern w:val="1"/>
          <w:sz w:val="14"/>
          <w:szCs w:val="14"/>
          <w:lang w:eastAsia="hi-IN" w:bidi="hi-IN"/>
        </w:rPr>
        <w:t>@r31.rosreestr.ru</w:t>
      </w:r>
    </w:p>
    <w:p w:rsidR="00541C3C" w:rsidRPr="00322A2D" w:rsidRDefault="00B00539" w:rsidP="00322A2D">
      <w:pPr>
        <w:widowControl w:val="0"/>
        <w:suppressAutoHyphens/>
        <w:spacing w:after="0" w:line="240" w:lineRule="auto"/>
        <w:textAlignment w:val="center"/>
        <w:rPr>
          <w:rFonts w:ascii="Times New Roman" w:eastAsia="Arial Unicode MS" w:hAnsi="Times New Roman" w:cs="Times New Roman"/>
          <w:kern w:val="1"/>
          <w:sz w:val="28"/>
          <w:szCs w:val="24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сайт: </w:t>
      </w:r>
      <w:hyperlink r:id="rId5" w:history="1">
        <w:r w:rsidRPr="006058C5">
          <w:rPr>
            <w:rFonts w:ascii="Times New Roman" w:eastAsia="Calibri" w:hAnsi="Times New Roman" w:cs="Times New Roman"/>
            <w:kern w:val="1"/>
            <w:sz w:val="14"/>
            <w:szCs w:val="16"/>
            <w:u w:val="single"/>
            <w:lang w:eastAsia="hi-IN" w:bidi="hi-IN"/>
          </w:rPr>
          <w:t>https://rosreestr.gov.ru</w:t>
        </w:r>
      </w:hyperlink>
    </w:p>
    <w:sectPr w:rsidR="00541C3C" w:rsidRPr="0032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20"/>
    <w:rsid w:val="0010280D"/>
    <w:rsid w:val="00106C68"/>
    <w:rsid w:val="0011321D"/>
    <w:rsid w:val="0011520F"/>
    <w:rsid w:val="0018729F"/>
    <w:rsid w:val="001C721B"/>
    <w:rsid w:val="00202BAE"/>
    <w:rsid w:val="00226E83"/>
    <w:rsid w:val="00322A2D"/>
    <w:rsid w:val="00334480"/>
    <w:rsid w:val="003B2FC7"/>
    <w:rsid w:val="003D4E10"/>
    <w:rsid w:val="00453857"/>
    <w:rsid w:val="004727B7"/>
    <w:rsid w:val="004C4E2B"/>
    <w:rsid w:val="004D324D"/>
    <w:rsid w:val="004D6973"/>
    <w:rsid w:val="005354A5"/>
    <w:rsid w:val="005369B5"/>
    <w:rsid w:val="00541C3C"/>
    <w:rsid w:val="00544DC7"/>
    <w:rsid w:val="00661235"/>
    <w:rsid w:val="00685FD3"/>
    <w:rsid w:val="006D1DC2"/>
    <w:rsid w:val="00735EBD"/>
    <w:rsid w:val="007B2EBB"/>
    <w:rsid w:val="00822646"/>
    <w:rsid w:val="00870DBF"/>
    <w:rsid w:val="008A7F6D"/>
    <w:rsid w:val="008D766D"/>
    <w:rsid w:val="00A01514"/>
    <w:rsid w:val="00A37620"/>
    <w:rsid w:val="00AC181D"/>
    <w:rsid w:val="00AD115E"/>
    <w:rsid w:val="00AD3481"/>
    <w:rsid w:val="00AD78AB"/>
    <w:rsid w:val="00B00539"/>
    <w:rsid w:val="00BD7410"/>
    <w:rsid w:val="00CE03B7"/>
    <w:rsid w:val="00E0058C"/>
    <w:rsid w:val="00E276DA"/>
    <w:rsid w:val="00EC543F"/>
    <w:rsid w:val="00F30F29"/>
    <w:rsid w:val="00F9785A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C169"/>
  <w15:chartTrackingRefBased/>
  <w15:docId w15:val="{99687D45-EDE3-41B3-BF18-1F602E02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B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7B2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F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7B2EB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0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6DA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10280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30F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50</cp:revision>
  <cp:lastPrinted>2022-09-05T06:53:00Z</cp:lastPrinted>
  <dcterms:created xsi:type="dcterms:W3CDTF">2022-08-30T11:17:00Z</dcterms:created>
  <dcterms:modified xsi:type="dcterms:W3CDTF">2022-09-07T12:21:00Z</dcterms:modified>
</cp:coreProperties>
</file>