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9" w:rsidRPr="00AB23DB" w:rsidRDefault="00F93389" w:rsidP="00316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3DB">
        <w:rPr>
          <w:rFonts w:ascii="Times New Roman" w:hAnsi="Times New Roman" w:cs="Times New Roman"/>
          <w:b/>
          <w:sz w:val="28"/>
          <w:szCs w:val="28"/>
        </w:rPr>
        <w:t>Изменились условия получения налогового вычета за медицинские услуги по расходам на детей</w:t>
      </w:r>
    </w:p>
    <w:p w:rsidR="001A4BCF" w:rsidRPr="00AB23DB" w:rsidRDefault="004B735D" w:rsidP="00AB2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оплачивающие лечение и занятия спортом своих детей </w:t>
      </w:r>
      <w:r w:rsidR="001A4BCF" w:rsidRPr="00AB23DB">
        <w:rPr>
          <w:rFonts w:ascii="Times New Roman" w:hAnsi="Times New Roman" w:cs="Times New Roman"/>
          <w:sz w:val="28"/>
          <w:szCs w:val="28"/>
        </w:rPr>
        <w:t>имеют право на получение социального налогового</w:t>
      </w:r>
      <w:r w:rsidR="008B0DE8" w:rsidRPr="00AB23DB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1A4BCF" w:rsidRPr="00AB23DB">
        <w:rPr>
          <w:rFonts w:ascii="Times New Roman" w:hAnsi="Times New Roman" w:cs="Times New Roman"/>
          <w:sz w:val="28"/>
          <w:szCs w:val="28"/>
        </w:rPr>
        <w:t>а</w:t>
      </w:r>
      <w:r w:rsidR="00807F8F" w:rsidRPr="00AB23DB">
        <w:rPr>
          <w:rFonts w:ascii="Times New Roman" w:hAnsi="Times New Roman" w:cs="Times New Roman"/>
          <w:sz w:val="28"/>
          <w:szCs w:val="28"/>
        </w:rPr>
        <w:t xml:space="preserve"> в размере 13%</w:t>
      </w:r>
      <w:r w:rsidR="008B0DE8" w:rsidRPr="00AB23DB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F8F" w:rsidRPr="00F51C31" w:rsidRDefault="00807F8F" w:rsidP="00AB23D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изменениями в</w:t>
      </w:r>
      <w:r w:rsidRPr="00F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вычетов могут быть включены расходы на лечение </w:t>
      </w:r>
      <w:r w:rsidRPr="00AB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занятия спортом </w:t>
      </w:r>
      <w:r w:rsidRPr="00F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 детей до 18 лет, но также и на детей до 24 лет, проходящих очную форму обучения в образовательных </w:t>
      </w:r>
      <w:r w:rsidR="009F0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F51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для целей налогового вычета могут быть учтены и взносы, уплаченные налогоплательщиком по договорам добровольного страхования своих детей в возрасте до 24 лет, обучающихся по очной форме.</w:t>
      </w:r>
      <w:r w:rsidRPr="00AB23DB">
        <w:rPr>
          <w:rFonts w:ascii="Times New Roman" w:hAnsi="Times New Roman" w:cs="Times New Roman"/>
          <w:sz w:val="28"/>
          <w:szCs w:val="28"/>
        </w:rPr>
        <w:t xml:space="preserve"> Остальные условия для получения вычета не изменились.</w:t>
      </w:r>
    </w:p>
    <w:p w:rsidR="004F5C1A" w:rsidRDefault="001A4BCF" w:rsidP="00AB23DB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23DB">
        <w:rPr>
          <w:sz w:val="28"/>
          <w:szCs w:val="28"/>
          <w:shd w:val="clear" w:color="auto" w:fill="FFFFFF"/>
        </w:rPr>
        <w:t>Данная норма действует в отношении расходов, понесенных в 2022 году.</w:t>
      </w:r>
      <w:r w:rsidR="009F07BB">
        <w:rPr>
          <w:sz w:val="28"/>
          <w:szCs w:val="28"/>
        </w:rPr>
        <w:t xml:space="preserve"> </w:t>
      </w:r>
    </w:p>
    <w:p w:rsidR="00807F8F" w:rsidRPr="00AB23DB" w:rsidRDefault="004F5C1A" w:rsidP="007F0C63">
      <w:pPr>
        <w:pStyle w:val="ql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социальных налоговых вычетов составляет 120</w:t>
      </w:r>
      <w:r w:rsidR="007B0BA2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</w:t>
      </w:r>
      <w:r w:rsidR="007B0BA2">
        <w:rPr>
          <w:sz w:val="28"/>
          <w:szCs w:val="28"/>
        </w:rPr>
        <w:t xml:space="preserve"> в год, налогоплательщи</w:t>
      </w:r>
      <w:r w:rsidR="00015E10">
        <w:rPr>
          <w:sz w:val="28"/>
          <w:szCs w:val="28"/>
        </w:rPr>
        <w:t>ку вернется 13</w:t>
      </w:r>
      <w:r w:rsidR="007B0BA2">
        <w:rPr>
          <w:sz w:val="28"/>
          <w:szCs w:val="28"/>
        </w:rPr>
        <w:t>% от этой суммы.</w:t>
      </w:r>
      <w:r w:rsidR="007F0C63">
        <w:rPr>
          <w:sz w:val="28"/>
          <w:szCs w:val="28"/>
        </w:rPr>
        <w:t xml:space="preserve"> </w:t>
      </w:r>
      <w:bookmarkStart w:id="0" w:name="_GoBack"/>
      <w:bookmarkEnd w:id="0"/>
      <w:r w:rsidR="00AB23DB" w:rsidRPr="00AB23DB">
        <w:rPr>
          <w:sz w:val="28"/>
          <w:szCs w:val="28"/>
        </w:rPr>
        <w:t xml:space="preserve">Для дорогостоящего лечения сумма не ограничена. Неиспользованная сумма вычета </w:t>
      </w:r>
      <w:r w:rsidR="009F07BB">
        <w:rPr>
          <w:sz w:val="28"/>
          <w:szCs w:val="28"/>
        </w:rPr>
        <w:t xml:space="preserve">на следующий год </w:t>
      </w:r>
      <w:r w:rsidR="00AB23DB" w:rsidRPr="00AB23DB">
        <w:rPr>
          <w:sz w:val="28"/>
          <w:szCs w:val="28"/>
        </w:rPr>
        <w:t>не переносится.</w:t>
      </w:r>
    </w:p>
    <w:p w:rsidR="008B0DE8" w:rsidRPr="00AB23DB" w:rsidRDefault="008B0DE8" w:rsidP="00AB23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23DB">
        <w:rPr>
          <w:sz w:val="28"/>
          <w:szCs w:val="28"/>
        </w:rPr>
        <w:t>Данный вычет также распространяется на опекунов или попечителей, оплативших лечение своим подопечным, при соблюдении указанных выше условий.</w:t>
      </w:r>
    </w:p>
    <w:p w:rsidR="00054964" w:rsidRDefault="00054964" w:rsidP="007A5A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64" w:rsidRDefault="00054964" w:rsidP="007A5A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4964" w:rsidSect="00316F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C98"/>
    <w:multiLevelType w:val="multilevel"/>
    <w:tmpl w:val="63B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724CE"/>
    <w:multiLevelType w:val="multilevel"/>
    <w:tmpl w:val="788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8"/>
    <w:rsid w:val="00015E10"/>
    <w:rsid w:val="00054964"/>
    <w:rsid w:val="000F3885"/>
    <w:rsid w:val="001A4BCF"/>
    <w:rsid w:val="002E4DFB"/>
    <w:rsid w:val="002F76E0"/>
    <w:rsid w:val="00316F5F"/>
    <w:rsid w:val="004B735D"/>
    <w:rsid w:val="004F5C1A"/>
    <w:rsid w:val="006450BD"/>
    <w:rsid w:val="00751F27"/>
    <w:rsid w:val="007A5AC1"/>
    <w:rsid w:val="007B0BA2"/>
    <w:rsid w:val="007F0C63"/>
    <w:rsid w:val="00807F8F"/>
    <w:rsid w:val="0089566E"/>
    <w:rsid w:val="008A1CF3"/>
    <w:rsid w:val="008B0DE8"/>
    <w:rsid w:val="009F07BB"/>
    <w:rsid w:val="00A35C1D"/>
    <w:rsid w:val="00A366E0"/>
    <w:rsid w:val="00AB23DB"/>
    <w:rsid w:val="00B42563"/>
    <w:rsid w:val="00D46BB0"/>
    <w:rsid w:val="00DD3584"/>
    <w:rsid w:val="00E27C58"/>
    <w:rsid w:val="00F30293"/>
    <w:rsid w:val="00F51C31"/>
    <w:rsid w:val="00F93389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A5AC1"/>
  </w:style>
  <w:style w:type="character" w:styleId="a4">
    <w:name w:val="Hyperlink"/>
    <w:basedOn w:val="a0"/>
    <w:uiPriority w:val="99"/>
    <w:semiHidden/>
    <w:unhideWhenUsed/>
    <w:rsid w:val="007A5AC1"/>
    <w:rPr>
      <w:color w:val="0000FF"/>
      <w:u w:val="single"/>
    </w:rPr>
  </w:style>
  <w:style w:type="paragraph" w:customStyle="1" w:styleId="no-indent">
    <w:name w:val="no-indent"/>
    <w:basedOn w:val="a"/>
    <w:rsid w:val="00F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F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A5AC1"/>
  </w:style>
  <w:style w:type="character" w:styleId="a4">
    <w:name w:val="Hyperlink"/>
    <w:basedOn w:val="a0"/>
    <w:uiPriority w:val="99"/>
    <w:semiHidden/>
    <w:unhideWhenUsed/>
    <w:rsid w:val="007A5AC1"/>
    <w:rPr>
      <w:color w:val="0000FF"/>
      <w:u w:val="single"/>
    </w:rPr>
  </w:style>
  <w:style w:type="paragraph" w:customStyle="1" w:styleId="no-indent">
    <w:name w:val="no-indent"/>
    <w:basedOn w:val="a"/>
    <w:rsid w:val="00F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FC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034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635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3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747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Кометиани Вера Сергеевна</cp:lastModifiedBy>
  <cp:revision>2</cp:revision>
  <dcterms:created xsi:type="dcterms:W3CDTF">2022-08-10T13:27:00Z</dcterms:created>
  <dcterms:modified xsi:type="dcterms:W3CDTF">2022-08-10T13:27:00Z</dcterms:modified>
</cp:coreProperties>
</file>