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D9" w:rsidRPr="008B0BD9" w:rsidRDefault="008B0BD9" w:rsidP="008B0BD9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8B0BD9">
        <w:rPr>
          <w:b/>
          <w:color w:val="000000"/>
          <w:sz w:val="28"/>
          <w:szCs w:val="28"/>
        </w:rPr>
        <w:t>Принят закон об электронных повестках и реестре военнообязанных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Федеральным законом от 14 апреля 2023 г. № 127-ФЗ внесены изменения в отдельные законодательные акты Российской Федерации, которыми скорректированы Закон о воинской обязанности и другие акты.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Согласно внесенным поправкам данные о гражданах для целей воинского уче</w:t>
      </w:r>
      <w:bookmarkStart w:id="0" w:name="_GoBack"/>
      <w:bookmarkEnd w:id="0"/>
      <w:r w:rsidRPr="008B0BD9">
        <w:rPr>
          <w:color w:val="000000"/>
          <w:sz w:val="28"/>
          <w:szCs w:val="28"/>
        </w:rPr>
        <w:t xml:space="preserve">та также будут подавать ФНС, ФПСС, региональные власти, ЦИК, вузы и научные организации, </w:t>
      </w:r>
      <w:proofErr w:type="spellStart"/>
      <w:r w:rsidRPr="008B0BD9">
        <w:rPr>
          <w:color w:val="000000"/>
          <w:sz w:val="28"/>
          <w:szCs w:val="28"/>
        </w:rPr>
        <w:t>Минпросвещения</w:t>
      </w:r>
      <w:proofErr w:type="spellEnd"/>
      <w:r w:rsidRPr="008B0BD9">
        <w:rPr>
          <w:color w:val="000000"/>
          <w:sz w:val="28"/>
          <w:szCs w:val="28"/>
        </w:rPr>
        <w:t xml:space="preserve">. 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 xml:space="preserve">Работодателей обязали подавать данные о военнообязанных через портал </w:t>
      </w:r>
      <w:proofErr w:type="spellStart"/>
      <w:r w:rsidRPr="008B0BD9">
        <w:rPr>
          <w:color w:val="000000"/>
          <w:sz w:val="28"/>
          <w:szCs w:val="28"/>
        </w:rPr>
        <w:t>Госуслуг</w:t>
      </w:r>
      <w:proofErr w:type="spellEnd"/>
      <w:r w:rsidRPr="008B0BD9">
        <w:rPr>
          <w:color w:val="000000"/>
          <w:sz w:val="28"/>
          <w:szCs w:val="28"/>
        </w:rPr>
        <w:t>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Будет создан реестр воинского учета, в который внесут сведения о гражданах, подлежащих первоначальной постановке на учет, о гражданах, которые состоят на учете, а также о гражданах, которые не состоят, но обязаны состоять на учете.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За неявку по повестке в течение 20 дней без уважительной причины предусмотрены ограничительные меры: запреты на выезд, управление автомобилем, регистрацию недвижимости, получение кредитов.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Кроме того, предусмотрена возможность постановки на учет, снятия с него и внесения изменений в документы учета без явки гражданина в военкомат на основании данных из различных информационных систем.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 xml:space="preserve">Внесенными изменениями </w:t>
      </w:r>
      <w:proofErr w:type="gramStart"/>
      <w:r w:rsidRPr="008B0BD9">
        <w:rPr>
          <w:color w:val="000000"/>
          <w:sz w:val="28"/>
          <w:szCs w:val="28"/>
        </w:rPr>
        <w:t>предусмотрено  также</w:t>
      </w:r>
      <w:proofErr w:type="gramEnd"/>
      <w:r w:rsidRPr="008B0BD9">
        <w:rPr>
          <w:color w:val="000000"/>
          <w:sz w:val="28"/>
          <w:szCs w:val="28"/>
        </w:rPr>
        <w:t xml:space="preserve"> формирование реестра направленных (врученных) повесток.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Бумажные повестки будут считаться полученными в день доставки (вручения) соответствующего заказного письма, электронные - с момента размещения 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 дней с даты ее размещения в реестре повесток.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Призывники, которые не получили повестку в период текущего призыва, должны будут являться в военкоматы для сверки данных воинского учета в двухнедельный срок со дня начала следующего призыва.</w:t>
      </w:r>
    </w:p>
    <w:p w:rsidR="008B0BD9" w:rsidRPr="008B0BD9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При выезде призывника с места жительства или места пребывания в период призыва на срок более 3 месяцев он должен будет уведомить об этом военкомат или местные власти.</w:t>
      </w:r>
    </w:p>
    <w:p w:rsidR="008B0BD9" w:rsidRPr="00A052D1" w:rsidRDefault="008B0BD9" w:rsidP="008B0BD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B0BD9">
        <w:rPr>
          <w:color w:val="000000"/>
          <w:sz w:val="28"/>
          <w:szCs w:val="28"/>
        </w:rPr>
        <w:t>Поправки вступили в силу со дня опубликования.</w:t>
      </w:r>
    </w:p>
    <w:sectPr w:rsidR="008B0BD9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720B7"/>
    <w:rsid w:val="00342B23"/>
    <w:rsid w:val="00367763"/>
    <w:rsid w:val="003F5C70"/>
    <w:rsid w:val="005443B3"/>
    <w:rsid w:val="006F00C7"/>
    <w:rsid w:val="00722E97"/>
    <w:rsid w:val="00757E3E"/>
    <w:rsid w:val="007D5FC9"/>
    <w:rsid w:val="008B0BD9"/>
    <w:rsid w:val="0097782A"/>
    <w:rsid w:val="00993ADE"/>
    <w:rsid w:val="009A0177"/>
    <w:rsid w:val="00A052D1"/>
    <w:rsid w:val="00B733A4"/>
    <w:rsid w:val="00B9335C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2023-04-24T16:07:00Z</dcterms:created>
  <dcterms:modified xsi:type="dcterms:W3CDTF">2023-04-24T16:07:00Z</dcterms:modified>
</cp:coreProperties>
</file>