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25" w:rsidRDefault="00890F25" w:rsidP="00890F25">
      <w:pPr>
        <w:pStyle w:val="1"/>
        <w:rPr>
          <w:rFonts w:ascii="inherit" w:hAnsi="inherit"/>
          <w:b w:val="0"/>
          <w:bCs w:val="0"/>
          <w:caps/>
        </w:rPr>
      </w:pPr>
      <w:r>
        <w:rPr>
          <w:rFonts w:ascii="inherit" w:hAnsi="inherit"/>
          <w:b w:val="0"/>
          <w:bCs w:val="0"/>
          <w:caps/>
        </w:rPr>
        <w:t>С 1 ЯНВАРЯ 2021 ГОДА ВСТУПАЕТ В СИЛУ ЗАПРЕТ НА ОБОРОТ НЕМАРКИРОВАННЫХ СРЕДСТВАМИ ИДЕНТИФИКАЦИИ ТОВАРОВ ЛЕГКОЙ ПРОМЫШЛЕННОСТИ</w:t>
      </w:r>
    </w:p>
    <w:p w:rsidR="00890F25" w:rsidRDefault="00890F25" w:rsidP="00890F25">
      <w:pPr>
        <w:pStyle w:val="a4"/>
        <w:spacing w:before="0" w:beforeAutospacing="0"/>
      </w:pPr>
      <w:r>
        <w:t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</w:t>
      </w:r>
      <w:r>
        <w:br/>
        <w:t>от 28 апреля 2018 года № 792-р (далее – распоряжением № 792-р).</w:t>
      </w:r>
    </w:p>
    <w:p w:rsidR="00890F25" w:rsidRDefault="00890F25" w:rsidP="00890F25">
      <w:pPr>
        <w:pStyle w:val="a4"/>
        <w:spacing w:before="0" w:beforeAutospacing="0"/>
      </w:pPr>
      <w:r>
        <w:t xml:space="preserve">Товары легкой промышленности, подлежащие обязательной </w:t>
      </w:r>
      <w:proofErr w:type="spellStart"/>
      <w:r>
        <w:t>маркировкесредствами</w:t>
      </w:r>
      <w:proofErr w:type="spellEnd"/>
      <w:r>
        <w:t xml:space="preserve"> идентификации, определены постановлением Правительства </w:t>
      </w:r>
      <w:proofErr w:type="spellStart"/>
      <w:r>
        <w:t>РоссийскойФедерации</w:t>
      </w:r>
      <w:proofErr w:type="spellEnd"/>
      <w:r>
        <w:t xml:space="preserve"> от 31 декабря 2019 года № 1956 «Об утверждении Правил </w:t>
      </w:r>
      <w:proofErr w:type="spellStart"/>
      <w:r>
        <w:t>маркировкитоваров</w:t>
      </w:r>
      <w:proofErr w:type="spellEnd"/>
      <w:r>
        <w:t xml:space="preserve"> легкой промышленности средствами идентификации и </w:t>
      </w:r>
      <w:proofErr w:type="spellStart"/>
      <w:r>
        <w:t>особенностяхвнедрения</w:t>
      </w:r>
      <w:proofErr w:type="spellEnd"/>
      <w:r>
        <w:t xml:space="preserve"> государственной информационной системы мониторинга за </w:t>
      </w:r>
      <w:proofErr w:type="spellStart"/>
      <w:r>
        <w:t>оборотомтоваров</w:t>
      </w:r>
      <w:proofErr w:type="spellEnd"/>
      <w:r>
        <w:t xml:space="preserve">, подлежащих обязательной маркировке средствами идентификации, </w:t>
      </w:r>
      <w:proofErr w:type="spellStart"/>
      <w:r>
        <w:t>вотношении</w:t>
      </w:r>
      <w:proofErr w:type="spellEnd"/>
      <w:r>
        <w:t xml:space="preserve"> товаров легкой промышленности» (далее – постановление № 1956).</w:t>
      </w:r>
    </w:p>
    <w:p w:rsidR="00890F25" w:rsidRDefault="00890F25" w:rsidP="00890F25">
      <w:pPr>
        <w:pStyle w:val="a4"/>
        <w:spacing w:before="0" w:beforeAutospacing="0"/>
      </w:pPr>
      <w:r>
        <w:t xml:space="preserve">В соответствии с распоряжением № 792-р и постановлением № 1956обязательной маркировке средствами идентификации подлежат, помимо </w:t>
      </w:r>
      <w:proofErr w:type="spellStart"/>
      <w:r>
        <w:t>прочего</w:t>
      </w:r>
      <w:proofErr w:type="gramStart"/>
      <w:r>
        <w:t>,с</w:t>
      </w:r>
      <w:proofErr w:type="gramEnd"/>
      <w:r>
        <w:t>ледующие</w:t>
      </w:r>
      <w:proofErr w:type="spellEnd"/>
      <w:r>
        <w:t xml:space="preserve"> товары легкой промышленности:</w:t>
      </w:r>
    </w:p>
    <w:p w:rsidR="00890F25" w:rsidRDefault="00890F25" w:rsidP="00890F25">
      <w:pPr>
        <w:pStyle w:val="a4"/>
        <w:spacing w:before="0" w:beforeAutospacing="0"/>
      </w:pPr>
      <w:r>
        <w:t xml:space="preserve">- предметы одежды, включая рабочую одежду, </w:t>
      </w:r>
      <w:proofErr w:type="spellStart"/>
      <w:r>
        <w:t>изготовленныеиз</w:t>
      </w:r>
      <w:proofErr w:type="spellEnd"/>
      <w:r>
        <w:t xml:space="preserve"> натуральной или композитной кожи, соответствующие коду 14.11.10 ОКПД 2и </w:t>
      </w:r>
      <w:proofErr w:type="spellStart"/>
      <w:r>
        <w:t>подсубпозиции</w:t>
      </w:r>
      <w:proofErr w:type="spellEnd"/>
      <w:r>
        <w:br/>
        <w:t>4203 10 000 ТН ВЭД ЕАЭС;</w:t>
      </w:r>
    </w:p>
    <w:p w:rsidR="00890F25" w:rsidRDefault="00890F25" w:rsidP="00890F25">
      <w:pPr>
        <w:pStyle w:val="a4"/>
        <w:spacing w:before="0" w:beforeAutospacing="0"/>
      </w:pPr>
      <w:r>
        <w:t xml:space="preserve">- блузки, блузы и блузоны трикотажные машинного или ручного </w:t>
      </w:r>
      <w:proofErr w:type="spellStart"/>
      <w:r>
        <w:t>вязания</w:t>
      </w:r>
      <w:proofErr w:type="gramStart"/>
      <w:r>
        <w:t>,ж</w:t>
      </w:r>
      <w:proofErr w:type="gramEnd"/>
      <w:r>
        <w:t>енские</w:t>
      </w:r>
      <w:proofErr w:type="spellEnd"/>
      <w:r>
        <w:t xml:space="preserve"> или для девочек, соответствующие коду 14.14.13 ОКПД 2и позиции</w:t>
      </w:r>
      <w:r>
        <w:br/>
        <w:t>6106 ТН ВЭД ЕАЭС;</w:t>
      </w:r>
    </w:p>
    <w:p w:rsidR="00890F25" w:rsidRDefault="00890F25" w:rsidP="00890F25">
      <w:pPr>
        <w:pStyle w:val="a4"/>
        <w:spacing w:before="0" w:beforeAutospacing="0"/>
      </w:pPr>
      <w:r>
        <w:t xml:space="preserve">- пальто, полупальто, накидки, плащи куртки (включая лыжные), </w:t>
      </w:r>
      <w:proofErr w:type="spellStart"/>
      <w:r>
        <w:t>ветровки</w:t>
      </w:r>
      <w:proofErr w:type="gramStart"/>
      <w:r>
        <w:t>,ш</w:t>
      </w:r>
      <w:proofErr w:type="gramEnd"/>
      <w:r>
        <w:t>тормовики</w:t>
      </w:r>
      <w:proofErr w:type="spellEnd"/>
      <w:r>
        <w:t xml:space="preserve"> и аналогичные изделия, соответствующие кодам 14.13.21 и 14.13.31ОКПД 2 и позициям 6201 и 6202 ТН ВЭД ЕАЭС;</w:t>
      </w:r>
    </w:p>
    <w:p w:rsidR="00890F25" w:rsidRDefault="00890F25" w:rsidP="00890F25">
      <w:pPr>
        <w:pStyle w:val="a4"/>
        <w:spacing w:before="0" w:beforeAutospacing="0"/>
      </w:pPr>
      <w:r>
        <w:t>- белье постельное, столовое, туалетное и кухонное, соответствующие кодам13.92.12, 13.92.13, 13.92.14 ОКПД 2 и позиции 6302 ТН ВЭД ЕАЭС.</w:t>
      </w:r>
    </w:p>
    <w:p w:rsidR="00890F25" w:rsidRDefault="00890F25" w:rsidP="00890F25">
      <w:pPr>
        <w:pStyle w:val="a4"/>
        <w:spacing w:before="0" w:beforeAutospacing="0"/>
      </w:pPr>
      <w:r>
        <w:t xml:space="preserve">Справочная информация о маркировке товаров легкой </w:t>
      </w:r>
      <w:proofErr w:type="spellStart"/>
      <w:r>
        <w:t>промышленностиопубликована</w:t>
      </w:r>
      <w:proofErr w:type="spellEnd"/>
      <w:r>
        <w:t xml:space="preserve"> на Официальном сайте государственной системы маркировки</w:t>
      </w:r>
      <w:r>
        <w:br/>
      </w:r>
      <w:proofErr w:type="spellStart"/>
      <w:r>
        <w:t>ипрослеживаемоститоваров</w:t>
      </w:r>
      <w:proofErr w:type="spellEnd"/>
      <w:r>
        <w:t xml:space="preserve"> «Честный ЗНАК» по адресу:</w:t>
      </w:r>
    </w:p>
    <w:p w:rsidR="00890F25" w:rsidRDefault="00890F25" w:rsidP="00890F25">
      <w:pPr>
        <w:pStyle w:val="a4"/>
        <w:spacing w:before="0" w:beforeAutospacing="0"/>
      </w:pPr>
      <w:hyperlink r:id="rId4" w:history="1">
        <w:r>
          <w:rPr>
            <w:rStyle w:val="a3"/>
            <w:rFonts w:eastAsiaTheme="majorEastAsia"/>
            <w:color w:val="E75A5A"/>
          </w:rPr>
          <w:t>https://честныйзнак.рф/business/projects/light_industry/</w:t>
        </w:r>
      </w:hyperlink>
      <w:r>
        <w:t>,</w:t>
      </w:r>
    </w:p>
    <w:p w:rsidR="00890F25" w:rsidRDefault="00890F25" w:rsidP="00890F25">
      <w:pPr>
        <w:pStyle w:val="a4"/>
        <w:spacing w:before="0" w:beforeAutospacing="0"/>
      </w:pPr>
      <w:r>
        <w:t>контакты Информационного центра и технической поддержки:</w:t>
      </w:r>
    </w:p>
    <w:p w:rsidR="00890F25" w:rsidRPr="00890F25" w:rsidRDefault="00890F25" w:rsidP="00890F25">
      <w:pPr>
        <w:pStyle w:val="a4"/>
        <w:spacing w:before="0" w:beforeAutospacing="0"/>
        <w:rPr>
          <w:lang w:val="en-US"/>
        </w:rPr>
      </w:pPr>
      <w:proofErr w:type="gramStart"/>
      <w:r w:rsidRPr="00890F25">
        <w:rPr>
          <w:lang w:val="en-US"/>
        </w:rPr>
        <w:t>e-mail</w:t>
      </w:r>
      <w:proofErr w:type="gramEnd"/>
      <w:r w:rsidRPr="00890F25">
        <w:rPr>
          <w:lang w:val="en-US"/>
        </w:rPr>
        <w:t xml:space="preserve">: support@crpt.ru, </w:t>
      </w:r>
      <w:r>
        <w:t>тел</w:t>
      </w:r>
      <w:r w:rsidRPr="00890F25">
        <w:rPr>
          <w:lang w:val="en-US"/>
        </w:rPr>
        <w:t>.: 8 (800) 222 1523</w:t>
      </w:r>
    </w:p>
    <w:p w:rsidR="000E7439" w:rsidRPr="00890F25" w:rsidRDefault="000E7439">
      <w:pPr>
        <w:rPr>
          <w:lang w:val="en-US"/>
        </w:rPr>
      </w:pPr>
    </w:p>
    <w:sectPr w:rsidR="000E7439" w:rsidRPr="00890F25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25"/>
    <w:rsid w:val="000E7439"/>
    <w:rsid w:val="00481BF9"/>
    <w:rsid w:val="008168AE"/>
    <w:rsid w:val="00890F25"/>
    <w:rsid w:val="00D62A3E"/>
    <w:rsid w:val="00E5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next w:val="a"/>
    <w:link w:val="10"/>
    <w:uiPriority w:val="9"/>
    <w:qFormat/>
    <w:rsid w:val="00890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890F25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F25"/>
    <w:rPr>
      <w:rFonts w:eastAsia="Times New Roman"/>
      <w:b/>
      <w:bCs/>
      <w:color w:val="auto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0F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0F2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Normal (Web)"/>
    <w:basedOn w:val="a"/>
    <w:uiPriority w:val="99"/>
    <w:semiHidden/>
    <w:unhideWhenUsed/>
    <w:rsid w:val="00890F2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business/projects/light_indu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2022-07-07T11:20:00Z</dcterms:created>
  <dcterms:modified xsi:type="dcterms:W3CDTF">2022-07-07T11:23:00Z</dcterms:modified>
</cp:coreProperties>
</file>