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4" w:rsidRPr="00F821A4" w:rsidRDefault="00F821A4" w:rsidP="00F821A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821A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 3 МАРТА 2022 ГОДА WWW.PRAVO.GOV.RU - ЕДИНЫЙ ОФИЦИАЛЬНЫЙ ГОСУДАРСТВЕННЫЙ ИНФОРМАЦИОННО-ПРАВОВОЙ РЕСУРС РОССИИ</w:t>
      </w:r>
    </w:p>
    <w:p w:rsidR="00F821A4" w:rsidRPr="00F821A4" w:rsidRDefault="00F821A4" w:rsidP="00F821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F821A4">
        <w:rPr>
          <w:rFonts w:eastAsia="Times New Roman"/>
          <w:color w:val="auto"/>
          <w:sz w:val="24"/>
          <w:szCs w:val="24"/>
          <w:lang w:eastAsia="ru-RU"/>
        </w:rPr>
        <w:t xml:space="preserve">В соответствии с Указом Президента РФ от 3 марта 2022 г. № 90 «О некоторых вопросах размещения текстов правовых актов на «Официальном </w:t>
      </w:r>
      <w:proofErr w:type="spellStart"/>
      <w:r w:rsidRPr="00F821A4">
        <w:rPr>
          <w:rFonts w:eastAsia="Times New Roman"/>
          <w:color w:val="auto"/>
          <w:sz w:val="24"/>
          <w:szCs w:val="24"/>
          <w:lang w:eastAsia="ru-RU"/>
        </w:rPr>
        <w:t>интернет-портале</w:t>
      </w:r>
      <w:proofErr w:type="spellEnd"/>
      <w:r w:rsidRPr="00F821A4">
        <w:rPr>
          <w:rFonts w:eastAsia="Times New Roman"/>
          <w:color w:val="auto"/>
          <w:sz w:val="24"/>
          <w:szCs w:val="24"/>
          <w:lang w:eastAsia="ru-RU"/>
        </w:rPr>
        <w:t xml:space="preserve"> правовой информации» (</w:t>
      </w:r>
      <w:proofErr w:type="spellStart"/>
      <w:r w:rsidRPr="00F821A4">
        <w:rPr>
          <w:rFonts w:eastAsia="Times New Roman"/>
          <w:color w:val="auto"/>
          <w:sz w:val="24"/>
          <w:szCs w:val="24"/>
          <w:lang w:eastAsia="ru-RU"/>
        </w:rPr>
        <w:t>www.pravo.gov.ru</w:t>
      </w:r>
      <w:proofErr w:type="spellEnd"/>
      <w:r w:rsidRPr="00F821A4">
        <w:rPr>
          <w:rFonts w:eastAsia="Times New Roman"/>
          <w:color w:val="auto"/>
          <w:sz w:val="24"/>
          <w:szCs w:val="24"/>
          <w:lang w:eastAsia="ru-RU"/>
        </w:rPr>
        <w:t>)»        официальный интернет-портал правовой информации (</w:t>
      </w:r>
      <w:proofErr w:type="spellStart"/>
      <w:r w:rsidRPr="00F821A4">
        <w:rPr>
          <w:rFonts w:eastAsia="Times New Roman"/>
          <w:color w:val="auto"/>
          <w:sz w:val="24"/>
          <w:szCs w:val="24"/>
          <w:lang w:eastAsia="ru-RU"/>
        </w:rPr>
        <w:t>www.pravo.gov.ru</w:t>
      </w:r>
      <w:proofErr w:type="spellEnd"/>
      <w:r w:rsidRPr="00F821A4">
        <w:rPr>
          <w:rFonts w:eastAsia="Times New Roman"/>
          <w:color w:val="auto"/>
          <w:sz w:val="24"/>
          <w:szCs w:val="24"/>
          <w:lang w:eastAsia="ru-RU"/>
        </w:rPr>
        <w:t>) является единым официальным государственным информационно-правовым ресурсом Российской Федерации.</w:t>
      </w:r>
      <w:proofErr w:type="gramEnd"/>
    </w:p>
    <w:p w:rsidR="00F821A4" w:rsidRPr="00F821A4" w:rsidRDefault="00F821A4" w:rsidP="00F821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1A4">
        <w:rPr>
          <w:rFonts w:eastAsia="Times New Roman"/>
          <w:color w:val="auto"/>
          <w:sz w:val="24"/>
          <w:szCs w:val="24"/>
          <w:lang w:eastAsia="ru-RU"/>
        </w:rPr>
        <w:t>Тексты правовых актов с внесенными в них изменениями, размещаемые на портале начиная с 1 июля 2022 г., являются официальными. Порядок опубликования текстов определяет ФСО по согласованию с Государственно-правовым управлением Президента РФ и Аппаратом Госдумы.</w:t>
      </w:r>
    </w:p>
    <w:p w:rsidR="00F821A4" w:rsidRPr="00F821A4" w:rsidRDefault="00F821A4" w:rsidP="00F821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1A4">
        <w:rPr>
          <w:rFonts w:eastAsia="Times New Roman"/>
          <w:color w:val="auto"/>
          <w:sz w:val="24"/>
          <w:szCs w:val="24"/>
          <w:lang w:eastAsia="ru-RU"/>
        </w:rPr>
        <w:t>Начиная с 1 июля 2022 г. Служба будет подготавливать тексты законов о поправке к Конституции РФ, федеральных конституционных законов, федеральных законов и правовых актов Президента РФ с учетом изменений, внесенных в них после указанной даты, и размещать эти тексты на портале.</w:t>
      </w:r>
    </w:p>
    <w:p w:rsidR="00F821A4" w:rsidRPr="00F821A4" w:rsidRDefault="00F821A4" w:rsidP="00F821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1A4">
        <w:rPr>
          <w:rFonts w:eastAsia="Times New Roman"/>
          <w:color w:val="auto"/>
          <w:sz w:val="24"/>
          <w:szCs w:val="24"/>
          <w:lang w:eastAsia="ru-RU"/>
        </w:rPr>
        <w:t xml:space="preserve">Исключение - акты, их отдельные положения, содержащие </w:t>
      </w:r>
      <w:proofErr w:type="spellStart"/>
      <w:r w:rsidRPr="00F821A4">
        <w:rPr>
          <w:rFonts w:eastAsia="Times New Roman"/>
          <w:color w:val="auto"/>
          <w:sz w:val="24"/>
          <w:szCs w:val="24"/>
          <w:lang w:eastAsia="ru-RU"/>
        </w:rPr>
        <w:t>гостайну</w:t>
      </w:r>
      <w:proofErr w:type="spellEnd"/>
      <w:r w:rsidRPr="00F821A4">
        <w:rPr>
          <w:rFonts w:eastAsia="Times New Roman"/>
          <w:color w:val="auto"/>
          <w:sz w:val="24"/>
          <w:szCs w:val="24"/>
          <w:lang w:eastAsia="ru-RU"/>
        </w:rPr>
        <w:t xml:space="preserve"> или конфиденциальные сведения. Ведомство уполномочено утверждать единые технические требования к выпуску, машинной (интеллектуальной) обработке, размещению, хранению и распространению текстов правовых актов в электронном виде, а также единые форматы разметки этих текстов.</w:t>
      </w:r>
    </w:p>
    <w:p w:rsidR="00F821A4" w:rsidRPr="00F821A4" w:rsidRDefault="00F821A4" w:rsidP="00F821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821A4">
        <w:rPr>
          <w:rFonts w:eastAsia="Times New Roman"/>
          <w:color w:val="auto"/>
          <w:sz w:val="24"/>
          <w:szCs w:val="24"/>
          <w:lang w:eastAsia="ru-RU"/>
        </w:rPr>
        <w:t xml:space="preserve">Указом уточнено, что тексты федеральных законов, в т. ч. с внесенными в них изменениями, распространяемые в электронном виде Научно-техническим центром правовой информации «Система» ФСО и органами </w:t>
      </w:r>
      <w:proofErr w:type="spellStart"/>
      <w:r w:rsidRPr="00F821A4">
        <w:rPr>
          <w:rFonts w:eastAsia="Times New Roman"/>
          <w:color w:val="auto"/>
          <w:sz w:val="24"/>
          <w:szCs w:val="24"/>
          <w:lang w:eastAsia="ru-RU"/>
        </w:rPr>
        <w:t>госохраны</w:t>
      </w:r>
      <w:proofErr w:type="spellEnd"/>
      <w:r w:rsidRPr="00F821A4">
        <w:rPr>
          <w:rFonts w:eastAsia="Times New Roman"/>
          <w:color w:val="auto"/>
          <w:sz w:val="24"/>
          <w:szCs w:val="24"/>
          <w:lang w:eastAsia="ru-RU"/>
        </w:rPr>
        <w:t>, являются официальными. То же самое касается текстов актов Президента РФ с поправками.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A4"/>
    <w:rsid w:val="000E7439"/>
    <w:rsid w:val="00481BF9"/>
    <w:rsid w:val="008168AE"/>
    <w:rsid w:val="00B440DA"/>
    <w:rsid w:val="00D62A3E"/>
    <w:rsid w:val="00F8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821A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A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1A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2022-07-25T13:18:00Z</dcterms:created>
  <dcterms:modified xsi:type="dcterms:W3CDTF">2022-07-25T13:18:00Z</dcterms:modified>
</cp:coreProperties>
</file>