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D9" w:rsidRPr="008C0062" w:rsidRDefault="00CD40D9" w:rsidP="00CD40D9">
      <w:pPr>
        <w:ind w:firstLine="709"/>
        <w:jc w:val="both"/>
        <w:rPr>
          <w:b/>
          <w:sz w:val="28"/>
          <w:szCs w:val="28"/>
        </w:rPr>
      </w:pPr>
      <w:r w:rsidRPr="008C0062">
        <w:rPr>
          <w:b/>
          <w:sz w:val="28"/>
          <w:szCs w:val="28"/>
        </w:rPr>
        <w:t xml:space="preserve">Созданы правовые и организационные формы для обеспечения культурной самобытности всех народов и этнических общностей Российской Федерации </w:t>
      </w:r>
    </w:p>
    <w:p w:rsidR="00CD40D9" w:rsidRPr="008C0062" w:rsidRDefault="00CD40D9" w:rsidP="00CD40D9">
      <w:pPr>
        <w:ind w:firstLine="709"/>
        <w:jc w:val="both"/>
        <w:rPr>
          <w:sz w:val="28"/>
          <w:szCs w:val="28"/>
        </w:rPr>
      </w:pPr>
    </w:p>
    <w:p w:rsidR="00CD40D9" w:rsidRPr="008C0062" w:rsidRDefault="00CD40D9" w:rsidP="00CD40D9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20.10.2022 принят Федеральный закон № 402-ФЗ «О нематериальном этнокультурном достоянии Российской Федерации» для сохранения этнокультурного и языкового многообразия народов, который направлен на реализацию конституционного права каждого на участие в культурной жизни и пользование учреждениями культуры, на доступ к культурным ценностям и конституционной обязанности каждого заботиться о сохранении исторического и культурного наследия.</w:t>
      </w:r>
    </w:p>
    <w:p w:rsidR="00CD40D9" w:rsidRPr="008C0062" w:rsidRDefault="00CD40D9" w:rsidP="00CD40D9">
      <w:pPr>
        <w:ind w:firstLine="709"/>
        <w:jc w:val="both"/>
        <w:rPr>
          <w:sz w:val="28"/>
          <w:szCs w:val="28"/>
        </w:rPr>
      </w:pPr>
      <w:proofErr w:type="gramStart"/>
      <w:r w:rsidRPr="008C0062">
        <w:rPr>
          <w:sz w:val="28"/>
          <w:szCs w:val="28"/>
        </w:rPr>
        <w:t>Законом вводится понятийный аппарат в области нематериального этнокультурного достояния РФ, устанавливаются права и полномочия федеральных и региональных органов государственной власти, органов местного самоуправления, определяются основные принципы создания и ведения федерального и регионального реестров объектов нематериального этнокультурного достояния, к которым относятся, в частности, устное народное творчество, формы традиционного исполнительского искусства, обряды, празднества, обычаи, игрища и другие формы народной культуры, технологии и</w:t>
      </w:r>
      <w:proofErr w:type="gramEnd"/>
      <w:r w:rsidRPr="008C0062">
        <w:rPr>
          <w:sz w:val="28"/>
          <w:szCs w:val="28"/>
        </w:rPr>
        <w:t xml:space="preserve"> навыки, связанные с укладами жизни и традиционными ремеслами. </w:t>
      </w:r>
    </w:p>
    <w:p w:rsidR="000E7439" w:rsidRDefault="00CD40D9" w:rsidP="00CD40D9">
      <w:r w:rsidRPr="008C0062">
        <w:rPr>
          <w:sz w:val="28"/>
          <w:szCs w:val="28"/>
        </w:rPr>
        <w:t>Федеральный закон вступает в силу со дня его официального опубликования, за исключением отдельных положений, вступающих в силу с 1 января 2023 года.</w:t>
      </w:r>
    </w:p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D9"/>
    <w:rsid w:val="000676F4"/>
    <w:rsid w:val="000E7439"/>
    <w:rsid w:val="00481BF9"/>
    <w:rsid w:val="008168AE"/>
    <w:rsid w:val="00CD40D9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D9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2022-11-25T07:11:00Z</dcterms:created>
  <dcterms:modified xsi:type="dcterms:W3CDTF">2022-11-25T07:11:00Z</dcterms:modified>
</cp:coreProperties>
</file>