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26" w:rsidRDefault="00903726">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903726" w:rsidRDefault="00903726">
      <w:pPr>
        <w:pStyle w:val="ConsPlusNormal"/>
        <w:outlineLvl w:val="0"/>
      </w:pPr>
    </w:p>
    <w:p w:rsidR="00903726" w:rsidRDefault="00903726">
      <w:pPr>
        <w:pStyle w:val="ConsPlusTitle"/>
        <w:jc w:val="center"/>
        <w:outlineLvl w:val="0"/>
      </w:pPr>
      <w:r>
        <w:t>АДМИНИСТРАЦИЯ БОРИСОВСКОГО РАЙОНА</w:t>
      </w:r>
    </w:p>
    <w:p w:rsidR="00903726" w:rsidRDefault="00903726">
      <w:pPr>
        <w:pStyle w:val="ConsPlusTitle"/>
        <w:jc w:val="center"/>
      </w:pPr>
      <w:r>
        <w:t>БЕЛГОРОДСКОЙ ОБЛАСТИ</w:t>
      </w:r>
    </w:p>
    <w:p w:rsidR="00903726" w:rsidRDefault="002347CC">
      <w:pPr>
        <w:pStyle w:val="ConsPlusTitle"/>
        <w:jc w:val="center"/>
      </w:pPr>
      <w:r>
        <w:t xml:space="preserve">  </w:t>
      </w:r>
      <w:r w:rsidR="00C32E0C">
        <w:t xml:space="preserve">  </w:t>
      </w:r>
      <w:bookmarkStart w:id="0" w:name="_GoBack"/>
      <w:bookmarkEnd w:id="0"/>
    </w:p>
    <w:p w:rsidR="00903726" w:rsidRDefault="00903726">
      <w:pPr>
        <w:pStyle w:val="ConsPlusTitle"/>
        <w:jc w:val="center"/>
      </w:pPr>
      <w:r>
        <w:t>ПОСТАНОВЛЕНИЕ</w:t>
      </w:r>
    </w:p>
    <w:p w:rsidR="00903726" w:rsidRDefault="00903726">
      <w:pPr>
        <w:pStyle w:val="ConsPlusTitle"/>
        <w:jc w:val="center"/>
      </w:pPr>
      <w:r>
        <w:t>от 23 сентября 2015 г. N 65</w:t>
      </w:r>
      <w:r w:rsidR="00277096">
        <w:t xml:space="preserve"> </w:t>
      </w:r>
      <w:r w:rsidR="00746D28">
        <w:t xml:space="preserve"> </w:t>
      </w:r>
    </w:p>
    <w:p w:rsidR="00903726" w:rsidRDefault="00903726">
      <w:pPr>
        <w:pStyle w:val="ConsPlusTitle"/>
        <w:jc w:val="center"/>
      </w:pPr>
    </w:p>
    <w:p w:rsidR="00903726" w:rsidRDefault="00903726">
      <w:pPr>
        <w:pStyle w:val="ConsPlusTitle"/>
        <w:jc w:val="center"/>
      </w:pPr>
      <w:r>
        <w:t>ОБ УТВЕРЖДЕНИИ ПОЛОЖЕНИЯ О ПОРЯДКЕ УСТАНОВКИ И ЭКСПЛУАТАЦИИ</w:t>
      </w:r>
    </w:p>
    <w:p w:rsidR="00903726" w:rsidRDefault="00903726">
      <w:pPr>
        <w:pStyle w:val="ConsPlusTitle"/>
        <w:jc w:val="center"/>
      </w:pPr>
      <w:r>
        <w:t>РЕКЛАМНЫХ И ИНФОРМАЦИОННЫХ КОНСТРУКЦИЙ</w:t>
      </w:r>
    </w:p>
    <w:p w:rsidR="00903726" w:rsidRDefault="00903726">
      <w:pPr>
        <w:pStyle w:val="ConsPlusTitle"/>
        <w:jc w:val="center"/>
      </w:pPr>
      <w:r>
        <w:t>НА ТЕРРИТОРИИ БОРИСОВСКОГО РАЙОНА</w:t>
      </w:r>
    </w:p>
    <w:p w:rsidR="00903726" w:rsidRDefault="00903726">
      <w:pPr>
        <w:pStyle w:val="ConsPlusNormal"/>
        <w:ind w:firstLine="540"/>
        <w:jc w:val="both"/>
      </w:pPr>
    </w:p>
    <w:p w:rsidR="00903726" w:rsidRDefault="00903726">
      <w:pPr>
        <w:pStyle w:val="ConsPlusNormal"/>
        <w:ind w:firstLine="540"/>
        <w:jc w:val="both"/>
      </w:pPr>
      <w:r>
        <w:t xml:space="preserve">Руководствуясь Федеральным </w:t>
      </w:r>
      <w:hyperlink r:id="rId6" w:history="1">
        <w:r>
          <w:rPr>
            <w:color w:val="0000FF"/>
          </w:rPr>
          <w:t>законом</w:t>
        </w:r>
      </w:hyperlink>
      <w:r>
        <w:t xml:space="preserve"> от 13 марта 2006 года N 38-ФЗ "О рекламе", Федеральным </w:t>
      </w:r>
      <w:hyperlink r:id="rId7" w:history="1">
        <w:r>
          <w:rPr>
            <w:color w:val="0000FF"/>
          </w:rPr>
          <w:t>законом</w:t>
        </w:r>
      </w:hyperlink>
      <w:r>
        <w:t xml:space="preserve"> от 6 октября 2003 года N 131-ФЗ "Об общих принципах местного самоуправления в Российской Федерации", Гражданским </w:t>
      </w:r>
      <w:hyperlink r:id="rId8" w:history="1">
        <w:r>
          <w:rPr>
            <w:color w:val="0000FF"/>
          </w:rPr>
          <w:t>кодексом</w:t>
        </w:r>
      </w:hyperlink>
      <w:r>
        <w:t xml:space="preserve"> Российской Федерации, Градостроительным </w:t>
      </w:r>
      <w:hyperlink r:id="rId9" w:history="1">
        <w:r>
          <w:rPr>
            <w:color w:val="0000FF"/>
          </w:rPr>
          <w:t>кодексом</w:t>
        </w:r>
      </w:hyperlink>
      <w:r>
        <w:t xml:space="preserve"> Российской Федерации, администрация Борисовского района постановляет:</w:t>
      </w:r>
    </w:p>
    <w:p w:rsidR="00903726" w:rsidRDefault="00903726">
      <w:pPr>
        <w:pStyle w:val="ConsPlusNormal"/>
        <w:ind w:firstLine="540"/>
        <w:jc w:val="both"/>
      </w:pPr>
    </w:p>
    <w:p w:rsidR="00903726" w:rsidRDefault="00903726">
      <w:pPr>
        <w:pStyle w:val="ConsPlusNormal"/>
        <w:ind w:firstLine="540"/>
        <w:jc w:val="both"/>
      </w:pPr>
      <w:r>
        <w:t xml:space="preserve">1. Утвердить </w:t>
      </w:r>
      <w:hyperlink w:anchor="P36" w:history="1">
        <w:r>
          <w:rPr>
            <w:color w:val="0000FF"/>
          </w:rPr>
          <w:t>положение</w:t>
        </w:r>
      </w:hyperlink>
      <w:r>
        <w:t xml:space="preserve"> о порядке установки и эксплуатации рекламных и информационных конструкций на территории Борисовского района Белгородской области (прилагается).</w:t>
      </w:r>
    </w:p>
    <w:p w:rsidR="00903726" w:rsidRDefault="00903726">
      <w:pPr>
        <w:pStyle w:val="ConsPlusNormal"/>
        <w:ind w:firstLine="540"/>
        <w:jc w:val="both"/>
      </w:pPr>
    </w:p>
    <w:p w:rsidR="00903726" w:rsidRDefault="00903726">
      <w:pPr>
        <w:pStyle w:val="ConsPlusNormal"/>
        <w:ind w:firstLine="540"/>
        <w:jc w:val="both"/>
      </w:pPr>
      <w:r>
        <w:t xml:space="preserve">2. Администрациям городского и сельских поселений Борисовского района внести соответствующие изменения в правила по благоустройству, действующие на территориях поселений, с учетом </w:t>
      </w:r>
      <w:hyperlink w:anchor="P36" w:history="1">
        <w:r>
          <w:rPr>
            <w:color w:val="0000FF"/>
          </w:rPr>
          <w:t>положения</w:t>
        </w:r>
      </w:hyperlink>
      <w:r>
        <w:t xml:space="preserve"> о порядке установки и эксплуатации рекламных и информационных конструкций на территории Борисовского района Белгородской области, утвержденного в п. 1 настоящего постановления.</w:t>
      </w:r>
    </w:p>
    <w:p w:rsidR="00903726" w:rsidRDefault="00903726">
      <w:pPr>
        <w:pStyle w:val="ConsPlusNormal"/>
        <w:ind w:firstLine="540"/>
        <w:jc w:val="both"/>
      </w:pPr>
    </w:p>
    <w:p w:rsidR="00903726" w:rsidRDefault="00903726">
      <w:pPr>
        <w:pStyle w:val="ConsPlusNormal"/>
        <w:ind w:firstLine="540"/>
        <w:jc w:val="both"/>
      </w:pPr>
      <w:r>
        <w:t>3. Отделу информационно-аналитической работы администрации Борисовского района (</w:t>
      </w:r>
      <w:proofErr w:type="spellStart"/>
      <w:r>
        <w:t>Бояринцева</w:t>
      </w:r>
      <w:proofErr w:type="spellEnd"/>
      <w:r>
        <w:t xml:space="preserve"> Н.Н.):</w:t>
      </w:r>
    </w:p>
    <w:p w:rsidR="00903726" w:rsidRDefault="00903726">
      <w:pPr>
        <w:pStyle w:val="ConsPlusNormal"/>
        <w:spacing w:before="280"/>
        <w:ind w:firstLine="540"/>
        <w:jc w:val="both"/>
      </w:pPr>
      <w:r>
        <w:t>- обеспечить опубликование настоящего постановления в районной газете "Призыв";</w:t>
      </w:r>
    </w:p>
    <w:p w:rsidR="00903726" w:rsidRDefault="00903726">
      <w:pPr>
        <w:pStyle w:val="ConsPlusNormal"/>
        <w:spacing w:before="280"/>
        <w:ind w:firstLine="540"/>
        <w:jc w:val="both"/>
      </w:pPr>
      <w:r>
        <w:t>- разместить в информационно-телекоммуникационной сети Интернет общего пользования на официальном сайте муниципального района "</w:t>
      </w:r>
      <w:proofErr w:type="spellStart"/>
      <w:r>
        <w:t>Борисовский</w:t>
      </w:r>
      <w:proofErr w:type="spellEnd"/>
      <w:r>
        <w:t xml:space="preserve"> район" настоящее постановление;</w:t>
      </w:r>
    </w:p>
    <w:p w:rsidR="00903726" w:rsidRDefault="00903726">
      <w:pPr>
        <w:pStyle w:val="ConsPlusNormal"/>
        <w:spacing w:before="280"/>
        <w:ind w:firstLine="540"/>
        <w:jc w:val="both"/>
      </w:pPr>
      <w:r>
        <w:t xml:space="preserve">- </w:t>
      </w:r>
      <w:proofErr w:type="gramStart"/>
      <w:r>
        <w:t>предоставить справку</w:t>
      </w:r>
      <w:proofErr w:type="gramEnd"/>
      <w:r>
        <w:t xml:space="preserve"> об опубликовании постановления в районной газете "Призыв" и размещении на официальном сайте муниципального района "</w:t>
      </w:r>
      <w:proofErr w:type="spellStart"/>
      <w:r>
        <w:t>Борисовский</w:t>
      </w:r>
      <w:proofErr w:type="spellEnd"/>
      <w:r>
        <w:t xml:space="preserve"> район" в сети Интернет в отдел организационно-контрольной работы администрации района.</w:t>
      </w:r>
    </w:p>
    <w:p w:rsidR="00903726" w:rsidRDefault="00903726">
      <w:pPr>
        <w:pStyle w:val="ConsPlusNormal"/>
        <w:ind w:firstLine="540"/>
        <w:jc w:val="both"/>
      </w:pPr>
    </w:p>
    <w:p w:rsidR="00903726" w:rsidRDefault="00903726">
      <w:pPr>
        <w:pStyle w:val="ConsPlusNormal"/>
        <w:ind w:firstLine="540"/>
        <w:jc w:val="both"/>
      </w:pPr>
      <w:r>
        <w:t xml:space="preserve">4. </w:t>
      </w:r>
      <w:proofErr w:type="gramStart"/>
      <w:r>
        <w:t>Контроль за</w:t>
      </w:r>
      <w:proofErr w:type="gramEnd"/>
      <w:r>
        <w:t xml:space="preserve"> исполнением распоряжения возложить на заместителя главы администрации района по промышленности, строительству, транспорту, связи и ЖКХ Бондарь А.И.</w:t>
      </w:r>
    </w:p>
    <w:p w:rsidR="00903726" w:rsidRDefault="00903726">
      <w:pPr>
        <w:pStyle w:val="ConsPlusNormal"/>
        <w:ind w:firstLine="540"/>
        <w:jc w:val="both"/>
      </w:pPr>
    </w:p>
    <w:p w:rsidR="00903726" w:rsidRDefault="00903726">
      <w:pPr>
        <w:pStyle w:val="ConsPlusNormal"/>
        <w:jc w:val="right"/>
      </w:pPr>
      <w:r>
        <w:t>Глава администрации района</w:t>
      </w:r>
    </w:p>
    <w:p w:rsidR="00903726" w:rsidRDefault="00903726">
      <w:pPr>
        <w:pStyle w:val="ConsPlusNormal"/>
        <w:jc w:val="right"/>
      </w:pPr>
      <w:r>
        <w:t>Н.И.ДАВЫДОВ</w:t>
      </w:r>
    </w:p>
    <w:p w:rsidR="00903726" w:rsidRDefault="00903726">
      <w:pPr>
        <w:pStyle w:val="ConsPlusNormal"/>
        <w:ind w:firstLine="540"/>
        <w:jc w:val="both"/>
      </w:pPr>
    </w:p>
    <w:p w:rsidR="00903726" w:rsidRDefault="00903726">
      <w:pPr>
        <w:pStyle w:val="ConsPlusNormal"/>
        <w:ind w:firstLine="540"/>
        <w:jc w:val="both"/>
      </w:pPr>
    </w:p>
    <w:p w:rsidR="00903726" w:rsidRDefault="00903726">
      <w:pPr>
        <w:pStyle w:val="ConsPlusNormal"/>
        <w:ind w:firstLine="540"/>
        <w:jc w:val="both"/>
      </w:pPr>
    </w:p>
    <w:p w:rsidR="00903726" w:rsidRDefault="00903726">
      <w:pPr>
        <w:pStyle w:val="ConsPlusNormal"/>
        <w:jc w:val="both"/>
      </w:pPr>
    </w:p>
    <w:p w:rsidR="00903726" w:rsidRDefault="00903726">
      <w:pPr>
        <w:pStyle w:val="ConsPlusNormal"/>
        <w:jc w:val="both"/>
      </w:pPr>
    </w:p>
    <w:p w:rsidR="00903726" w:rsidRDefault="00903726">
      <w:pPr>
        <w:pStyle w:val="ConsPlusNormal"/>
        <w:jc w:val="right"/>
        <w:outlineLvl w:val="0"/>
      </w:pPr>
      <w:r>
        <w:t>Утверждено</w:t>
      </w:r>
    </w:p>
    <w:p w:rsidR="00903726" w:rsidRDefault="00903726">
      <w:pPr>
        <w:pStyle w:val="ConsPlusNormal"/>
        <w:jc w:val="right"/>
      </w:pPr>
      <w:r>
        <w:t>постановлением</w:t>
      </w:r>
    </w:p>
    <w:p w:rsidR="00903726" w:rsidRDefault="00903726">
      <w:pPr>
        <w:pStyle w:val="ConsPlusNormal"/>
        <w:jc w:val="right"/>
      </w:pPr>
      <w:r>
        <w:t>администрации Борисовского района</w:t>
      </w:r>
    </w:p>
    <w:p w:rsidR="00903726" w:rsidRDefault="00903726">
      <w:pPr>
        <w:pStyle w:val="ConsPlusNormal"/>
        <w:jc w:val="right"/>
      </w:pPr>
      <w:r>
        <w:t>от 23 сентября 2015 г. N 65</w:t>
      </w:r>
    </w:p>
    <w:p w:rsidR="00903726" w:rsidRDefault="00903726">
      <w:pPr>
        <w:pStyle w:val="ConsPlusNormal"/>
        <w:jc w:val="center"/>
      </w:pPr>
    </w:p>
    <w:p w:rsidR="00903726" w:rsidRDefault="00903726">
      <w:pPr>
        <w:pStyle w:val="ConsPlusTitle"/>
        <w:jc w:val="center"/>
      </w:pPr>
      <w:bookmarkStart w:id="1" w:name="P36"/>
      <w:bookmarkEnd w:id="1"/>
      <w:r>
        <w:t>ПОЛОЖЕНИЕ</w:t>
      </w:r>
    </w:p>
    <w:p w:rsidR="00903726" w:rsidRDefault="00903726">
      <w:pPr>
        <w:pStyle w:val="ConsPlusTitle"/>
        <w:jc w:val="center"/>
      </w:pPr>
      <w:r>
        <w:t xml:space="preserve">О ПОРЯДКЕ УСТАНОВКИ И ЭКСПЛУАТАЦИИ </w:t>
      </w:r>
      <w:proofErr w:type="gramStart"/>
      <w:r>
        <w:t>РЕКЛАМНЫХ</w:t>
      </w:r>
      <w:proofErr w:type="gramEnd"/>
      <w:r>
        <w:t xml:space="preserve"> И</w:t>
      </w:r>
    </w:p>
    <w:p w:rsidR="00903726" w:rsidRDefault="00903726">
      <w:pPr>
        <w:pStyle w:val="ConsPlusTitle"/>
        <w:jc w:val="center"/>
      </w:pPr>
      <w:r>
        <w:t>ИНФОРМАЦИОННЫХ КОНСТРУКЦИЙ НА ТЕРРИТОРИИ БОРИСОВСКОГО РАЙОНА</w:t>
      </w:r>
    </w:p>
    <w:p w:rsidR="00903726" w:rsidRDefault="00903726">
      <w:pPr>
        <w:pStyle w:val="ConsPlusNormal"/>
        <w:jc w:val="right"/>
      </w:pPr>
    </w:p>
    <w:p w:rsidR="00903726" w:rsidRDefault="00903726">
      <w:pPr>
        <w:pStyle w:val="ConsPlusNormal"/>
        <w:jc w:val="center"/>
        <w:outlineLvl w:val="1"/>
      </w:pPr>
      <w:r>
        <w:t>1. Цели Положения</w:t>
      </w:r>
    </w:p>
    <w:p w:rsidR="00903726" w:rsidRDefault="00903726">
      <w:pPr>
        <w:pStyle w:val="ConsPlusNormal"/>
        <w:ind w:left="540"/>
        <w:jc w:val="both"/>
      </w:pPr>
    </w:p>
    <w:p w:rsidR="00903726" w:rsidRDefault="00903726">
      <w:pPr>
        <w:pStyle w:val="ConsPlusNormal"/>
        <w:ind w:firstLine="540"/>
        <w:jc w:val="both"/>
      </w:pPr>
      <w:r>
        <w:t>Основными целями разработки Положения являются:</w:t>
      </w:r>
    </w:p>
    <w:p w:rsidR="00903726" w:rsidRDefault="00903726">
      <w:pPr>
        <w:pStyle w:val="ConsPlusNormal"/>
        <w:spacing w:before="280"/>
        <w:ind w:firstLine="540"/>
        <w:jc w:val="both"/>
      </w:pPr>
      <w:r>
        <w:t>- разработка системных требований по совершенствованию форм и видов рекламных и информационных конструкций, а также оптимизации размещения и пространственного расположения их на территории Борисовского района для повышения уровня благоустройства и комфортности среды;</w:t>
      </w:r>
    </w:p>
    <w:p w:rsidR="00903726" w:rsidRDefault="00903726">
      <w:pPr>
        <w:pStyle w:val="ConsPlusNormal"/>
        <w:spacing w:before="280"/>
        <w:ind w:firstLine="540"/>
        <w:jc w:val="both"/>
      </w:pPr>
      <w:r>
        <w:t>- стимулирование использования новых технологий, технически сложных конструкций и систем наружной рекламы и информации, представляющих самостоятельную архитектурно-дизайнерскую ценность;</w:t>
      </w:r>
    </w:p>
    <w:p w:rsidR="00903726" w:rsidRDefault="00903726">
      <w:pPr>
        <w:pStyle w:val="ConsPlusNormal"/>
        <w:spacing w:before="280"/>
        <w:ind w:firstLine="540"/>
        <w:jc w:val="both"/>
      </w:pPr>
      <w:r>
        <w:t>- повышение влияния рекламно-информационного потенциала на формирование социальной и архитектурной инфраструктур Борисовского района, сохранение их природных компонентов и историко-культурного наследия;</w:t>
      </w:r>
    </w:p>
    <w:p w:rsidR="00903726" w:rsidRDefault="00903726">
      <w:pPr>
        <w:pStyle w:val="ConsPlusNormal"/>
        <w:spacing w:before="280"/>
        <w:ind w:firstLine="540"/>
        <w:jc w:val="both"/>
      </w:pPr>
      <w:r>
        <w:t xml:space="preserve">- поддержка развития средств наружной рекламы и информации, повышение их привлекательности, формирование цивилизованных рыночных отношений на основе паритетного соблюдения </w:t>
      </w:r>
      <w:proofErr w:type="gramStart"/>
      <w:r>
        <w:t>интересов</w:t>
      </w:r>
      <w:proofErr w:type="gramEnd"/>
      <w:r>
        <w:t xml:space="preserve"> как Борисовского района, так и субъектов хозяйствования, осуществляющих </w:t>
      </w:r>
      <w:r>
        <w:lastRenderedPageBreak/>
        <w:t>рекламную деятельность;</w:t>
      </w:r>
    </w:p>
    <w:p w:rsidR="00903726" w:rsidRDefault="00903726">
      <w:pPr>
        <w:pStyle w:val="ConsPlusNormal"/>
        <w:spacing w:before="280"/>
        <w:ind w:firstLine="540"/>
        <w:jc w:val="both"/>
      </w:pPr>
      <w:r>
        <w:t xml:space="preserve">- усиление </w:t>
      </w:r>
      <w:proofErr w:type="gramStart"/>
      <w:r>
        <w:t>контроля за</w:t>
      </w:r>
      <w:proofErr w:type="gramEnd"/>
      <w:r>
        <w:t xml:space="preserve"> техническим состоянием рекламных и информационных конструкций, повышение уровня их эксплуатационной безопасности и надежности.</w:t>
      </w:r>
    </w:p>
    <w:p w:rsidR="00903726" w:rsidRDefault="00903726">
      <w:pPr>
        <w:pStyle w:val="ConsPlusNormal"/>
        <w:jc w:val="center"/>
      </w:pPr>
    </w:p>
    <w:p w:rsidR="00903726" w:rsidRDefault="00903726">
      <w:pPr>
        <w:pStyle w:val="ConsPlusNormal"/>
        <w:jc w:val="center"/>
        <w:outlineLvl w:val="1"/>
      </w:pPr>
      <w:r>
        <w:t>2. Состав Положения:</w:t>
      </w:r>
    </w:p>
    <w:p w:rsidR="00903726" w:rsidRDefault="00903726">
      <w:pPr>
        <w:pStyle w:val="ConsPlusNormal"/>
        <w:ind w:firstLine="540"/>
        <w:jc w:val="both"/>
      </w:pPr>
    </w:p>
    <w:p w:rsidR="00903726" w:rsidRDefault="00903726">
      <w:pPr>
        <w:pStyle w:val="ConsPlusNormal"/>
        <w:ind w:firstLine="540"/>
        <w:jc w:val="both"/>
      </w:pPr>
      <w:r>
        <w:t>Положение состоит из двух томов:</w:t>
      </w:r>
    </w:p>
    <w:p w:rsidR="00903726" w:rsidRDefault="00903726">
      <w:pPr>
        <w:pStyle w:val="ConsPlusNormal"/>
        <w:spacing w:before="280"/>
        <w:ind w:firstLine="540"/>
        <w:jc w:val="both"/>
      </w:pPr>
      <w:r>
        <w:t xml:space="preserve">- </w:t>
      </w:r>
      <w:hyperlink w:anchor="P55" w:history="1">
        <w:r>
          <w:rPr>
            <w:color w:val="0000FF"/>
          </w:rPr>
          <w:t>том 1</w:t>
        </w:r>
      </w:hyperlink>
      <w:r>
        <w:t xml:space="preserve"> "Положение о порядке установки и эксплуатации рекламных конструкций на территории Борисовского района";</w:t>
      </w:r>
    </w:p>
    <w:p w:rsidR="00903726" w:rsidRDefault="00903726">
      <w:pPr>
        <w:pStyle w:val="ConsPlusNormal"/>
        <w:spacing w:before="280"/>
        <w:ind w:firstLine="540"/>
        <w:jc w:val="both"/>
      </w:pPr>
      <w:r>
        <w:t xml:space="preserve">- </w:t>
      </w:r>
      <w:hyperlink w:anchor="P316" w:history="1">
        <w:r>
          <w:rPr>
            <w:color w:val="0000FF"/>
          </w:rPr>
          <w:t>том 2</w:t>
        </w:r>
      </w:hyperlink>
      <w:r>
        <w:t xml:space="preserve"> "Положение о порядке установки и эксплуатации информационных конструкций на территории Борисовского района с обязательным графическим приложением".</w:t>
      </w:r>
    </w:p>
    <w:p w:rsidR="00903726" w:rsidRDefault="00903726">
      <w:pPr>
        <w:pStyle w:val="ConsPlusNormal"/>
      </w:pPr>
    </w:p>
    <w:p w:rsidR="00903726" w:rsidRDefault="00903726">
      <w:pPr>
        <w:pStyle w:val="ConsPlusNormal"/>
        <w:jc w:val="center"/>
        <w:outlineLvl w:val="2"/>
      </w:pPr>
      <w:bookmarkStart w:id="2" w:name="P55"/>
      <w:bookmarkEnd w:id="2"/>
      <w:r>
        <w:t>Том 1. Положение о порядке установки и эксплуатации</w:t>
      </w:r>
    </w:p>
    <w:p w:rsidR="00903726" w:rsidRDefault="00903726">
      <w:pPr>
        <w:pStyle w:val="ConsPlusNormal"/>
        <w:jc w:val="center"/>
      </w:pPr>
      <w:r>
        <w:t>рекламных конструкций на территории Борисовского района</w:t>
      </w:r>
    </w:p>
    <w:p w:rsidR="00903726" w:rsidRDefault="00903726">
      <w:pPr>
        <w:pStyle w:val="ConsPlusNormal"/>
        <w:jc w:val="center"/>
      </w:pPr>
    </w:p>
    <w:p w:rsidR="00903726" w:rsidRDefault="00903726">
      <w:pPr>
        <w:pStyle w:val="ConsPlusNormal"/>
        <w:jc w:val="center"/>
        <w:outlineLvl w:val="3"/>
      </w:pPr>
      <w:r>
        <w:t>1. Общие положения</w:t>
      </w:r>
    </w:p>
    <w:p w:rsidR="00903726" w:rsidRDefault="00903726">
      <w:pPr>
        <w:pStyle w:val="ConsPlusNormal"/>
        <w:ind w:firstLine="540"/>
        <w:jc w:val="both"/>
      </w:pPr>
    </w:p>
    <w:p w:rsidR="00903726" w:rsidRDefault="00903726">
      <w:pPr>
        <w:pStyle w:val="ConsPlusNormal"/>
        <w:ind w:firstLine="540"/>
        <w:jc w:val="both"/>
      </w:pPr>
      <w:r>
        <w:t xml:space="preserve">1.1. Положение о порядке установки и эксплуатации рекламных конструкций (далее - Положение) разработано в целях осуществления </w:t>
      </w:r>
      <w:proofErr w:type="gramStart"/>
      <w:r>
        <w:t>контроля за</w:t>
      </w:r>
      <w:proofErr w:type="gramEnd"/>
      <w:r>
        <w:t xml:space="preserve"> сохранением историко-градостроительной среды, сохранением архитектурного облика сложившейся застройки, упорядочения мест для установки и эксплуатации рекламных конструкций.</w:t>
      </w:r>
    </w:p>
    <w:p w:rsidR="00903726" w:rsidRDefault="00903726">
      <w:pPr>
        <w:pStyle w:val="ConsPlusNormal"/>
        <w:spacing w:before="280"/>
        <w:ind w:firstLine="540"/>
        <w:jc w:val="both"/>
      </w:pPr>
      <w:r>
        <w:t>Настоящее Положение определяет типы и виды рекламных конструкций, допустимых к установке на территории Борисовского района, а также устанавливает требования к их территориальному размещению.</w:t>
      </w:r>
    </w:p>
    <w:p w:rsidR="00903726" w:rsidRDefault="00903726">
      <w:pPr>
        <w:pStyle w:val="ConsPlusNormal"/>
        <w:spacing w:before="280"/>
        <w:ind w:firstLine="540"/>
        <w:jc w:val="both"/>
      </w:pPr>
      <w:r>
        <w:t xml:space="preserve">1.2. </w:t>
      </w:r>
      <w:proofErr w:type="gramStart"/>
      <w:r>
        <w:t xml:space="preserve">Положение разработано на основании Федерального </w:t>
      </w:r>
      <w:hyperlink r:id="rId10" w:history="1">
        <w:r>
          <w:rPr>
            <w:color w:val="0000FF"/>
          </w:rPr>
          <w:t>закона</w:t>
        </w:r>
      </w:hyperlink>
      <w:r>
        <w:t xml:space="preserve"> от 13 марта 2006 года N 38-ФЗ "О рекламе", Гражданского </w:t>
      </w:r>
      <w:hyperlink r:id="rId11" w:history="1">
        <w:r>
          <w:rPr>
            <w:color w:val="0000FF"/>
          </w:rPr>
          <w:t>кодекса</w:t>
        </w:r>
      </w:hyperlink>
      <w:r>
        <w:t xml:space="preserve"> Российской Федерации, Градостроительного </w:t>
      </w:r>
      <w:hyperlink r:id="rId12" w:history="1">
        <w:r>
          <w:rPr>
            <w:color w:val="0000FF"/>
          </w:rPr>
          <w:t>кодекса</w:t>
        </w:r>
      </w:hyperlink>
      <w:r>
        <w:t xml:space="preserve"> Российской Федерации, Федерального </w:t>
      </w:r>
      <w:hyperlink r:id="rId13"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 Федерального </w:t>
      </w:r>
      <w:hyperlink r:id="rId14" w:history="1">
        <w:r>
          <w:rPr>
            <w:color w:val="0000FF"/>
          </w:rPr>
          <w:t>закона</w:t>
        </w:r>
      </w:hyperlink>
      <w:r>
        <w:t xml:space="preserve"> от 25 июня 2002 года N 73-ФЗ "Об объектах культурного наследия (памятниках истории и культуры) народов Российской</w:t>
      </w:r>
      <w:proofErr w:type="gramEnd"/>
      <w:r>
        <w:t xml:space="preserve"> Федерации", Федерального </w:t>
      </w:r>
      <w:hyperlink r:id="rId15" w:history="1">
        <w:r>
          <w:rPr>
            <w:color w:val="0000FF"/>
          </w:rPr>
          <w:t>закона</w:t>
        </w:r>
      </w:hyperlink>
      <w:r>
        <w:t xml:space="preserve"> от 7 февраля 1992 года N 2300-1 "О защите прав потребителей", </w:t>
      </w:r>
      <w:hyperlink r:id="rId16" w:history="1">
        <w:r>
          <w:rPr>
            <w:color w:val="0000FF"/>
          </w:rPr>
          <w:t>ГОСТ 52290-2004</w:t>
        </w:r>
      </w:hyperlink>
      <w:r>
        <w:t xml:space="preserve"> "Национальный стандарт Российской Федерации. Технические средства организации дорожного движения. Знаки дорожные. Общие технические требования", </w:t>
      </w:r>
      <w:hyperlink r:id="rId17" w:history="1">
        <w:r>
          <w:rPr>
            <w:color w:val="0000FF"/>
          </w:rPr>
          <w:t>ГОСТ 52289-2004</w:t>
        </w:r>
      </w:hyperlink>
      <w:r>
        <w:t xml:space="preserve"> "Национальный стандарт Российской Федерации. Технические средства организации дорожного движения. Правила применения дорожных знаков, </w:t>
      </w:r>
      <w:r>
        <w:lastRenderedPageBreak/>
        <w:t xml:space="preserve">разметки, светофоров, дорожных ограждений и направляющих устройств", ГОСТ </w:t>
      </w:r>
      <w:proofErr w:type="gramStart"/>
      <w:r>
        <w:t>Р</w:t>
      </w:r>
      <w:proofErr w:type="gramEnd"/>
      <w:r>
        <w:t xml:space="preserve">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roofErr w:type="gramStart"/>
      <w:r>
        <w:t>.".</w:t>
      </w:r>
      <w:proofErr w:type="gramEnd"/>
    </w:p>
    <w:p w:rsidR="00903726" w:rsidRDefault="00903726">
      <w:pPr>
        <w:pStyle w:val="ConsPlusNormal"/>
        <w:spacing w:before="280"/>
        <w:ind w:firstLine="540"/>
        <w:jc w:val="both"/>
      </w:pPr>
      <w:r>
        <w:t>1.3. Соблюдение настоящего Положения обязательно для всех физических и юридических лиц независимо от формы собственности, а также для индивидуальных предпринимателей при установке и эксплуатации рекламных конструкций.</w:t>
      </w:r>
    </w:p>
    <w:p w:rsidR="00903726" w:rsidRDefault="00903726">
      <w:pPr>
        <w:pStyle w:val="ConsPlusNormal"/>
        <w:spacing w:before="280"/>
        <w:ind w:firstLine="540"/>
        <w:jc w:val="both"/>
      </w:pPr>
      <w:r>
        <w:t>1.4. В целях реализации настоящего Положения используются следующие основные понятия:</w:t>
      </w:r>
    </w:p>
    <w:p w:rsidR="00903726" w:rsidRDefault="00903726">
      <w:pPr>
        <w:pStyle w:val="ConsPlusNormal"/>
        <w:spacing w:before="280"/>
        <w:ind w:firstLine="540"/>
        <w:jc w:val="both"/>
      </w:pPr>
      <w:proofErr w:type="gramStart"/>
      <w:r>
        <w:t>1) распространение наружной рекламы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w:t>
      </w:r>
      <w:proofErr w:type="gramEnd"/>
      <w:r>
        <w:t xml:space="preserve"> транспорта осуществляется владельцем рекламной конструкции, являющимся </w:t>
      </w:r>
      <w:proofErr w:type="spellStart"/>
      <w:r>
        <w:t>рекламораспространителем</w:t>
      </w:r>
      <w:proofErr w:type="spellEnd"/>
      <w:r>
        <w:t>, с соблюдением требований настоящей статьи (</w:t>
      </w:r>
      <w:hyperlink r:id="rId18" w:history="1">
        <w:r>
          <w:rPr>
            <w:color w:val="0000FF"/>
          </w:rPr>
          <w:t>п. 1 ст. 19</w:t>
        </w:r>
      </w:hyperlink>
      <w:r>
        <w:t xml:space="preserve"> Федерального закона от 13.03.2006 N 38-ФЗ "О рекламе");</w:t>
      </w:r>
    </w:p>
    <w:p w:rsidR="00903726" w:rsidRDefault="009037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03726">
        <w:trPr>
          <w:jc w:val="center"/>
        </w:trPr>
        <w:tc>
          <w:tcPr>
            <w:tcW w:w="9294" w:type="dxa"/>
            <w:tcBorders>
              <w:top w:val="nil"/>
              <w:left w:val="single" w:sz="24" w:space="0" w:color="CED3F1"/>
              <w:bottom w:val="nil"/>
              <w:right w:val="single" w:sz="24" w:space="0" w:color="F4F3F8"/>
            </w:tcBorders>
            <w:shd w:val="clear" w:color="auto" w:fill="F4F3F8"/>
          </w:tcPr>
          <w:p w:rsidR="00903726" w:rsidRDefault="00903726">
            <w:pPr>
              <w:pStyle w:val="ConsPlusNormal"/>
              <w:jc w:val="both"/>
            </w:pPr>
            <w:proofErr w:type="spellStart"/>
            <w:r>
              <w:rPr>
                <w:color w:val="392C69"/>
              </w:rPr>
              <w:t>КонсультантПлюс</w:t>
            </w:r>
            <w:proofErr w:type="spellEnd"/>
            <w:r>
              <w:rPr>
                <w:color w:val="392C69"/>
              </w:rPr>
              <w:t>: примечание.</w:t>
            </w:r>
          </w:p>
          <w:p w:rsidR="00903726" w:rsidRDefault="00903726">
            <w:pPr>
              <w:pStyle w:val="ConsPlusNormal"/>
              <w:jc w:val="both"/>
            </w:pPr>
            <w:r>
              <w:rPr>
                <w:color w:val="392C69"/>
              </w:rPr>
              <w:t>В официальном тексте документа, видимо, допущена опечатка: имеются в виду части 5, 6, 7 статьи 19 Федерального закона от 13.03.2006 N 38-ФЗ "О рекламе".</w:t>
            </w:r>
          </w:p>
        </w:tc>
      </w:tr>
    </w:tbl>
    <w:p w:rsidR="00903726" w:rsidRDefault="00903726">
      <w:pPr>
        <w:pStyle w:val="ConsPlusNormal"/>
        <w:spacing w:before="360"/>
        <w:ind w:firstLine="540"/>
        <w:jc w:val="both"/>
      </w:pPr>
      <w:proofErr w:type="gramStart"/>
      <w:r>
        <w:t xml:space="preserve">2) установка и эксплуатация рекламной конструкции допускаются при наличии разрешения на установку и эксплуатацию рекламной конструкции (далее также - разрешение), выдаваемого на основании заявления собственника или иного указанного в </w:t>
      </w:r>
      <w:hyperlink r:id="rId19" w:history="1">
        <w:r>
          <w:rPr>
            <w:color w:val="0000FF"/>
          </w:rPr>
          <w:t>частях 5</w:t>
        </w:r>
      </w:hyperlink>
      <w:r>
        <w:t xml:space="preserve">, </w:t>
      </w:r>
      <w:hyperlink r:id="rId20" w:history="1">
        <w:r>
          <w:rPr>
            <w:color w:val="0000FF"/>
          </w:rPr>
          <w:t>6</w:t>
        </w:r>
      </w:hyperlink>
      <w:r>
        <w:t xml:space="preserve">, </w:t>
      </w:r>
      <w:hyperlink r:id="rId21" w:history="1">
        <w:r>
          <w:rPr>
            <w:color w:val="0000FF"/>
          </w:rPr>
          <w:t>7</w:t>
        </w:r>
      </w:hyperlink>
      <w:r>
        <w:t xml:space="preserve"> настоящей статьи законного владельца соответствующего недвижимого имущества либо владельца рекламной конструкции органом местного самоуправления, уполномоченного на выдачу такого разрешения, на территориях которых предполагается осуществлять установку и эксплуатацию рекламной</w:t>
      </w:r>
      <w:proofErr w:type="gramEnd"/>
      <w:r>
        <w:t xml:space="preserve"> конструкции (</w:t>
      </w:r>
      <w:hyperlink r:id="rId22" w:history="1">
        <w:r>
          <w:rPr>
            <w:color w:val="0000FF"/>
          </w:rPr>
          <w:t>п. 9 ст. 19</w:t>
        </w:r>
      </w:hyperlink>
      <w:r>
        <w:t xml:space="preserve"> Федерального закона от 13.03.2006 N 38-ФЗ "О рекламе");</w:t>
      </w:r>
    </w:p>
    <w:p w:rsidR="00903726" w:rsidRDefault="00903726">
      <w:pPr>
        <w:pStyle w:val="ConsPlusNormal"/>
        <w:spacing w:before="280"/>
        <w:ind w:firstLine="540"/>
        <w:jc w:val="both"/>
      </w:pPr>
      <w:r>
        <w:t xml:space="preserve">3) под временными рекламными конструкциями понимаются рекламные конструкции, срок размещения которых обусловлен их функциональным </w:t>
      </w:r>
      <w:r>
        <w:lastRenderedPageBreak/>
        <w:t>назначением и местом установки (строительные сетки, ограждения строительных площадок, мест торговли и подобных мест, аналогичные технические средства) и составляет не более чем двенадцать месяцев (</w:t>
      </w:r>
      <w:hyperlink r:id="rId23" w:history="1">
        <w:r>
          <w:rPr>
            <w:color w:val="0000FF"/>
          </w:rPr>
          <w:t>п. 17 ст. 19</w:t>
        </w:r>
      </w:hyperlink>
      <w:r>
        <w:t xml:space="preserve"> Федерального закона от 13.03.2006 N 38-ФЗ "О рекламе");</w:t>
      </w:r>
    </w:p>
    <w:p w:rsidR="00903726" w:rsidRDefault="00903726">
      <w:pPr>
        <w:pStyle w:val="ConsPlusNormal"/>
        <w:spacing w:before="280"/>
        <w:ind w:firstLine="540"/>
        <w:jc w:val="both"/>
      </w:pPr>
      <w:r>
        <w:t>4) под информационным полем рекламной конструкции понимается часть рекламной конструкции, предназначенная для распространения рекламы (</w:t>
      </w:r>
      <w:hyperlink r:id="rId24" w:history="1">
        <w:r>
          <w:rPr>
            <w:color w:val="0000FF"/>
          </w:rPr>
          <w:t>п. 5.8 ст. 19</w:t>
        </w:r>
      </w:hyperlink>
      <w:r>
        <w:t xml:space="preserve"> Федерального закона от 13.03.2006 N 38-ФЗ "О рекламе");</w:t>
      </w:r>
    </w:p>
    <w:p w:rsidR="00903726" w:rsidRDefault="00903726">
      <w:pPr>
        <w:pStyle w:val="ConsPlusNormal"/>
        <w:spacing w:before="280"/>
        <w:ind w:firstLine="540"/>
        <w:jc w:val="both"/>
      </w:pPr>
      <w:r>
        <w:t>5) место установки рекламной конструкции (рекламное место) - земельный участок, часть внешних стен, крыш и иных конструктивных элементов зданий, строений, сооружений или часть иного объекта, на котором предполагается установить либо установлена и эксплуатируется рекламная конструкция;</w:t>
      </w:r>
    </w:p>
    <w:p w:rsidR="00903726" w:rsidRDefault="00903726">
      <w:pPr>
        <w:pStyle w:val="ConsPlusNormal"/>
        <w:spacing w:before="280"/>
        <w:ind w:firstLine="540"/>
        <w:jc w:val="both"/>
      </w:pPr>
      <w:r>
        <w:t>6)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w:t>
      </w:r>
      <w:hyperlink r:id="rId25" w:history="1">
        <w:r>
          <w:rPr>
            <w:color w:val="0000FF"/>
          </w:rPr>
          <w:t>п. 5.8 ст. 19</w:t>
        </w:r>
      </w:hyperlink>
      <w:r>
        <w:t xml:space="preserve"> Федерального закона от 13.03.2006 N 38-ФЗ "О рекламе");</w:t>
      </w:r>
    </w:p>
    <w:p w:rsidR="00903726" w:rsidRDefault="00903726">
      <w:pPr>
        <w:pStyle w:val="ConsPlusNormal"/>
        <w:spacing w:before="280"/>
        <w:ind w:firstLine="540"/>
        <w:jc w:val="both"/>
      </w:pPr>
      <w:r>
        <w:t xml:space="preserve">7) внешний архитектурный облик сложившейся </w:t>
      </w:r>
      <w:proofErr w:type="gramStart"/>
      <w:r>
        <w:t>застройки города</w:t>
      </w:r>
      <w:proofErr w:type="gramEnd"/>
      <w:r>
        <w:t xml:space="preserve"> - эстетическое единство естественных и искусственных компонентов городской среды, связанных в единое композиционное, историческое, культурное, природное образование, имеющее материальную и духовную ценность;</w:t>
      </w:r>
    </w:p>
    <w:p w:rsidR="00903726" w:rsidRDefault="00903726">
      <w:pPr>
        <w:pStyle w:val="ConsPlusNormal"/>
        <w:spacing w:before="280"/>
        <w:ind w:firstLine="540"/>
        <w:jc w:val="both"/>
      </w:pPr>
      <w:r>
        <w:t>8) архитектурная композиция - целостная художественно-выразительная система форм, обусловленная его содержанием, структура произведения, обеспечивающая целостность и единство общего решения;</w:t>
      </w:r>
    </w:p>
    <w:p w:rsidR="00903726" w:rsidRDefault="00903726">
      <w:pPr>
        <w:pStyle w:val="ConsPlusNormal"/>
        <w:spacing w:before="280"/>
        <w:ind w:firstLine="540"/>
        <w:jc w:val="both"/>
      </w:pPr>
      <w:r>
        <w:t>9) требования безопасности - совокупность нормативных правовых актов, регулирующих условия, способы и ограничения установки и эксплуатации рекламных конструкций, обеспечивающих безопасность и предотвращение нанесения, а также риски возможного нанесения ущерба государству, предприятиям, организациям, гражданам и их имуществу;</w:t>
      </w:r>
    </w:p>
    <w:p w:rsidR="00903726" w:rsidRDefault="00903726">
      <w:pPr>
        <w:pStyle w:val="ConsPlusNormal"/>
        <w:spacing w:before="280"/>
        <w:ind w:firstLine="540"/>
        <w:jc w:val="both"/>
      </w:pPr>
      <w:r>
        <w:t>10) историко-градостроительная среда (ситуация) - совокупность особенностей муниципальных районов и городских округов и характер размещения в них ценного историко-культурного наследия;</w:t>
      </w:r>
    </w:p>
    <w:p w:rsidR="00903726" w:rsidRDefault="00903726">
      <w:pPr>
        <w:pStyle w:val="ConsPlusNormal"/>
        <w:spacing w:before="280"/>
        <w:ind w:firstLine="540"/>
        <w:jc w:val="both"/>
      </w:pPr>
      <w: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 (</w:t>
      </w:r>
      <w:hyperlink r:id="rId26" w:history="1">
        <w:r>
          <w:rPr>
            <w:color w:val="0000FF"/>
          </w:rPr>
          <w:t>п. 11 ст. 3</w:t>
        </w:r>
      </w:hyperlink>
      <w:r>
        <w:t xml:space="preserve"> Федерального закона от </w:t>
      </w:r>
      <w:r>
        <w:lastRenderedPageBreak/>
        <w:t>13.03.2006 N 38-ФЗ "О рекламе").</w:t>
      </w:r>
    </w:p>
    <w:p w:rsidR="00903726" w:rsidRDefault="00903726">
      <w:pPr>
        <w:pStyle w:val="ConsPlusNormal"/>
        <w:ind w:firstLine="540"/>
        <w:jc w:val="both"/>
      </w:pPr>
    </w:p>
    <w:p w:rsidR="00903726" w:rsidRDefault="00903726">
      <w:pPr>
        <w:pStyle w:val="ConsPlusNormal"/>
        <w:jc w:val="center"/>
        <w:outlineLvl w:val="3"/>
      </w:pPr>
      <w:r>
        <w:t>2. Схема размещения рекламных конструкций</w:t>
      </w:r>
    </w:p>
    <w:p w:rsidR="00903726" w:rsidRDefault="00903726">
      <w:pPr>
        <w:pStyle w:val="ConsPlusNormal"/>
        <w:jc w:val="center"/>
      </w:pPr>
      <w:r>
        <w:t>на территории Борисовского района</w:t>
      </w:r>
    </w:p>
    <w:p w:rsidR="00903726" w:rsidRDefault="00903726">
      <w:pPr>
        <w:pStyle w:val="ConsPlusNormal"/>
        <w:ind w:firstLine="540"/>
        <w:jc w:val="both"/>
      </w:pPr>
    </w:p>
    <w:p w:rsidR="00903726" w:rsidRDefault="00903726">
      <w:pPr>
        <w:pStyle w:val="ConsPlusNormal"/>
        <w:ind w:firstLine="540"/>
        <w:jc w:val="both"/>
      </w:pPr>
      <w:r>
        <w:t xml:space="preserve">2.1. Схема размещения рекламных конструкций на земельных участках независимо от форм собственности, а также зданиях или ином недвижимом имуществе, находящихся в собственности Борисовского района (далее - Схема), в соответствии с </w:t>
      </w:r>
      <w:hyperlink r:id="rId27" w:history="1">
        <w:r>
          <w:rPr>
            <w:color w:val="0000FF"/>
          </w:rPr>
          <w:t>пунктом 5.8 статьи 19</w:t>
        </w:r>
      </w:hyperlink>
      <w:r>
        <w:t xml:space="preserve"> Федерального закона от 13.03.2006 N 38-ФЗ "О рекламе" разрабатывается администрацией Борисовского района.</w:t>
      </w:r>
    </w:p>
    <w:p w:rsidR="00903726" w:rsidRDefault="00903726">
      <w:pPr>
        <w:pStyle w:val="ConsPlusNormal"/>
        <w:spacing w:before="280"/>
        <w:ind w:firstLine="540"/>
        <w:jc w:val="both"/>
      </w:pPr>
      <w:r>
        <w:t xml:space="preserve">2.2. </w:t>
      </w:r>
      <w:hyperlink r:id="rId28" w:history="1">
        <w:proofErr w:type="gramStart"/>
        <w:r>
          <w:rPr>
            <w:color w:val="0000FF"/>
          </w:rPr>
          <w:t>Порядок</w:t>
        </w:r>
      </w:hyperlink>
      <w:r>
        <w:t xml:space="preserve"> согласования схем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Белгородской области или муниципальной собственности, и вносимых в них изменений утвержден постановлением Правительства Белгородской области от 23 сентября 2013 года N 382-пп "Об утверждении Порядка согласования схем размещения рекламных конструкций на земельных участках, а также</w:t>
      </w:r>
      <w:proofErr w:type="gramEnd"/>
      <w:r>
        <w:t xml:space="preserve"> на зданиях или ином недвижимом имуществе, находящихся в государственной собственности Белгородской области или муниципальной собственности, и вносимых в них изменений".</w:t>
      </w:r>
    </w:p>
    <w:p w:rsidR="00903726" w:rsidRDefault="00903726">
      <w:pPr>
        <w:pStyle w:val="ConsPlusNormal"/>
        <w:ind w:firstLine="540"/>
        <w:jc w:val="both"/>
      </w:pPr>
    </w:p>
    <w:p w:rsidR="00903726" w:rsidRDefault="00903726">
      <w:pPr>
        <w:pStyle w:val="ConsPlusNormal"/>
        <w:jc w:val="center"/>
        <w:outlineLvl w:val="3"/>
      </w:pPr>
      <w:r>
        <w:t>3. Типы и виды рекламных конструкций</w:t>
      </w:r>
    </w:p>
    <w:p w:rsidR="00903726" w:rsidRDefault="00903726">
      <w:pPr>
        <w:pStyle w:val="ConsPlusNormal"/>
        <w:jc w:val="center"/>
      </w:pPr>
    </w:p>
    <w:p w:rsidR="00903726" w:rsidRDefault="00903726">
      <w:pPr>
        <w:pStyle w:val="ConsPlusNormal"/>
        <w:ind w:firstLine="540"/>
        <w:jc w:val="both"/>
      </w:pPr>
      <w:bookmarkStart w:id="3" w:name="P87"/>
      <w:bookmarkEnd w:id="3"/>
      <w:r>
        <w:t>3.1. Типы и виды стационарных рекламных конструкций, допустимые к установке:</w:t>
      </w:r>
    </w:p>
    <w:p w:rsidR="00903726" w:rsidRDefault="00903726">
      <w:pPr>
        <w:pStyle w:val="ConsPlusNormal"/>
        <w:spacing w:before="280"/>
        <w:ind w:firstLine="540"/>
        <w:jc w:val="both"/>
      </w:pPr>
      <w:r>
        <w:t>Рекламные конструкции малого формата - рекламные конструкции, площадь одной информационной поверхности которых не превышает 6 кв. м.</w:t>
      </w:r>
    </w:p>
    <w:p w:rsidR="00903726" w:rsidRDefault="00903726">
      <w:pPr>
        <w:pStyle w:val="ConsPlusNormal"/>
        <w:spacing w:before="280"/>
        <w:ind w:firstLine="540"/>
        <w:jc w:val="both"/>
      </w:pPr>
      <w:r>
        <w:t>Рекламные конструкции среднего формата - рекламные конструкции, площадь одной информационной поверхности которых от 6 до 15 кв. м.</w:t>
      </w:r>
    </w:p>
    <w:p w:rsidR="00903726" w:rsidRDefault="00903726">
      <w:pPr>
        <w:pStyle w:val="ConsPlusNormal"/>
        <w:spacing w:before="280"/>
        <w:ind w:firstLine="540"/>
        <w:jc w:val="both"/>
      </w:pPr>
      <w:r>
        <w:t>Рекламные конструкции большого формата - рекламные конструкции, площадь одной информационной поверхности которых от 15 до 18 кв. м.</w:t>
      </w:r>
    </w:p>
    <w:p w:rsidR="00903726" w:rsidRDefault="00903726">
      <w:pPr>
        <w:pStyle w:val="ConsPlusNormal"/>
        <w:spacing w:before="280"/>
        <w:ind w:firstLine="540"/>
        <w:jc w:val="both"/>
      </w:pPr>
      <w:r>
        <w:t>Рекламные конструкции крупного формата - рекламные конструкции, площадь одной информационной поверхности которых больше 18 кв. м.</w:t>
      </w:r>
    </w:p>
    <w:p w:rsidR="00903726" w:rsidRDefault="00903726">
      <w:pPr>
        <w:pStyle w:val="ConsPlusNormal"/>
        <w:spacing w:before="280"/>
        <w:ind w:firstLine="540"/>
        <w:jc w:val="both"/>
      </w:pPr>
      <w:r>
        <w:t xml:space="preserve">3.1.1. Рекламные конструкции, конструктивно связанные с остановочными павильонами общественного транспорта, - рекламные конструкции малого и среднего формата, конструктивно связанные с элементами конструктивных частей остановочных павильонов общественного транспорта. Размеры одной стороны информационного поля рекламной конструкции на остановочном павильоне принимаются в </w:t>
      </w:r>
      <w:r>
        <w:lastRenderedPageBreak/>
        <w:t xml:space="preserve">соответствии с </w:t>
      </w:r>
      <w:proofErr w:type="gramStart"/>
      <w:r>
        <w:t>утвержденным</w:t>
      </w:r>
      <w:proofErr w:type="gramEnd"/>
      <w:r>
        <w:t xml:space="preserve"> дизайн-проектом остановочного павильона.</w:t>
      </w:r>
    </w:p>
    <w:p w:rsidR="00903726" w:rsidRDefault="00903726">
      <w:pPr>
        <w:pStyle w:val="ConsPlusNormal"/>
        <w:spacing w:before="280"/>
        <w:ind w:firstLine="540"/>
        <w:jc w:val="both"/>
      </w:pPr>
      <w:r>
        <w:t xml:space="preserve">3.1.2. </w:t>
      </w:r>
      <w:proofErr w:type="gramStart"/>
      <w:r>
        <w:t>Сити-форматы</w:t>
      </w:r>
      <w:proofErr w:type="gramEnd"/>
      <w:r>
        <w:t xml:space="preserve"> - отдельно стоящие двухсторонние рекламные конструкции малого формата с двумя информационными полями, располагаемые на тротуарах или на прилегающих к тротуарам газонах. Размер информационного поля каждой стороны рекламной конструкции сити-формата составляет 1,2 м x 1,8 м. Площадь информационного поля рекламной конструкции сити-формата определяется общей площадью двух его сторон.</w:t>
      </w:r>
    </w:p>
    <w:p w:rsidR="00903726" w:rsidRDefault="00903726">
      <w:pPr>
        <w:pStyle w:val="ConsPlusNormal"/>
        <w:spacing w:before="280"/>
        <w:ind w:firstLine="540"/>
        <w:jc w:val="both"/>
      </w:pPr>
      <w:r>
        <w:t>3.1.3. Афишные стенды - отдельно стоящие рекламные конструкции малого формата с одним или двумя информационными полями, располагаемые на тротуарах или на прилегающих к тротуарам газонах. Размер одной стороны информационного поля афишного стенда составляет 1,8 x 1,75 м. Площадь информационного поля афишного стенда определяется общей площадью его эксплуатируемых сторон. Афишные стенды предназначены для размещения рекламы и информации исключительно о репертуарах театров, кинотеатров, спортивных и иных массовых мероприятиях, событиях общественного, культурно-развлекательного, спортивно-оздоровительного характера.</w:t>
      </w:r>
    </w:p>
    <w:p w:rsidR="00903726" w:rsidRDefault="00903726">
      <w:pPr>
        <w:pStyle w:val="ConsPlusNormal"/>
        <w:spacing w:before="280"/>
        <w:ind w:firstLine="540"/>
        <w:jc w:val="both"/>
      </w:pPr>
      <w:r>
        <w:t>3.1.4. Тумбы - отдельно стоящие рекламные конструкции малого или среднего формата с внутренним подсветом, имеющие форму цилиндра и три внешние поверхности с информационными полями размером 1,4 м x 3,0 м (1,2 м x 1,8 м) для размещения рекламы. Площадь информационного поля тумбы определяется общей площадью трех ее сторон.</w:t>
      </w:r>
    </w:p>
    <w:p w:rsidR="00903726" w:rsidRDefault="00903726">
      <w:pPr>
        <w:pStyle w:val="ConsPlusNormal"/>
        <w:spacing w:before="280"/>
        <w:ind w:firstLine="540"/>
        <w:jc w:val="both"/>
      </w:pPr>
      <w:r>
        <w:t xml:space="preserve">3.1.5. </w:t>
      </w:r>
      <w:proofErr w:type="spellStart"/>
      <w:proofErr w:type="gramStart"/>
      <w:r>
        <w:t>Пилларсы</w:t>
      </w:r>
      <w:proofErr w:type="spellEnd"/>
      <w:r>
        <w:t xml:space="preserve"> (</w:t>
      </w:r>
      <w:proofErr w:type="spellStart"/>
      <w:r>
        <w:t>пиллары</w:t>
      </w:r>
      <w:proofErr w:type="spellEnd"/>
      <w:r>
        <w:t xml:space="preserve">) - отдельно стоящие рекламные конструкции малого или среднего формата с внутренним подсветом, имеющие форму треугольной призмы, на каждой вертикальной грани которой расположены информационные поля размером 1,4 м x 3,0 м. Площадь информационного поля </w:t>
      </w:r>
      <w:proofErr w:type="spellStart"/>
      <w:r>
        <w:t>пилларсов</w:t>
      </w:r>
      <w:proofErr w:type="spellEnd"/>
      <w:r>
        <w:t xml:space="preserve"> определяется общей площадью двух (для двухсторонних </w:t>
      </w:r>
      <w:proofErr w:type="spellStart"/>
      <w:r>
        <w:t>пилларсов</w:t>
      </w:r>
      <w:proofErr w:type="spellEnd"/>
      <w:r>
        <w:t xml:space="preserve">) или трех (для трехсторонних </w:t>
      </w:r>
      <w:proofErr w:type="spellStart"/>
      <w:r>
        <w:t>пилларсов</w:t>
      </w:r>
      <w:proofErr w:type="spellEnd"/>
      <w:r>
        <w:t>) эксплуатируемых сторон.</w:t>
      </w:r>
      <w:proofErr w:type="gramEnd"/>
    </w:p>
    <w:p w:rsidR="00903726" w:rsidRDefault="00903726">
      <w:pPr>
        <w:pStyle w:val="ConsPlusNormal"/>
        <w:spacing w:before="280"/>
        <w:ind w:firstLine="540"/>
        <w:jc w:val="both"/>
      </w:pPr>
      <w:r>
        <w:t xml:space="preserve">3.1.6. </w:t>
      </w:r>
      <w:proofErr w:type="spellStart"/>
      <w:r>
        <w:t>Ситиборды</w:t>
      </w:r>
      <w:proofErr w:type="spellEnd"/>
      <w:r>
        <w:t xml:space="preserve"> - отдельно стоящие рекламные конструкции среднего формата с внутренним подсветом, имеющие одну или две внешние поверхности, специально предназначенные для размещения рекламы. Площадь информационного поля </w:t>
      </w:r>
      <w:proofErr w:type="spellStart"/>
      <w:r>
        <w:t>ситиборда</w:t>
      </w:r>
      <w:proofErr w:type="spellEnd"/>
      <w:r>
        <w:t xml:space="preserve"> определяется общей площадью его эксплуатируемых сторон. Размер одной стороны информационного поля </w:t>
      </w:r>
      <w:proofErr w:type="spellStart"/>
      <w:r>
        <w:t>ситиборда</w:t>
      </w:r>
      <w:proofErr w:type="spellEnd"/>
      <w:r>
        <w:t xml:space="preserve"> составляет 2,7 м x 3,7 м (2 x 3 м). </w:t>
      </w:r>
      <w:proofErr w:type="spellStart"/>
      <w:r>
        <w:t>Ситиборды</w:t>
      </w:r>
      <w:proofErr w:type="spellEnd"/>
      <w:r>
        <w:t>, имеющие только одну поверхность для размещения рекламы, должны иметь декоративно оформленную обратную сторону.</w:t>
      </w:r>
    </w:p>
    <w:p w:rsidR="00903726" w:rsidRDefault="00903726">
      <w:pPr>
        <w:pStyle w:val="ConsPlusNormal"/>
        <w:spacing w:before="280"/>
        <w:ind w:firstLine="540"/>
        <w:jc w:val="both"/>
      </w:pPr>
      <w:r>
        <w:t xml:space="preserve">3.1.7. </w:t>
      </w:r>
      <w:proofErr w:type="spellStart"/>
      <w:r>
        <w:t>Скроллеры</w:t>
      </w:r>
      <w:proofErr w:type="spellEnd"/>
      <w:r>
        <w:t xml:space="preserve"> 2 м x 3 м - отдельно стоящие рекламные конструкции среднего формата с внутренним подсветом, оснащенные автоматизированной </w:t>
      </w:r>
      <w:r>
        <w:lastRenderedPageBreak/>
        <w:t>системой прокрутки рекламных плакатов с заданным интервалом времени.</w:t>
      </w:r>
    </w:p>
    <w:p w:rsidR="00903726" w:rsidRDefault="00903726">
      <w:pPr>
        <w:pStyle w:val="ConsPlusNormal"/>
        <w:spacing w:before="280"/>
        <w:ind w:firstLine="540"/>
        <w:jc w:val="both"/>
      </w:pPr>
      <w:r>
        <w:t xml:space="preserve">3.1.8. </w:t>
      </w:r>
      <w:proofErr w:type="spellStart"/>
      <w:r>
        <w:t>Билборды</w:t>
      </w:r>
      <w:proofErr w:type="spellEnd"/>
      <w:r>
        <w:t xml:space="preserve"> 6 м x 3 м - отдельно стоящие щитовые рекламные конструкции большого формата, имеющие внешние поверхности, специально предназначенные для размещения рекламы. Площадь информационного поля </w:t>
      </w:r>
      <w:proofErr w:type="spellStart"/>
      <w:r>
        <w:t>билборда</w:t>
      </w:r>
      <w:proofErr w:type="spellEnd"/>
      <w:r>
        <w:t xml:space="preserve"> определяется общей площадью его эксплуатируемых сторон. Количество сторон </w:t>
      </w:r>
      <w:proofErr w:type="spellStart"/>
      <w:r>
        <w:t>билборда</w:t>
      </w:r>
      <w:proofErr w:type="spellEnd"/>
      <w:r>
        <w:t xml:space="preserve"> не может быть более двух. </w:t>
      </w:r>
      <w:proofErr w:type="spellStart"/>
      <w:r>
        <w:t>Билборды</w:t>
      </w:r>
      <w:proofErr w:type="spellEnd"/>
      <w:r>
        <w:t>, имеющие только одну поверхность для размещения рекламы, должны иметь декоративно оформленную обратную сторону.</w:t>
      </w:r>
    </w:p>
    <w:p w:rsidR="00903726" w:rsidRDefault="00903726">
      <w:pPr>
        <w:pStyle w:val="ConsPlusNormal"/>
        <w:spacing w:before="280"/>
        <w:ind w:firstLine="540"/>
        <w:jc w:val="both"/>
      </w:pPr>
      <w:r>
        <w:t xml:space="preserve">3.1.9. </w:t>
      </w:r>
      <w:proofErr w:type="spellStart"/>
      <w:r>
        <w:t>Суперборды</w:t>
      </w:r>
      <w:proofErr w:type="spellEnd"/>
      <w:r>
        <w:t xml:space="preserve"> и </w:t>
      </w:r>
      <w:proofErr w:type="spellStart"/>
      <w:r>
        <w:t>суперсайты</w:t>
      </w:r>
      <w:proofErr w:type="spellEnd"/>
      <w:r>
        <w:t xml:space="preserve"> - отдельно стоящие щитовые рекламные конструкции крупного формата, имеющие внешние поверхности, специально предназначенные для размещения рекламы. </w:t>
      </w:r>
      <w:proofErr w:type="spellStart"/>
      <w:r>
        <w:t>Суперборды</w:t>
      </w:r>
      <w:proofErr w:type="spellEnd"/>
      <w:r>
        <w:t xml:space="preserve"> и </w:t>
      </w:r>
      <w:proofErr w:type="spellStart"/>
      <w:r>
        <w:t>суперсайты</w:t>
      </w:r>
      <w:proofErr w:type="spellEnd"/>
      <w:r>
        <w:t xml:space="preserve"> должны иметь внутренний или внешний подсвет. Размер одной стороны информационного поля </w:t>
      </w:r>
      <w:proofErr w:type="spellStart"/>
      <w:r>
        <w:t>суперборда</w:t>
      </w:r>
      <w:proofErr w:type="spellEnd"/>
      <w:r>
        <w:t xml:space="preserve"> составляет 3 м x 9 м (3 x 12 м, 4 x 8 м). Размер одной стороны информационного поля </w:t>
      </w:r>
      <w:proofErr w:type="spellStart"/>
      <w:r>
        <w:t>суперсайта</w:t>
      </w:r>
      <w:proofErr w:type="spellEnd"/>
      <w:r>
        <w:t xml:space="preserve"> составляет 5 м x 15 м (4 x 12 м, 5 x 10 м, 5 x 12 м). Площадь информационного поля </w:t>
      </w:r>
      <w:proofErr w:type="spellStart"/>
      <w:r>
        <w:t>суперборда</w:t>
      </w:r>
      <w:proofErr w:type="spellEnd"/>
      <w:r>
        <w:t xml:space="preserve"> и </w:t>
      </w:r>
      <w:proofErr w:type="spellStart"/>
      <w:r>
        <w:t>суперсайта</w:t>
      </w:r>
      <w:proofErr w:type="spellEnd"/>
      <w:r>
        <w:t xml:space="preserve"> определяется общей площадью их сторон. Количество сторон </w:t>
      </w:r>
      <w:proofErr w:type="spellStart"/>
      <w:r>
        <w:t>суперборда</w:t>
      </w:r>
      <w:proofErr w:type="spellEnd"/>
      <w:r>
        <w:t xml:space="preserve"> не может быть более двух. Количество сторон </w:t>
      </w:r>
      <w:proofErr w:type="spellStart"/>
      <w:r>
        <w:t>суперсайта</w:t>
      </w:r>
      <w:proofErr w:type="spellEnd"/>
      <w:r>
        <w:t xml:space="preserve"> не может быть более трех. </w:t>
      </w:r>
      <w:proofErr w:type="spellStart"/>
      <w:r>
        <w:t>Суперборд</w:t>
      </w:r>
      <w:proofErr w:type="spellEnd"/>
      <w:r>
        <w:t xml:space="preserve"> и </w:t>
      </w:r>
      <w:proofErr w:type="spellStart"/>
      <w:r>
        <w:t>суперсайт</w:t>
      </w:r>
      <w:proofErr w:type="spellEnd"/>
      <w:r>
        <w:t>, имеющие только одну поверхность для размещения рекламы, должны иметь декоративно оформленную обратную сторону.</w:t>
      </w:r>
    </w:p>
    <w:p w:rsidR="00903726" w:rsidRDefault="00903726">
      <w:pPr>
        <w:pStyle w:val="ConsPlusNormal"/>
        <w:spacing w:before="280"/>
        <w:ind w:firstLine="540"/>
        <w:jc w:val="both"/>
      </w:pPr>
      <w:r>
        <w:t xml:space="preserve">3.1.10. Уникальные (нестандартные) рекламные конструкции, выполненные по </w:t>
      </w:r>
      <w:proofErr w:type="gramStart"/>
      <w:r>
        <w:t>индивидуальным проектам</w:t>
      </w:r>
      <w:proofErr w:type="gramEnd"/>
      <w:r>
        <w:t xml:space="preserve">, - отдельно стоящие рекламные конструкции, имеющие объемно-пространственное решение, в которых для размещения рекламы используется объем конструкции со всех ее сторон. К уникальным (нестандартным) рекламным конструкциям, выполненным по </w:t>
      </w:r>
      <w:proofErr w:type="gramStart"/>
      <w:r>
        <w:t>индивидуальным проектам</w:t>
      </w:r>
      <w:proofErr w:type="gramEnd"/>
      <w:r>
        <w:t>, относятся следующие рекламные конструкции:</w:t>
      </w:r>
    </w:p>
    <w:p w:rsidR="00903726" w:rsidRDefault="00903726">
      <w:pPr>
        <w:pStyle w:val="ConsPlusNormal"/>
        <w:spacing w:before="280"/>
        <w:ind w:firstLine="540"/>
        <w:jc w:val="both"/>
      </w:pPr>
      <w:r>
        <w:t xml:space="preserve">- объемно-пространственные конструкции - рекламные конструкции в виде объемных элементов, не имеющие плоских поверхностей (в том числе воздушные шары, аэростаты, объемно-пространственные модели и т.п.). Выполняются по </w:t>
      </w:r>
      <w:proofErr w:type="gramStart"/>
      <w:r>
        <w:t>индивидуальным проектам</w:t>
      </w:r>
      <w:proofErr w:type="gramEnd"/>
      <w:r>
        <w:t>, площадь информационного поля объемно-пространственных конструкций определяется расчетным путем;</w:t>
      </w:r>
    </w:p>
    <w:p w:rsidR="00903726" w:rsidRDefault="00903726">
      <w:pPr>
        <w:pStyle w:val="ConsPlusNormal"/>
        <w:spacing w:before="280"/>
        <w:ind w:firstLine="540"/>
        <w:jc w:val="both"/>
      </w:pPr>
      <w:r>
        <w:t>- проекционные установки - рекламные конструкции, предназначенные для воспроизведения изображения на земле, на плоскостях стен, а также в объеме, состоящие из проецирующего устройства и поверхности (экрана) или объема, в котором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p>
    <w:p w:rsidR="00903726" w:rsidRDefault="00903726">
      <w:pPr>
        <w:pStyle w:val="ConsPlusNormal"/>
        <w:spacing w:before="280"/>
        <w:ind w:firstLine="540"/>
        <w:jc w:val="both"/>
      </w:pPr>
      <w:r>
        <w:t xml:space="preserve">3.1.11. Крышные рекламные конструкции в виде отдельных букв и </w:t>
      </w:r>
      <w:r>
        <w:lastRenderedPageBreak/>
        <w:t>логотипов - рекламные конструкции, присоединяемые к зданиям, размещаемые полностью или частично выше уровня карниза здания или на крыше, состоящие из отдельно стоящих символов (букв, цифр, логотипов), оборудованные исключительно внутренним подсветом. Высота рекламных крышных конструкций должна быть не более одной десятой части от высоты фасада здания (от цоколя до кровли), со стороны которого размещается конструкция. Площадь информационного поля данного вида рекламных конструкций определяется расчетным путем.</w:t>
      </w:r>
    </w:p>
    <w:p w:rsidR="00903726" w:rsidRDefault="00903726">
      <w:pPr>
        <w:pStyle w:val="ConsPlusNormal"/>
        <w:spacing w:before="280"/>
        <w:ind w:firstLine="540"/>
        <w:jc w:val="both"/>
      </w:pPr>
      <w:r>
        <w:t>Габаритная высота крышных рекламных конструкций должна составлять не более 1/5 высоты здания - для зданий высотой до 15 метров, для зданий выше 15 метров не может быть более 3 метров.</w:t>
      </w:r>
    </w:p>
    <w:p w:rsidR="00903726" w:rsidRDefault="00903726">
      <w:pPr>
        <w:pStyle w:val="ConsPlusNormal"/>
        <w:spacing w:before="280"/>
        <w:ind w:firstLine="540"/>
        <w:jc w:val="both"/>
      </w:pPr>
      <w:r>
        <w:t>Элементы крышной рекламной конструкции не должны выступать за габариты здания в плане.</w:t>
      </w:r>
    </w:p>
    <w:p w:rsidR="00903726" w:rsidRDefault="00903726">
      <w:pPr>
        <w:pStyle w:val="ConsPlusNormal"/>
        <w:spacing w:before="280"/>
        <w:ind w:firstLine="540"/>
        <w:jc w:val="both"/>
      </w:pPr>
      <w:r>
        <w:t>3.1.12. Крышные рекламные конструкции в виде плоской панели - рекламные конструкции, присоединяемые к зданиям, устанавливаемые полностью или частично выше уровня карниза здания или на крыше, оборудованные исключительно внутренним подсветом. Состоят из элементов крепления, несущей части конструкции и информационного поля. Высота плоской панели, размещаемой на здании, не может превышать среднюю высоту этажа здания, на крыше которого эта конструкция размещается. Количество сторон крышной панели не может быть более одной. Площадь крышной рекламной конструкции в виде плоской панели определяется площадью его информационного поля.</w:t>
      </w:r>
    </w:p>
    <w:p w:rsidR="00903726" w:rsidRDefault="00903726">
      <w:pPr>
        <w:pStyle w:val="ConsPlusNormal"/>
        <w:spacing w:before="280"/>
        <w:ind w:firstLine="540"/>
        <w:jc w:val="both"/>
      </w:pPr>
      <w:r>
        <w:t xml:space="preserve">3.1.13. </w:t>
      </w:r>
      <w:proofErr w:type="spellStart"/>
      <w:r>
        <w:t>Медиафасады</w:t>
      </w:r>
      <w:proofErr w:type="spellEnd"/>
      <w:r>
        <w:t xml:space="preserve"> - рекламные конструкции крупного формата, присоединяемые к зданиям, размещаемые исключительно на всей полной плоскости боковых глухих фасадов, не имеющих оконных и дверных проемов, витрин, архитектурных деталей, декоративного оформления зданий, рельефных и цветовых композиционных решений фасадной плоскости. </w:t>
      </w:r>
      <w:proofErr w:type="spellStart"/>
      <w:r>
        <w:t>Медиафасад</w:t>
      </w:r>
      <w:proofErr w:type="spellEnd"/>
      <w:r>
        <w:t xml:space="preserve"> состоит из элементов крепления к стене и конструкции информационного поля, состоящего из светодиодных модулей, позволяющих демонстрировать информационные материалы, в том числе динамические видеоизображения. Размер </w:t>
      </w:r>
      <w:proofErr w:type="spellStart"/>
      <w:r>
        <w:t>медиафасада</w:t>
      </w:r>
      <w:proofErr w:type="spellEnd"/>
      <w:r>
        <w:t xml:space="preserve"> определяется индивидуально в зависимости от архитектуры здания на основании согласованного проекта.</w:t>
      </w:r>
    </w:p>
    <w:p w:rsidR="00903726" w:rsidRDefault="00903726">
      <w:pPr>
        <w:pStyle w:val="ConsPlusNormal"/>
        <w:spacing w:before="280"/>
        <w:ind w:firstLine="540"/>
        <w:jc w:val="both"/>
      </w:pPr>
      <w:r>
        <w:t xml:space="preserve">3.1.14. </w:t>
      </w:r>
      <w:proofErr w:type="gramStart"/>
      <w:r>
        <w:t xml:space="preserve">Указатели с рекламным модулем - отдельно стоящие щитовые рекламные конструкции малого формата, предназначенные для навигационного ориентирования, содержащие информацию об уличной системе ориентирования, местах нахождения учреждений и организаций городского и муниципального значения, культурно-исторических памятников, предприятий и организаций потребительского рынка и прочих объектов городской инфраструктуры, совмещенной с коммерческой </w:t>
      </w:r>
      <w:r>
        <w:lastRenderedPageBreak/>
        <w:t>рекламой, так же, как и знаки информирования об объектах притяжения, устанавливаются и оформляются в соответствии</w:t>
      </w:r>
      <w:proofErr w:type="gramEnd"/>
      <w:r>
        <w:t xml:space="preserve"> с требованиями ГОСТ </w:t>
      </w:r>
      <w:proofErr w:type="gramStart"/>
      <w:r>
        <w:t>Р</w:t>
      </w:r>
      <w:proofErr w:type="gramEnd"/>
      <w:r>
        <w:t xml:space="preserve"> 52044-2003 "Наружная реклама на автомобильных дорогах и территориях городских и сельских поселений".</w:t>
      </w:r>
    </w:p>
    <w:p w:rsidR="00903726" w:rsidRDefault="00903726">
      <w:pPr>
        <w:pStyle w:val="ConsPlusNormal"/>
        <w:spacing w:before="280"/>
        <w:ind w:firstLine="540"/>
        <w:jc w:val="both"/>
      </w:pPr>
      <w:r>
        <w:t xml:space="preserve">3.1.15. Видеоэкран, электронное табло, </w:t>
      </w:r>
      <w:proofErr w:type="spellStart"/>
      <w:r>
        <w:t>светодинамическое</w:t>
      </w:r>
      <w:proofErr w:type="spellEnd"/>
      <w:r>
        <w:t xml:space="preserve"> табло - отдельно стоящая рекламная конструкция или размещаемая на фасаде здания. Размеры информационного поля устанавливаются исходя из архитектурно-градостроительных условий, сложившейся застройки пропорционально существующим объектам экстерьера.</w:t>
      </w:r>
    </w:p>
    <w:p w:rsidR="00903726" w:rsidRDefault="00903726">
      <w:pPr>
        <w:pStyle w:val="ConsPlusNormal"/>
        <w:spacing w:before="280"/>
        <w:ind w:firstLine="540"/>
        <w:jc w:val="both"/>
      </w:pPr>
      <w:bookmarkStart w:id="4" w:name="P111"/>
      <w:bookmarkEnd w:id="4"/>
      <w:r>
        <w:t>3.2. Типы временных рекламных конструкций, допустимых к установке:</w:t>
      </w:r>
    </w:p>
    <w:p w:rsidR="00903726" w:rsidRDefault="00903726">
      <w:pPr>
        <w:pStyle w:val="ConsPlusNormal"/>
        <w:spacing w:before="280"/>
        <w:ind w:firstLine="540"/>
        <w:jc w:val="both"/>
      </w:pPr>
      <w:r>
        <w:t>3.2.1. Рекламные конструкции, размещаемые на ограждениях строительных площадок, среднего, большого и крупного формата. Параметры рекламных конструкций, размещаемых на ограждениях строительных площадок, не должны превышать высоту ограждения. Нижний край рекламной конструкции располагается на высоте не менее 0,6 метра от уровня земли.</w:t>
      </w:r>
    </w:p>
    <w:p w:rsidR="00903726" w:rsidRDefault="00903726">
      <w:pPr>
        <w:pStyle w:val="ConsPlusNormal"/>
        <w:spacing w:before="280"/>
        <w:ind w:firstLine="540"/>
        <w:jc w:val="both"/>
      </w:pPr>
      <w:r>
        <w:t xml:space="preserve">Запрещается монтаж баннерного полотна непосредственно к ограждению, без использования </w:t>
      </w:r>
      <w:proofErr w:type="spellStart"/>
      <w:r>
        <w:t>подконструкции</w:t>
      </w:r>
      <w:proofErr w:type="spellEnd"/>
      <w:r>
        <w:t>.</w:t>
      </w:r>
    </w:p>
    <w:p w:rsidR="00903726" w:rsidRDefault="00903726">
      <w:pPr>
        <w:pStyle w:val="ConsPlusNormal"/>
        <w:spacing w:before="280"/>
        <w:ind w:firstLine="540"/>
        <w:jc w:val="both"/>
      </w:pPr>
      <w:r>
        <w:t xml:space="preserve">3.2.2. </w:t>
      </w:r>
      <w:proofErr w:type="spellStart"/>
      <w:r>
        <w:t>Софтборды</w:t>
      </w:r>
      <w:proofErr w:type="spellEnd"/>
      <w:r>
        <w:t xml:space="preserve"> - двухсторонние консольные рекламные конструкции малого формата, состоящие из устрой</w:t>
      </w:r>
      <w:proofErr w:type="gramStart"/>
      <w:r>
        <w:t>ств кр</w:t>
      </w:r>
      <w:proofErr w:type="gramEnd"/>
      <w:r>
        <w:t>епления и мягких полотнищ, устанавливаемые на собственных опорах, опорах городского освещения, опорах контактной сети на период проведения государственных и городских праздников.</w:t>
      </w:r>
    </w:p>
    <w:p w:rsidR="00903726" w:rsidRDefault="00903726">
      <w:pPr>
        <w:pStyle w:val="ConsPlusNormal"/>
        <w:spacing w:before="280"/>
        <w:ind w:firstLine="540"/>
        <w:jc w:val="both"/>
      </w:pPr>
      <w:r>
        <w:t xml:space="preserve">3.2.3. </w:t>
      </w:r>
      <w:proofErr w:type="spellStart"/>
      <w:r>
        <w:t>Штендеры</w:t>
      </w:r>
      <w:proofErr w:type="spellEnd"/>
      <w:r>
        <w:t xml:space="preserve"> - отдельно стоящие рекламные конструкции малого формата, устанавливаемые не далее 5 м от главного входа в предприятия потребительского рынка в часы их работы.</w:t>
      </w:r>
    </w:p>
    <w:p w:rsidR="00903726" w:rsidRDefault="00903726">
      <w:pPr>
        <w:pStyle w:val="ConsPlusNormal"/>
        <w:spacing w:before="280"/>
        <w:ind w:firstLine="540"/>
        <w:jc w:val="both"/>
      </w:pPr>
      <w:proofErr w:type="spellStart"/>
      <w:r>
        <w:t>Штендеры</w:t>
      </w:r>
      <w:proofErr w:type="spellEnd"/>
      <w:r>
        <w:t xml:space="preserve"> должны быть двухсторонними, не должны иметь собственной подсветки, площадь одной стороны не должна превышать 1,5 кв. м.</w:t>
      </w:r>
    </w:p>
    <w:p w:rsidR="00903726" w:rsidRDefault="00903726">
      <w:pPr>
        <w:pStyle w:val="ConsPlusNormal"/>
        <w:spacing w:before="280"/>
        <w:ind w:firstLine="540"/>
        <w:jc w:val="both"/>
      </w:pPr>
      <w:proofErr w:type="spellStart"/>
      <w:r>
        <w:t>Штендеры</w:t>
      </w:r>
      <w:proofErr w:type="spellEnd"/>
      <w:r>
        <w:t xml:space="preserve"> устанавливаются преимущественно в зеленой зоне, допускается установка и эксплуатация </w:t>
      </w:r>
      <w:proofErr w:type="spellStart"/>
      <w:r>
        <w:t>штендеров</w:t>
      </w:r>
      <w:proofErr w:type="spellEnd"/>
      <w:r>
        <w:t xml:space="preserve"> в пешеходных зонах и на тротуарах при выполнении следующих условий:</w:t>
      </w:r>
    </w:p>
    <w:p w:rsidR="00903726" w:rsidRDefault="00903726">
      <w:pPr>
        <w:pStyle w:val="ConsPlusNormal"/>
        <w:spacing w:before="280"/>
        <w:ind w:firstLine="540"/>
        <w:jc w:val="both"/>
      </w:pPr>
      <w:r>
        <w:t xml:space="preserve">- запрещается установка и эксплуатация </w:t>
      </w:r>
      <w:proofErr w:type="spellStart"/>
      <w:r>
        <w:t>штендеров</w:t>
      </w:r>
      <w:proofErr w:type="spellEnd"/>
      <w:r>
        <w:t>, мешающих проходу пешеходов, при ширине тротуара менее 3 м, а также ориентированных на восприятие с проезжей части либо на расстоянии менее 5 м от бровки земляного полотна автомобильной дороги (бордюрного камня);</w:t>
      </w:r>
    </w:p>
    <w:p w:rsidR="00903726" w:rsidRDefault="00903726">
      <w:pPr>
        <w:pStyle w:val="ConsPlusNormal"/>
        <w:spacing w:before="280"/>
        <w:ind w:firstLine="540"/>
        <w:jc w:val="both"/>
      </w:pPr>
      <w:r>
        <w:t xml:space="preserve">- не допускается установка и эксплуатация более двух </w:t>
      </w:r>
      <w:proofErr w:type="spellStart"/>
      <w:r>
        <w:t>штендеров</w:t>
      </w:r>
      <w:proofErr w:type="spellEnd"/>
      <w:r>
        <w:t xml:space="preserve"> у входа </w:t>
      </w:r>
      <w:r>
        <w:lastRenderedPageBreak/>
        <w:t>в предприятие.</w:t>
      </w:r>
    </w:p>
    <w:p w:rsidR="00903726" w:rsidRDefault="00903726">
      <w:pPr>
        <w:pStyle w:val="ConsPlusNormal"/>
        <w:spacing w:before="280"/>
        <w:ind w:firstLine="540"/>
        <w:jc w:val="both"/>
      </w:pPr>
      <w:proofErr w:type="spellStart"/>
      <w:r>
        <w:t>Штендеры</w:t>
      </w:r>
      <w:proofErr w:type="spellEnd"/>
      <w:r>
        <w:t xml:space="preserve"> должны иметь надежную конструкцию, исключающую возможность опрокидывания. Запрещается присоединение или прикрепление </w:t>
      </w:r>
      <w:proofErr w:type="spellStart"/>
      <w:r>
        <w:t>штендера</w:t>
      </w:r>
      <w:proofErr w:type="spellEnd"/>
      <w:r>
        <w:t xml:space="preserve"> к зеленым насаждениям, иным природным объектам либо к световым опорам, столбам, светофорам и иным объектам, не принадлежащим владельцу рекламной конструкции на праве собственности, хозяйственного ведения, оперативного управления или ином вещном праве. </w:t>
      </w:r>
      <w:proofErr w:type="spellStart"/>
      <w:r>
        <w:t>Штендеры</w:t>
      </w:r>
      <w:proofErr w:type="spellEnd"/>
      <w:r>
        <w:t xml:space="preserve"> должны быть обеспечены временным креплением, позволяющим </w:t>
      </w:r>
      <w:proofErr w:type="gramStart"/>
      <w:r>
        <w:t>избежать</w:t>
      </w:r>
      <w:proofErr w:type="gramEnd"/>
      <w:r>
        <w:t xml:space="preserve"> произвольное перемещение выносной конструкции (цепочка, карабин и т.п.).</w:t>
      </w:r>
    </w:p>
    <w:p w:rsidR="00903726" w:rsidRDefault="00903726">
      <w:pPr>
        <w:pStyle w:val="ConsPlusNormal"/>
        <w:spacing w:before="280"/>
        <w:ind w:firstLine="540"/>
        <w:jc w:val="both"/>
      </w:pPr>
      <w:r>
        <w:t>3.2.4. Транспаранты-перетяжки - рекламные конструкции малого формата, состоящие из опор, устройства крепления, устройства натяжения и информационного изображения на мягких полотнищах, размещаются на период проведения государственных и городских праздников.</w:t>
      </w:r>
    </w:p>
    <w:p w:rsidR="00903726" w:rsidRDefault="00903726">
      <w:pPr>
        <w:pStyle w:val="ConsPlusNormal"/>
        <w:spacing w:before="280"/>
        <w:ind w:firstLine="540"/>
        <w:jc w:val="both"/>
      </w:pPr>
      <w:r>
        <w:t>3.3. Не допускается размещение типов и видов рекламных конструкций, не предусмотренных настоящим Положением.</w:t>
      </w:r>
    </w:p>
    <w:p w:rsidR="00903726" w:rsidRDefault="00903726">
      <w:pPr>
        <w:pStyle w:val="ConsPlusNormal"/>
        <w:ind w:firstLine="540"/>
        <w:jc w:val="both"/>
      </w:pPr>
    </w:p>
    <w:p w:rsidR="00903726" w:rsidRDefault="00903726">
      <w:pPr>
        <w:pStyle w:val="ConsPlusNormal"/>
        <w:jc w:val="center"/>
        <w:outlineLvl w:val="3"/>
      </w:pPr>
      <w:r>
        <w:t>4. Требования к рекламным конструкциям</w:t>
      </w:r>
    </w:p>
    <w:p w:rsidR="00903726" w:rsidRDefault="00903726">
      <w:pPr>
        <w:pStyle w:val="ConsPlusNormal"/>
        <w:jc w:val="center"/>
      </w:pPr>
      <w:r>
        <w:t>и местам их установки и эксплуатации</w:t>
      </w:r>
    </w:p>
    <w:p w:rsidR="00903726" w:rsidRDefault="00903726">
      <w:pPr>
        <w:pStyle w:val="ConsPlusNormal"/>
        <w:ind w:firstLine="540"/>
        <w:jc w:val="both"/>
      </w:pPr>
    </w:p>
    <w:p w:rsidR="00903726" w:rsidRDefault="00903726">
      <w:pPr>
        <w:pStyle w:val="ConsPlusNormal"/>
        <w:ind w:firstLine="540"/>
        <w:jc w:val="both"/>
      </w:pPr>
      <w:r>
        <w:t>4.1. Общие требования к рекламным конструкциям:</w:t>
      </w:r>
    </w:p>
    <w:p w:rsidR="00903726" w:rsidRDefault="00903726">
      <w:pPr>
        <w:pStyle w:val="ConsPlusNormal"/>
        <w:spacing w:before="280"/>
        <w:ind w:firstLine="540"/>
        <w:jc w:val="both"/>
      </w:pPr>
      <w:r>
        <w:t>4.1.1. Рекламные конструкции и места их установки на территориях Борисовского района должны соответствовать документам территориального планирования, внешнему архитектурному облику сложившейся застройки, требованиям градостроительных норм и правил, требованиям безопасности.</w:t>
      </w:r>
    </w:p>
    <w:p w:rsidR="00903726" w:rsidRDefault="00903726">
      <w:pPr>
        <w:pStyle w:val="ConsPlusNormal"/>
        <w:spacing w:before="280"/>
        <w:ind w:firstLine="540"/>
        <w:jc w:val="both"/>
      </w:pPr>
      <w:r>
        <w:t>4.1.2. Рекламные конструкции должны иметь единый инвентарный номер следующего образца: 01-01-0001, где первые две цифры - номер муниципального образования (1-22), вторые две цифры - тип рекламной конструкции (01-99), остальные номера - номер самой рекламной конструкции (0001-9999).</w:t>
      </w:r>
    </w:p>
    <w:p w:rsidR="00903726" w:rsidRDefault="00903726">
      <w:pPr>
        <w:pStyle w:val="ConsPlusNormal"/>
        <w:spacing w:before="280"/>
        <w:ind w:firstLine="540"/>
        <w:jc w:val="both"/>
      </w:pPr>
      <w:r>
        <w:t>4.1.3. Рекламные конструкции не должны препятствовать восприятию рекламы или информации, размещенной на другой конструкции, здании или ином недвижимом имуществе.</w:t>
      </w:r>
    </w:p>
    <w:p w:rsidR="00903726" w:rsidRDefault="00903726">
      <w:pPr>
        <w:pStyle w:val="ConsPlusNormal"/>
        <w:spacing w:before="280"/>
        <w:ind w:firstLine="540"/>
        <w:jc w:val="both"/>
      </w:pPr>
      <w:r>
        <w:t xml:space="preserve">4.1.4. </w:t>
      </w:r>
      <w:proofErr w:type="gramStart"/>
      <w:r>
        <w:t>Не допускается эксплуатация рекламных конструкций без размещенных на них коммерческой либо социальной рекламы.</w:t>
      </w:r>
      <w:proofErr w:type="gramEnd"/>
    </w:p>
    <w:p w:rsidR="00903726" w:rsidRDefault="00903726">
      <w:pPr>
        <w:pStyle w:val="ConsPlusNormal"/>
        <w:spacing w:before="280"/>
        <w:ind w:firstLine="540"/>
        <w:jc w:val="both"/>
      </w:pPr>
      <w:r>
        <w:t>4.1.5. Доведение до потребителя рекламы сведений коммерческого или социального характера на всех типах и видах рекламных конструкций может производиться:</w:t>
      </w:r>
    </w:p>
    <w:p w:rsidR="00903726" w:rsidRDefault="00903726">
      <w:pPr>
        <w:pStyle w:val="ConsPlusNormal"/>
        <w:spacing w:before="280"/>
        <w:ind w:firstLine="540"/>
        <w:jc w:val="both"/>
      </w:pPr>
      <w:r>
        <w:lastRenderedPageBreak/>
        <w:t>- с помощью статической демонстрации постеров (прочная водостойкая бумага, виниловое баннерное полотно, самоклеящаяся виниловая пленка);</w:t>
      </w:r>
    </w:p>
    <w:p w:rsidR="00903726" w:rsidRDefault="00903726">
      <w:pPr>
        <w:pStyle w:val="ConsPlusNormal"/>
        <w:spacing w:before="280"/>
        <w:ind w:firstLine="540"/>
        <w:jc w:val="both"/>
      </w:pPr>
      <w:r>
        <w:t xml:space="preserve">- с помощью демонстрации постеров на динамических системах смены изображений (роллерных системах или системах поворотных панелей - </w:t>
      </w:r>
      <w:proofErr w:type="spellStart"/>
      <w:r>
        <w:t>призматронов</w:t>
      </w:r>
      <w:proofErr w:type="spellEnd"/>
      <w:r>
        <w:t>);</w:t>
      </w:r>
    </w:p>
    <w:p w:rsidR="00903726" w:rsidRDefault="00903726">
      <w:pPr>
        <w:pStyle w:val="ConsPlusNormal"/>
        <w:spacing w:before="280"/>
        <w:ind w:firstLine="540"/>
        <w:jc w:val="both"/>
      </w:pPr>
      <w:r>
        <w:t>- с помощью изображений, демонстрируемых на электронных носителях.</w:t>
      </w:r>
    </w:p>
    <w:p w:rsidR="00903726" w:rsidRDefault="00903726">
      <w:pPr>
        <w:pStyle w:val="ConsPlusNormal"/>
        <w:spacing w:before="280"/>
        <w:ind w:firstLine="540"/>
        <w:jc w:val="both"/>
      </w:pPr>
      <w:r>
        <w:t xml:space="preserve">Демонстрация изображений на электронных носителях должна производиться с использованием технологии статичного изображения без использования динамических эффектов (за исключением </w:t>
      </w:r>
      <w:proofErr w:type="spellStart"/>
      <w:r>
        <w:t>медиафасадов</w:t>
      </w:r>
      <w:proofErr w:type="spellEnd"/>
      <w:r>
        <w:t>). Смена изображения должна производиться не чаще одного раза в 5 секунд, скорость смены изображения не должна превышать 2 секунды. Эксплуатация конструкций, предполагающих электронную технологию смены изображений, допускается только при наличии положительного заключения по результатам независимой светотехнической экспертизы.</w:t>
      </w:r>
    </w:p>
    <w:p w:rsidR="00903726" w:rsidRDefault="00903726">
      <w:pPr>
        <w:pStyle w:val="ConsPlusNormal"/>
        <w:spacing w:before="280"/>
        <w:ind w:firstLine="540"/>
        <w:jc w:val="both"/>
      </w:pPr>
      <w:r>
        <w:t>4.1.6. Рекламные конструкции должны соответствовать техническим нормам и требованиям к конструкциям соответствующего типа и вида, должны быть безопасны, спроектированы, изготовлены и установлены в соответствии с существующими строительными нормами и правилами, государственными стандартами, техническими регламентами и другими нормативными актами, содержащими требования для конструкций данного типа. При установке и эксплуатации рекламной конструкции не могут нарушаться требования соответствующих санитарных норм и правил, в том числе требований к освещенности, электромагнитному излучению, безопасности.</w:t>
      </w:r>
    </w:p>
    <w:p w:rsidR="00903726" w:rsidRDefault="00903726">
      <w:pPr>
        <w:pStyle w:val="ConsPlusNormal"/>
        <w:spacing w:before="280"/>
        <w:ind w:firstLine="540"/>
        <w:jc w:val="both"/>
      </w:pPr>
      <w:r>
        <w:t>4.1.7. 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w:t>
      </w:r>
    </w:p>
    <w:p w:rsidR="00903726" w:rsidRDefault="00903726">
      <w:pPr>
        <w:pStyle w:val="ConsPlusNormal"/>
        <w:spacing w:before="280"/>
        <w:ind w:firstLine="540"/>
        <w:jc w:val="both"/>
      </w:pPr>
      <w:r>
        <w:t>4.1.8. Фундаменты рекламных конструкций не должны выступать над уровнем покрытия тротуара, дорожного покрытия, грунта.</w:t>
      </w:r>
    </w:p>
    <w:p w:rsidR="00903726" w:rsidRDefault="00903726">
      <w:pPr>
        <w:pStyle w:val="ConsPlusNormal"/>
        <w:spacing w:before="280"/>
        <w:ind w:firstLine="540"/>
        <w:jc w:val="both"/>
      </w:pPr>
      <w:r>
        <w:t>4.1.9. Рекламные конструкции, оборудованные внешним или внутренним подсветом, должны иметь систему аварийного отключения от сети электропитания и соответствовать требованиям пожарной безопасности.</w:t>
      </w:r>
    </w:p>
    <w:p w:rsidR="00903726" w:rsidRDefault="00903726">
      <w:pPr>
        <w:pStyle w:val="ConsPlusNormal"/>
        <w:spacing w:before="280"/>
        <w:ind w:firstLine="540"/>
        <w:jc w:val="both"/>
      </w:pPr>
      <w:r>
        <w:t>4.2. Требования к технической документации конструкций и электроустановок рекламных конструкций:</w:t>
      </w:r>
    </w:p>
    <w:p w:rsidR="00903726" w:rsidRDefault="00903726">
      <w:pPr>
        <w:pStyle w:val="ConsPlusNormal"/>
        <w:spacing w:before="280"/>
        <w:ind w:firstLine="540"/>
        <w:jc w:val="both"/>
      </w:pPr>
      <w:r>
        <w:t xml:space="preserve">4.2.1. Рекламные конструкции и электроустановки рекламных конструкций должны изготавливаться, монтироваться и эксплуатироваться в соответствии с технической документацией, отвечающей требованиям </w:t>
      </w:r>
      <w:r>
        <w:lastRenderedPageBreak/>
        <w:t>нормативной документации.</w:t>
      </w:r>
    </w:p>
    <w:p w:rsidR="00903726" w:rsidRDefault="00903726">
      <w:pPr>
        <w:pStyle w:val="ConsPlusNormal"/>
        <w:spacing w:before="280"/>
        <w:ind w:firstLine="540"/>
        <w:jc w:val="both"/>
      </w:pPr>
      <w:r>
        <w:t>4.2.2. Установка и эксплуатация рекламных конструкций без технической документации не допускается. Техническая документация должна быть разработана организацией, имеющей Свидетельство о допуске на выполнение проектных работ и работ по техническому обследованию зданий и сооружений, выданное саморегулируемой организацией в установленном порядке.</w:t>
      </w:r>
    </w:p>
    <w:p w:rsidR="00903726" w:rsidRDefault="00903726">
      <w:pPr>
        <w:pStyle w:val="ConsPlusNormal"/>
        <w:spacing w:before="280"/>
        <w:ind w:firstLine="540"/>
        <w:jc w:val="both"/>
      </w:pPr>
      <w:r>
        <w:t>4.2.3. Конструкции и электроустановки рекламных конструкций должны соответствовать требованиям, заложенным в проектной документации, в течение расчетного срока эксплуатации, определенного и обоснованного проектировщиком и указанного в проекте.</w:t>
      </w:r>
    </w:p>
    <w:p w:rsidR="00903726" w:rsidRDefault="00903726">
      <w:pPr>
        <w:pStyle w:val="ConsPlusNormal"/>
        <w:spacing w:before="280"/>
        <w:ind w:firstLine="540"/>
        <w:jc w:val="both"/>
      </w:pPr>
      <w:r>
        <w:t>4.2.4. Техническая документация на рекламные конструкции, размещаемые на зданиях и сооружениях, должна содержать сведения о техническом состоянии элементов строительных конструкций здания (сооружения), на котором предполагается установка, а также заключение о возможности размещения проектируемой конструкции с учетом дополнительных нагрузок, создаваемых ею.</w:t>
      </w:r>
    </w:p>
    <w:p w:rsidR="00903726" w:rsidRDefault="00903726">
      <w:pPr>
        <w:pStyle w:val="ConsPlusNormal"/>
        <w:spacing w:before="280"/>
        <w:ind w:firstLine="540"/>
        <w:jc w:val="both"/>
      </w:pPr>
      <w:r>
        <w:t>4.2.5. Техническая документация должна содержать указания по изготовлению, хранению, транспортировке, монтажу, наладке, эксплуатации, техническому обслуживанию, ремонту, демонтажу и утилизации рекламных конструкций, а также электроустановок рекламных конструкций.</w:t>
      </w:r>
    </w:p>
    <w:p w:rsidR="00903726" w:rsidRDefault="00903726">
      <w:pPr>
        <w:pStyle w:val="ConsPlusNormal"/>
        <w:spacing w:before="280"/>
        <w:ind w:firstLine="540"/>
        <w:jc w:val="both"/>
      </w:pPr>
      <w:r>
        <w:t>4.2.6. Техническая документация должна содержать требования пожарной безопасности в соответствии с требованиями норм пожарной безопасности.</w:t>
      </w:r>
    </w:p>
    <w:p w:rsidR="00903726" w:rsidRDefault="00903726">
      <w:pPr>
        <w:pStyle w:val="ConsPlusNormal"/>
        <w:spacing w:before="280"/>
        <w:ind w:firstLine="540"/>
        <w:jc w:val="both"/>
      </w:pPr>
      <w:r>
        <w:t xml:space="preserve">4.2.7. В соответствии с </w:t>
      </w:r>
      <w:hyperlink r:id="rId29" w:history="1">
        <w:r>
          <w:rPr>
            <w:color w:val="0000FF"/>
          </w:rPr>
          <w:t>п. 15 ст. 19</w:t>
        </w:r>
      </w:hyperlink>
      <w:r>
        <w:t xml:space="preserve"> Федерального закона от 13.03.2006 N 38-ФЗ "О рекламе" владельцем рекламной конструкции не могут вноситься какие-либо изменения в проектную документацию без согласования этих изменений с разработчиком проекта или его правопреемником, а при их отсутствии - с проектировщиком, компетентным по внесению требуемых изменений.</w:t>
      </w:r>
    </w:p>
    <w:p w:rsidR="00903726" w:rsidRDefault="00903726">
      <w:pPr>
        <w:pStyle w:val="ConsPlusNormal"/>
        <w:spacing w:before="280"/>
        <w:ind w:firstLine="540"/>
        <w:jc w:val="both"/>
      </w:pPr>
      <w:r>
        <w:t>4.3. Требования к порядку размещения рекламных конструкций.</w:t>
      </w:r>
    </w:p>
    <w:p w:rsidR="00903726" w:rsidRDefault="00903726">
      <w:pPr>
        <w:pStyle w:val="ConsPlusNormal"/>
        <w:spacing w:before="280"/>
        <w:ind w:firstLine="540"/>
        <w:jc w:val="both"/>
      </w:pPr>
      <w:r>
        <w:t>4.3.1. Места установки рекламных конструкций на земельных участках независимо от форм собственности, а также зданиях или ином недвижимом имуществе, находящихся в государственной собственности Белгородской области или муниципальной собственности, должны соответствовать Схеме.</w:t>
      </w:r>
    </w:p>
    <w:p w:rsidR="00903726" w:rsidRDefault="00903726">
      <w:pPr>
        <w:pStyle w:val="ConsPlusNormal"/>
        <w:spacing w:before="280"/>
        <w:ind w:firstLine="540"/>
        <w:jc w:val="both"/>
      </w:pPr>
      <w:r>
        <w:t xml:space="preserve">4.3.2. Рекламные конструкции, устанавливаемые на территориях Борисовского района, не должны нарушать требования законодательства </w:t>
      </w:r>
      <w:r>
        <w:lastRenderedPageBreak/>
        <w:t>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903726" w:rsidRDefault="00903726">
      <w:pPr>
        <w:pStyle w:val="ConsPlusNormal"/>
        <w:spacing w:before="280"/>
        <w:ind w:firstLine="540"/>
        <w:jc w:val="both"/>
      </w:pPr>
      <w:r>
        <w:t>4.3.3. На территориях Борисовского района запрещается устанавливать рекламные конструкции, являющиеся источниками шума, вибрации, мощных световых, электромагнитных и иных излучений и полей вблизи жилых помещений.</w:t>
      </w:r>
    </w:p>
    <w:p w:rsidR="00903726" w:rsidRDefault="00903726">
      <w:pPr>
        <w:pStyle w:val="ConsPlusNormal"/>
        <w:spacing w:before="280"/>
        <w:ind w:firstLine="540"/>
        <w:jc w:val="both"/>
      </w:pPr>
      <w:r>
        <w:t>4.3.4. Рекламные конструкции, установленные на зданиях, не должны создавать помех для очистки кровель от снега и льда, а также во время проведения ремонта, реконструкции зданий, строений, сооружений.</w:t>
      </w:r>
    </w:p>
    <w:p w:rsidR="00903726" w:rsidRDefault="00903726">
      <w:pPr>
        <w:pStyle w:val="ConsPlusNormal"/>
        <w:spacing w:before="280"/>
        <w:ind w:firstLine="540"/>
        <w:jc w:val="both"/>
      </w:pPr>
      <w:r>
        <w:t xml:space="preserve">4.3.5. Размещение рекламных конструкций в пределах улично-дорожной сети на территориях Борисовского района осуществляется в соответствии с Федеральным </w:t>
      </w:r>
      <w:hyperlink r:id="rId30" w:history="1">
        <w:r>
          <w:rPr>
            <w:color w:val="0000FF"/>
          </w:rPr>
          <w:t>законом</w:t>
        </w:r>
      </w:hyperlink>
      <w:r>
        <w:t xml:space="preserve"> от 08.11.2007 N 23-ФЗ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Рекламные конструкции должны соответствовать требованиям ГОСТ </w:t>
      </w:r>
      <w:proofErr w:type="gramStart"/>
      <w:r>
        <w:t>Р</w:t>
      </w:r>
      <w:proofErr w:type="gramEnd"/>
      <w:r>
        <w:t xml:space="preserve"> 52044-2003 "Наружная реклама на автомобильных дорогах и территориях городских и сельских поселений".</w:t>
      </w:r>
    </w:p>
    <w:p w:rsidR="00903726" w:rsidRDefault="00903726">
      <w:pPr>
        <w:pStyle w:val="ConsPlusNormal"/>
        <w:spacing w:before="280"/>
        <w:ind w:firstLine="540"/>
        <w:jc w:val="both"/>
      </w:pPr>
      <w:r>
        <w:t>4.4. Требования к внешнему виду рекламных конструкций, к содержанию и техническому обслуживанию.</w:t>
      </w:r>
    </w:p>
    <w:p w:rsidR="00903726" w:rsidRDefault="00903726">
      <w:pPr>
        <w:pStyle w:val="ConsPlusNormal"/>
        <w:spacing w:before="280"/>
        <w:ind w:firstLine="540"/>
        <w:jc w:val="both"/>
      </w:pPr>
      <w:r>
        <w:t xml:space="preserve">4.4.1. Внешний вид всех рекламных конструкций, за исключением уникальных (нестандартных) рекламных конструкций, выполненных по </w:t>
      </w:r>
      <w:proofErr w:type="gramStart"/>
      <w:r>
        <w:t>индивидуальным проектам</w:t>
      </w:r>
      <w:proofErr w:type="gramEnd"/>
      <w:r>
        <w:t xml:space="preserve">, должен соответствовать типам и видам конструкций, установленным </w:t>
      </w:r>
      <w:hyperlink w:anchor="P87" w:history="1">
        <w:r>
          <w:rPr>
            <w:color w:val="0000FF"/>
          </w:rPr>
          <w:t>пунктами 3.1</w:t>
        </w:r>
      </w:hyperlink>
      <w:r>
        <w:t xml:space="preserve"> - </w:t>
      </w:r>
      <w:hyperlink w:anchor="P111" w:history="1">
        <w:r>
          <w:rPr>
            <w:color w:val="0000FF"/>
          </w:rPr>
          <w:t>3.2</w:t>
        </w:r>
      </w:hyperlink>
      <w:r>
        <w:t xml:space="preserve"> настоящего Положения.</w:t>
      </w:r>
    </w:p>
    <w:p w:rsidR="00903726" w:rsidRDefault="00903726">
      <w:pPr>
        <w:pStyle w:val="ConsPlusNormal"/>
        <w:spacing w:before="280"/>
        <w:ind w:firstLine="540"/>
        <w:jc w:val="both"/>
      </w:pPr>
      <w:r>
        <w:t>4.4.2. Рекламные конструкции должны эксплуатироваться в соответствии с требованиями технической документации на соответствующие конструкции. Не допускается наличие ржавчины, сколов и иных повреждений на элементах конструкции, влияющих на ее прочность.</w:t>
      </w:r>
    </w:p>
    <w:p w:rsidR="00903726" w:rsidRDefault="00903726">
      <w:pPr>
        <w:pStyle w:val="ConsPlusNormal"/>
        <w:spacing w:before="280"/>
        <w:ind w:firstLine="540"/>
        <w:jc w:val="both"/>
      </w:pPr>
      <w:r>
        <w:t xml:space="preserve">4.4.3. Цветовое решение конструктивных элементов рекламной конструкции должно соответствовать единой на территории Борисовского района цветовой гамме </w:t>
      </w:r>
      <w:proofErr w:type="spellStart"/>
      <w:r>
        <w:t>рекламоносителей</w:t>
      </w:r>
      <w:proofErr w:type="spellEnd"/>
      <w:r>
        <w:t xml:space="preserve"> - цвет по каталогу RAL 7037. Для конструктивных элементов рекламной конструкции, на которой будет размещена исключительно социальная реклама, допускается использование цветов RAL 6029, RAL 1021, RAL 9003.</w:t>
      </w:r>
    </w:p>
    <w:p w:rsidR="00903726" w:rsidRDefault="00903726">
      <w:pPr>
        <w:pStyle w:val="ConsPlusNormal"/>
        <w:spacing w:before="280"/>
        <w:ind w:firstLine="540"/>
        <w:jc w:val="both"/>
      </w:pPr>
      <w:r>
        <w:t>4.4.4. Владелец рекламной конструкции обязан соблюдать Правила благоустройства на территории Борисовского района, утвержденные органами местного самоуправления.</w:t>
      </w:r>
    </w:p>
    <w:p w:rsidR="00903726" w:rsidRDefault="00903726">
      <w:pPr>
        <w:pStyle w:val="ConsPlusNormal"/>
        <w:spacing w:before="280"/>
        <w:ind w:firstLine="540"/>
        <w:jc w:val="both"/>
      </w:pPr>
      <w:r>
        <w:lastRenderedPageBreak/>
        <w:t>4.4.5. Устранение повреждений рекламных конструкций и их информационных полей осуществляется владельцами рекламных конструкций в течение 10 дней со дня повреждения. Устранение повреждений рекламных материалов, размещенных на рекламных конструкциях, осуществляется владельцами рекламных конструкций в течение суток.</w:t>
      </w:r>
    </w:p>
    <w:p w:rsidR="00903726" w:rsidRDefault="00903726">
      <w:pPr>
        <w:pStyle w:val="ConsPlusNormal"/>
        <w:spacing w:before="280"/>
        <w:ind w:firstLine="540"/>
        <w:jc w:val="both"/>
      </w:pPr>
      <w:r>
        <w:t>4.5. Критерии оценки влияния на внешний архитектурный облик сложившейся застройки:</w:t>
      </w:r>
    </w:p>
    <w:p w:rsidR="00903726" w:rsidRDefault="00903726">
      <w:pPr>
        <w:pStyle w:val="ConsPlusNormal"/>
        <w:spacing w:before="280"/>
        <w:ind w:firstLine="540"/>
        <w:jc w:val="both"/>
      </w:pPr>
      <w:r>
        <w:t xml:space="preserve">4.5.1. При размещении рекламных конструкций, устанавливаемых на территориях Борисовского района, запрещается ухудшать архитектурный облик поселений, препятствовать визуальному восприятию объектов капитального строительства, искажать целостность восприятия архитектуры. Объекты рекламы и конструкции должны выступать в качестве </w:t>
      </w:r>
      <w:proofErr w:type="gramStart"/>
      <w:r>
        <w:t>дополняющих</w:t>
      </w:r>
      <w:proofErr w:type="gramEnd"/>
      <w:r>
        <w:t>, корректирующих, украшающих среду проживания. Рекламные конструкции должны создавать равноценное информационное пространство в интересах всего населения.</w:t>
      </w:r>
    </w:p>
    <w:p w:rsidR="00903726" w:rsidRDefault="00903726">
      <w:pPr>
        <w:pStyle w:val="ConsPlusNormal"/>
        <w:spacing w:before="280"/>
        <w:ind w:firstLine="540"/>
        <w:jc w:val="both"/>
      </w:pPr>
      <w:r>
        <w:t xml:space="preserve">4.5.2. В соответствии с </w:t>
      </w:r>
      <w:hyperlink r:id="rId31" w:history="1">
        <w:r>
          <w:rPr>
            <w:color w:val="0000FF"/>
          </w:rPr>
          <w:t>п. 15 ст. 19</w:t>
        </w:r>
      </w:hyperlink>
      <w:r>
        <w:t xml:space="preserve"> Федерального закона от 13.03.2006 N 38-ФЗ "О рекламе" в целях сохранения внешнего архитектурного облика поселений на территориях Борисовского района запрещается:</w:t>
      </w:r>
    </w:p>
    <w:p w:rsidR="00903726" w:rsidRDefault="00903726">
      <w:pPr>
        <w:pStyle w:val="ConsPlusNormal"/>
        <w:spacing w:before="280"/>
        <w:ind w:firstLine="540"/>
        <w:jc w:val="both"/>
      </w:pPr>
      <w:r>
        <w:t>1) устанавливать рекламные конструкции на стационарных ограждениях архитектурных ансамблей, парков, скверов, дворовых территорий, территорий организаций, автостоянок, торговых и спортивных комплексов, перильных ограждениях, а также на ограждениях газонов;</w:t>
      </w:r>
    </w:p>
    <w:p w:rsidR="00903726" w:rsidRDefault="00903726">
      <w:pPr>
        <w:pStyle w:val="ConsPlusNormal"/>
        <w:spacing w:before="280"/>
        <w:ind w:firstLine="540"/>
        <w:jc w:val="both"/>
      </w:pPr>
      <w:r>
        <w:t xml:space="preserve">2) размещать рекламные конструкции на фасадах жилых домов, иных зданий и сооружений (за исключением </w:t>
      </w:r>
      <w:proofErr w:type="spellStart"/>
      <w:r>
        <w:t>медиафасадов</w:t>
      </w:r>
      <w:proofErr w:type="spellEnd"/>
      <w:r>
        <w:t>), сооружениях инженерной инфраструктуры;</w:t>
      </w:r>
    </w:p>
    <w:p w:rsidR="00903726" w:rsidRDefault="00903726">
      <w:pPr>
        <w:pStyle w:val="ConsPlusNormal"/>
        <w:spacing w:before="280"/>
        <w:ind w:firstLine="540"/>
        <w:jc w:val="both"/>
      </w:pPr>
      <w:r>
        <w:t>3) размещать рекламу в виде надписей, рисунков, нанесенных непосредственно на фасады зданий, на поверхность тротуаров, пешеходных дорожек, площадей, проезжей части автодорог;</w:t>
      </w:r>
    </w:p>
    <w:p w:rsidR="00903726" w:rsidRDefault="00903726">
      <w:pPr>
        <w:pStyle w:val="ConsPlusNormal"/>
        <w:spacing w:before="280"/>
        <w:ind w:firstLine="540"/>
        <w:jc w:val="both"/>
      </w:pPr>
      <w:r>
        <w:t>4) размещать в информационном поле рекламной конструкции надписи: "сдается", "здесь может быть ваша реклама", "свободное поле" и т.п.</w:t>
      </w:r>
    </w:p>
    <w:p w:rsidR="00903726" w:rsidRDefault="00903726">
      <w:pPr>
        <w:pStyle w:val="ConsPlusNormal"/>
        <w:spacing w:before="280"/>
        <w:ind w:firstLine="540"/>
        <w:jc w:val="both"/>
      </w:pPr>
      <w:r>
        <w:t>4.6. Территориальные требования к размещению рекламных конструкций:</w:t>
      </w:r>
    </w:p>
    <w:p w:rsidR="00903726" w:rsidRDefault="00903726">
      <w:pPr>
        <w:pStyle w:val="ConsPlusNormal"/>
        <w:spacing w:before="280"/>
        <w:ind w:firstLine="540"/>
        <w:jc w:val="both"/>
      </w:pPr>
      <w:r>
        <w:t>4.6.1. Территориальные требования к размещению рекламной конструкции на территориях Борисовского района применяются вне зависимости от владельца рекламной конструкции или формы собственности недвижимого имущества, к которому такая конструкция присоединена.</w:t>
      </w:r>
    </w:p>
    <w:p w:rsidR="00903726" w:rsidRDefault="00903726">
      <w:pPr>
        <w:pStyle w:val="ConsPlusNormal"/>
        <w:spacing w:before="280"/>
        <w:ind w:firstLine="540"/>
        <w:jc w:val="both"/>
      </w:pPr>
      <w:r>
        <w:lastRenderedPageBreak/>
        <w:t>4.6.2. На территориях, перечисленных ниже, допускается размещение следующих типов рекламных конструкций:</w:t>
      </w:r>
    </w:p>
    <w:p w:rsidR="00903726" w:rsidRDefault="00903726">
      <w:pPr>
        <w:pStyle w:val="ConsPlusNormal"/>
        <w:ind w:firstLine="540"/>
        <w:jc w:val="both"/>
      </w:pPr>
    </w:p>
    <w:p w:rsidR="00903726" w:rsidRDefault="00903726">
      <w:pPr>
        <w:sectPr w:rsidR="00903726" w:rsidSect="00BF317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3436"/>
        <w:gridCol w:w="3402"/>
        <w:gridCol w:w="1984"/>
      </w:tblGrid>
      <w:tr w:rsidR="00903726">
        <w:tc>
          <w:tcPr>
            <w:tcW w:w="680" w:type="dxa"/>
            <w:tcBorders>
              <w:top w:val="single" w:sz="4" w:space="0" w:color="auto"/>
              <w:bottom w:val="single" w:sz="4" w:space="0" w:color="auto"/>
            </w:tcBorders>
          </w:tcPr>
          <w:p w:rsidR="00903726" w:rsidRDefault="00903726">
            <w:pPr>
              <w:pStyle w:val="ConsPlusNormal"/>
              <w:jc w:val="center"/>
            </w:pPr>
            <w:r>
              <w:lastRenderedPageBreak/>
              <w:t>N зоны</w:t>
            </w:r>
          </w:p>
        </w:tc>
        <w:tc>
          <w:tcPr>
            <w:tcW w:w="3436" w:type="dxa"/>
            <w:tcBorders>
              <w:top w:val="single" w:sz="4" w:space="0" w:color="auto"/>
              <w:bottom w:val="single" w:sz="4" w:space="0" w:color="auto"/>
            </w:tcBorders>
          </w:tcPr>
          <w:p w:rsidR="00903726" w:rsidRDefault="00903726">
            <w:pPr>
              <w:pStyle w:val="ConsPlusNormal"/>
              <w:jc w:val="center"/>
            </w:pPr>
            <w:r>
              <w:t>Территория</w:t>
            </w:r>
          </w:p>
        </w:tc>
        <w:tc>
          <w:tcPr>
            <w:tcW w:w="3402" w:type="dxa"/>
            <w:tcBorders>
              <w:top w:val="single" w:sz="4" w:space="0" w:color="auto"/>
              <w:bottom w:val="single" w:sz="4" w:space="0" w:color="auto"/>
            </w:tcBorders>
          </w:tcPr>
          <w:p w:rsidR="00903726" w:rsidRDefault="00903726">
            <w:pPr>
              <w:pStyle w:val="ConsPlusNormal"/>
              <w:jc w:val="center"/>
            </w:pPr>
            <w:r>
              <w:t>Допустимые типы рекламных конструкций</w:t>
            </w:r>
          </w:p>
        </w:tc>
        <w:tc>
          <w:tcPr>
            <w:tcW w:w="1984" w:type="dxa"/>
            <w:tcBorders>
              <w:top w:val="single" w:sz="4" w:space="0" w:color="auto"/>
              <w:bottom w:val="single" w:sz="4" w:space="0" w:color="auto"/>
            </w:tcBorders>
          </w:tcPr>
          <w:p w:rsidR="00903726" w:rsidRDefault="00903726">
            <w:pPr>
              <w:pStyle w:val="ConsPlusNormal"/>
            </w:pPr>
            <w:r>
              <w:t>Примечание</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1</w:t>
            </w:r>
          </w:p>
        </w:tc>
        <w:tc>
          <w:tcPr>
            <w:tcW w:w="3436" w:type="dxa"/>
            <w:vMerge w:val="restart"/>
            <w:tcBorders>
              <w:top w:val="single" w:sz="4" w:space="0" w:color="auto"/>
              <w:bottom w:val="single" w:sz="4" w:space="0" w:color="auto"/>
            </w:tcBorders>
          </w:tcPr>
          <w:p w:rsidR="00903726" w:rsidRDefault="00903726">
            <w:pPr>
              <w:pStyle w:val="ConsPlusNormal"/>
            </w:pPr>
            <w:r>
              <w:t>Территории особо охраняемых природных территорий (заповедники, заказники, природные парки, произведения ландшафтной архитектуры и садово-паркового искусства) в пределах установленных (размежеванных) границ</w:t>
            </w:r>
          </w:p>
        </w:tc>
        <w:tc>
          <w:tcPr>
            <w:tcW w:w="3402" w:type="dxa"/>
            <w:tcBorders>
              <w:top w:val="single" w:sz="4" w:space="0" w:color="auto"/>
              <w:bottom w:val="nil"/>
            </w:tcBorders>
          </w:tcPr>
          <w:p w:rsidR="00903726" w:rsidRDefault="00903726">
            <w:pPr>
              <w:pStyle w:val="ConsPlusNormal"/>
            </w:pPr>
            <w:r>
              <w:t>- афишные стенды для парков;</w:t>
            </w:r>
          </w:p>
        </w:tc>
        <w:tc>
          <w:tcPr>
            <w:tcW w:w="1984" w:type="dxa"/>
            <w:tcBorders>
              <w:top w:val="single" w:sz="4" w:space="0" w:color="auto"/>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указатели с рекламными модулями;</w:t>
            </w:r>
          </w:p>
        </w:tc>
        <w:tc>
          <w:tcPr>
            <w:tcW w:w="1984" w:type="dxa"/>
            <w:tcBorders>
              <w:top w:val="nil"/>
              <w:bottom w:val="nil"/>
            </w:tcBorders>
          </w:tcPr>
          <w:p w:rsidR="00903726" w:rsidRDefault="00903726">
            <w:pPr>
              <w:pStyle w:val="ConsPlusNormal"/>
            </w:pPr>
            <w:r>
              <w:t>- внутренний подсвет;</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знак информирования об объектах притяжения</w:t>
            </w:r>
          </w:p>
        </w:tc>
        <w:tc>
          <w:tcPr>
            <w:tcW w:w="1984" w:type="dxa"/>
            <w:tcBorders>
              <w:top w:val="nil"/>
              <w:bottom w:val="single" w:sz="4" w:space="0" w:color="auto"/>
            </w:tcBorders>
          </w:tcPr>
          <w:p w:rsidR="00903726" w:rsidRDefault="00903726">
            <w:pPr>
              <w:pStyle w:val="ConsPlusNormal"/>
            </w:pPr>
            <w:r>
              <w:t>- без подсвета</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2</w:t>
            </w:r>
          </w:p>
        </w:tc>
        <w:tc>
          <w:tcPr>
            <w:tcW w:w="3436" w:type="dxa"/>
            <w:vMerge w:val="restart"/>
            <w:tcBorders>
              <w:top w:val="single" w:sz="4" w:space="0" w:color="auto"/>
              <w:bottom w:val="single" w:sz="4" w:space="0" w:color="auto"/>
            </w:tcBorders>
          </w:tcPr>
          <w:p w:rsidR="00903726" w:rsidRDefault="00903726">
            <w:pPr>
              <w:pStyle w:val="ConsPlusNormal"/>
            </w:pPr>
            <w:r>
              <w:t>Территория охранных зон объектов культурного наследия.</w:t>
            </w:r>
          </w:p>
          <w:p w:rsidR="00903726" w:rsidRDefault="00903726">
            <w:pPr>
              <w:pStyle w:val="ConsPlusNormal"/>
            </w:pPr>
            <w:r>
              <w:t>Размещение конструкций возможно при условии сохранения историко-градостроительной среды при условии согласования с управлением культуры Белгородской области</w:t>
            </w:r>
          </w:p>
        </w:tc>
        <w:tc>
          <w:tcPr>
            <w:tcW w:w="3402" w:type="dxa"/>
            <w:tcBorders>
              <w:top w:val="single" w:sz="4" w:space="0" w:color="auto"/>
              <w:bottom w:val="nil"/>
            </w:tcBorders>
          </w:tcPr>
          <w:p w:rsidR="00903726" w:rsidRDefault="00903726">
            <w:pPr>
              <w:pStyle w:val="ConsPlusNormal"/>
            </w:pPr>
            <w:r>
              <w:t>- рекламные конструкции на остановочных павильонах;</w:t>
            </w:r>
          </w:p>
        </w:tc>
        <w:tc>
          <w:tcPr>
            <w:tcW w:w="1984" w:type="dxa"/>
            <w:tcBorders>
              <w:top w:val="single" w:sz="4" w:space="0" w:color="auto"/>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сити-форматы;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тумбы;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указатели с рекламными модулями;</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афишные стенды;</w:t>
            </w:r>
          </w:p>
        </w:tc>
        <w:tc>
          <w:tcPr>
            <w:tcW w:w="1984" w:type="dxa"/>
            <w:tcBorders>
              <w:top w:val="nil"/>
              <w:bottom w:val="nil"/>
            </w:tcBorders>
          </w:tcPr>
          <w:p w:rsidR="00903726" w:rsidRDefault="00903726">
            <w:pPr>
              <w:pStyle w:val="ConsPlusNormal"/>
            </w:pPr>
            <w:r>
              <w:t>- внутренний подсвет;</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знак информирования об объектах притяжения</w:t>
            </w:r>
          </w:p>
        </w:tc>
        <w:tc>
          <w:tcPr>
            <w:tcW w:w="1984" w:type="dxa"/>
            <w:tcBorders>
              <w:top w:val="nil"/>
              <w:bottom w:val="single" w:sz="4" w:space="0" w:color="auto"/>
            </w:tcBorders>
          </w:tcPr>
          <w:p w:rsidR="00903726" w:rsidRDefault="00903726">
            <w:pPr>
              <w:pStyle w:val="ConsPlusNormal"/>
            </w:pPr>
            <w:r>
              <w:t>- без подсвета</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3</w:t>
            </w:r>
          </w:p>
        </w:tc>
        <w:tc>
          <w:tcPr>
            <w:tcW w:w="3436" w:type="dxa"/>
            <w:vMerge w:val="restart"/>
            <w:tcBorders>
              <w:top w:val="single" w:sz="4" w:space="0" w:color="auto"/>
              <w:bottom w:val="single" w:sz="4" w:space="0" w:color="auto"/>
            </w:tcBorders>
          </w:tcPr>
          <w:p w:rsidR="00903726" w:rsidRDefault="00903726">
            <w:pPr>
              <w:pStyle w:val="ConsPlusNormal"/>
            </w:pPr>
            <w:r>
              <w:t>Территория центров населенных пунктов</w:t>
            </w:r>
          </w:p>
        </w:tc>
        <w:tc>
          <w:tcPr>
            <w:tcW w:w="3402" w:type="dxa"/>
            <w:tcBorders>
              <w:top w:val="single" w:sz="4" w:space="0" w:color="auto"/>
              <w:bottom w:val="nil"/>
            </w:tcBorders>
          </w:tcPr>
          <w:p w:rsidR="00903726" w:rsidRDefault="00903726">
            <w:pPr>
              <w:pStyle w:val="ConsPlusNormal"/>
            </w:pPr>
            <w:r>
              <w:t>- рекламные конструкции на остановочных павильонах;</w:t>
            </w:r>
          </w:p>
        </w:tc>
        <w:tc>
          <w:tcPr>
            <w:tcW w:w="1984" w:type="dxa"/>
            <w:tcBorders>
              <w:top w:val="single" w:sz="4" w:space="0" w:color="auto"/>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сити-форматы;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тумбы;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пилларсы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указатели с рекламными модулями;</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софтборды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видеоэкраны;</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афишные стенды;</w:t>
            </w:r>
          </w:p>
        </w:tc>
        <w:tc>
          <w:tcPr>
            <w:tcW w:w="1984" w:type="dxa"/>
            <w:tcBorders>
              <w:top w:val="nil"/>
              <w:bottom w:val="nil"/>
            </w:tcBorders>
          </w:tcPr>
          <w:p w:rsidR="00903726" w:rsidRDefault="00903726">
            <w:pPr>
              <w:pStyle w:val="ConsPlusNormal"/>
            </w:pPr>
            <w:r>
              <w:t>- без подсвета;</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знак информирования об объектах притяжения</w:t>
            </w:r>
          </w:p>
        </w:tc>
        <w:tc>
          <w:tcPr>
            <w:tcW w:w="1984" w:type="dxa"/>
            <w:tcBorders>
              <w:top w:val="nil"/>
              <w:bottom w:val="single" w:sz="4" w:space="0" w:color="auto"/>
            </w:tcBorders>
          </w:tcPr>
          <w:p w:rsidR="00903726" w:rsidRDefault="00903726">
            <w:pPr>
              <w:pStyle w:val="ConsPlusNormal"/>
            </w:pPr>
            <w:r>
              <w:t>- без подсвета</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4</w:t>
            </w:r>
          </w:p>
        </w:tc>
        <w:tc>
          <w:tcPr>
            <w:tcW w:w="3436" w:type="dxa"/>
            <w:vMerge w:val="restart"/>
            <w:tcBorders>
              <w:top w:val="single" w:sz="4" w:space="0" w:color="auto"/>
              <w:bottom w:val="single" w:sz="4" w:space="0" w:color="auto"/>
            </w:tcBorders>
          </w:tcPr>
          <w:p w:rsidR="00903726" w:rsidRDefault="00903726">
            <w:pPr>
              <w:pStyle w:val="ConsPlusNormal"/>
            </w:pPr>
            <w:r>
              <w:t xml:space="preserve">Территория зон особого городского назначения </w:t>
            </w:r>
            <w:r>
              <w:lastRenderedPageBreak/>
              <w:t>(центральные магистрали, площади на вышеперечисленных улицах и проспектах, площади у железнодорожных вокзалов, автостанций и аэропортов, набережные)</w:t>
            </w:r>
          </w:p>
        </w:tc>
        <w:tc>
          <w:tcPr>
            <w:tcW w:w="3402" w:type="dxa"/>
            <w:tcBorders>
              <w:top w:val="single" w:sz="4" w:space="0" w:color="auto"/>
              <w:bottom w:val="nil"/>
            </w:tcBorders>
          </w:tcPr>
          <w:p w:rsidR="00903726" w:rsidRDefault="00903726">
            <w:pPr>
              <w:pStyle w:val="ConsPlusNormal"/>
            </w:pPr>
            <w:r>
              <w:lastRenderedPageBreak/>
              <w:t xml:space="preserve">- рекламные конструкции на остановочных </w:t>
            </w:r>
            <w:r>
              <w:lastRenderedPageBreak/>
              <w:t>павильонах;</w:t>
            </w:r>
          </w:p>
        </w:tc>
        <w:tc>
          <w:tcPr>
            <w:tcW w:w="1984" w:type="dxa"/>
            <w:tcBorders>
              <w:top w:val="single" w:sz="4" w:space="0" w:color="auto"/>
              <w:bottom w:val="nil"/>
            </w:tcBorders>
          </w:tcPr>
          <w:p w:rsidR="00903726" w:rsidRDefault="00903726">
            <w:pPr>
              <w:pStyle w:val="ConsPlusNormal"/>
            </w:pPr>
            <w:r>
              <w:lastRenderedPageBreak/>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сити-форматы;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софтборды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тумбы;</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пилларсы</w:t>
            </w:r>
            <w:proofErr w:type="spellEnd"/>
            <w:r>
              <w:t>;</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указатели с рекламными модулями;</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уникальные (нестандартные) рекламные конструкции;</w:t>
            </w:r>
          </w:p>
        </w:tc>
        <w:tc>
          <w:tcPr>
            <w:tcW w:w="1984" w:type="dxa"/>
            <w:tcBorders>
              <w:top w:val="nil"/>
              <w:bottom w:val="nil"/>
            </w:tcBorders>
          </w:tcPr>
          <w:p w:rsidR="00903726" w:rsidRDefault="00903726">
            <w:pPr>
              <w:pStyle w:val="ConsPlusNormal"/>
            </w:pPr>
            <w:r>
              <w:t>- индивидуальное решение;</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транспаранты-перетяжки;</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медиафасады</w:t>
            </w:r>
            <w:proofErr w:type="spellEnd"/>
            <w:r>
              <w:t>;</w:t>
            </w:r>
          </w:p>
        </w:tc>
        <w:tc>
          <w:tcPr>
            <w:tcW w:w="1984" w:type="dxa"/>
            <w:tcBorders>
              <w:top w:val="nil"/>
              <w:bottom w:val="nil"/>
            </w:tcBorders>
          </w:tcPr>
          <w:p w:rsidR="00903726" w:rsidRDefault="00903726">
            <w:pPr>
              <w:pStyle w:val="ConsPlusNormal"/>
            </w:pPr>
            <w:r>
              <w:t>- электронные технологии смены изображения;</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афишные стенды;</w:t>
            </w:r>
          </w:p>
        </w:tc>
        <w:tc>
          <w:tcPr>
            <w:tcW w:w="1984" w:type="dxa"/>
            <w:tcBorders>
              <w:top w:val="nil"/>
              <w:bottom w:val="nil"/>
            </w:tcBorders>
          </w:tcPr>
          <w:p w:rsidR="00903726" w:rsidRDefault="00903726">
            <w:pPr>
              <w:pStyle w:val="ConsPlusNormal"/>
            </w:pPr>
            <w:r>
              <w:t>- без подсвета;</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знак информирования об объектах притяжения</w:t>
            </w:r>
          </w:p>
        </w:tc>
        <w:tc>
          <w:tcPr>
            <w:tcW w:w="1984" w:type="dxa"/>
            <w:tcBorders>
              <w:top w:val="nil"/>
              <w:bottom w:val="single" w:sz="4" w:space="0" w:color="auto"/>
            </w:tcBorders>
          </w:tcPr>
          <w:p w:rsidR="00903726" w:rsidRDefault="00903726">
            <w:pPr>
              <w:pStyle w:val="ConsPlusNormal"/>
            </w:pPr>
            <w:r>
              <w:t>- без подсвета</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5</w:t>
            </w:r>
          </w:p>
        </w:tc>
        <w:tc>
          <w:tcPr>
            <w:tcW w:w="3436" w:type="dxa"/>
            <w:vMerge w:val="restart"/>
            <w:tcBorders>
              <w:top w:val="single" w:sz="4" w:space="0" w:color="auto"/>
              <w:bottom w:val="single" w:sz="4" w:space="0" w:color="auto"/>
            </w:tcBorders>
          </w:tcPr>
          <w:p w:rsidR="00903726" w:rsidRDefault="00903726">
            <w:pPr>
              <w:pStyle w:val="ConsPlusNormal"/>
            </w:pPr>
            <w:r>
              <w:t xml:space="preserve">Магистральные улицы и </w:t>
            </w:r>
            <w:r>
              <w:lastRenderedPageBreak/>
              <w:t>дороги за пределами центра населенного пункта</w:t>
            </w:r>
          </w:p>
        </w:tc>
        <w:tc>
          <w:tcPr>
            <w:tcW w:w="3402" w:type="dxa"/>
            <w:tcBorders>
              <w:top w:val="single" w:sz="4" w:space="0" w:color="auto"/>
              <w:bottom w:val="nil"/>
            </w:tcBorders>
          </w:tcPr>
          <w:p w:rsidR="00903726" w:rsidRDefault="00903726">
            <w:pPr>
              <w:pStyle w:val="ConsPlusNormal"/>
            </w:pPr>
            <w:r>
              <w:lastRenderedPageBreak/>
              <w:t>- транспаранты-перетяжки;</w:t>
            </w:r>
          </w:p>
        </w:tc>
        <w:tc>
          <w:tcPr>
            <w:tcW w:w="1984" w:type="dxa"/>
            <w:tcBorders>
              <w:top w:val="single" w:sz="4" w:space="0" w:color="auto"/>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рекламные конструкции на остановочных павильонах;</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сити-форматы;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тумбы;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пилларсы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указатели с рекламными модулями;</w:t>
            </w:r>
          </w:p>
        </w:tc>
        <w:tc>
          <w:tcPr>
            <w:tcW w:w="1984" w:type="dxa"/>
            <w:tcBorders>
              <w:top w:val="nil"/>
              <w:bottom w:val="nil"/>
            </w:tcBorders>
          </w:tcPr>
          <w:p w:rsidR="00903726" w:rsidRDefault="00903726">
            <w:pPr>
              <w:pStyle w:val="ConsPlusNormal"/>
            </w:pPr>
            <w:r>
              <w:t>- внутренний или внешний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крышные в виде отдельных букв и логотипов;</w:t>
            </w:r>
          </w:p>
        </w:tc>
        <w:tc>
          <w:tcPr>
            <w:tcW w:w="1984" w:type="dxa"/>
            <w:tcBorders>
              <w:top w:val="nil"/>
              <w:bottom w:val="nil"/>
            </w:tcBorders>
          </w:tcPr>
          <w:p w:rsidR="00903726" w:rsidRDefault="00903726">
            <w:pPr>
              <w:pStyle w:val="ConsPlusNormal"/>
            </w:pPr>
            <w:r>
              <w:t>- внутренний или внешний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софтборды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видеоэкраны;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скроллеры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афишные стенды;</w:t>
            </w:r>
          </w:p>
        </w:tc>
        <w:tc>
          <w:tcPr>
            <w:tcW w:w="1984" w:type="dxa"/>
            <w:tcBorders>
              <w:top w:val="nil"/>
              <w:bottom w:val="nil"/>
            </w:tcBorders>
          </w:tcPr>
          <w:p w:rsidR="00903726" w:rsidRDefault="00903726">
            <w:pPr>
              <w:pStyle w:val="ConsPlusNormal"/>
            </w:pPr>
            <w:r>
              <w:t>- без подсвета;</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знак информирования об объектах притяжения</w:t>
            </w:r>
          </w:p>
        </w:tc>
        <w:tc>
          <w:tcPr>
            <w:tcW w:w="1984" w:type="dxa"/>
            <w:tcBorders>
              <w:top w:val="nil"/>
              <w:bottom w:val="single" w:sz="4" w:space="0" w:color="auto"/>
            </w:tcBorders>
          </w:tcPr>
          <w:p w:rsidR="00903726" w:rsidRDefault="00903726">
            <w:pPr>
              <w:pStyle w:val="ConsPlusNormal"/>
            </w:pPr>
            <w:r>
              <w:t>- без подсвета</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6</w:t>
            </w:r>
          </w:p>
        </w:tc>
        <w:tc>
          <w:tcPr>
            <w:tcW w:w="3436" w:type="dxa"/>
            <w:vMerge w:val="restart"/>
            <w:tcBorders>
              <w:top w:val="single" w:sz="4" w:space="0" w:color="auto"/>
              <w:bottom w:val="single" w:sz="4" w:space="0" w:color="auto"/>
            </w:tcBorders>
          </w:tcPr>
          <w:p w:rsidR="00903726" w:rsidRDefault="00903726">
            <w:pPr>
              <w:pStyle w:val="ConsPlusNormal"/>
            </w:pPr>
            <w:r>
              <w:t>Прочие территории населенного пункта</w:t>
            </w:r>
          </w:p>
        </w:tc>
        <w:tc>
          <w:tcPr>
            <w:tcW w:w="3402" w:type="dxa"/>
            <w:tcBorders>
              <w:top w:val="single" w:sz="4" w:space="0" w:color="auto"/>
              <w:bottom w:val="nil"/>
            </w:tcBorders>
          </w:tcPr>
          <w:p w:rsidR="00903726" w:rsidRDefault="00903726">
            <w:pPr>
              <w:pStyle w:val="ConsPlusNormal"/>
            </w:pPr>
            <w:r>
              <w:t>- рекламные конструкции на остановочных павильонах;</w:t>
            </w:r>
          </w:p>
        </w:tc>
        <w:tc>
          <w:tcPr>
            <w:tcW w:w="1984" w:type="dxa"/>
            <w:tcBorders>
              <w:top w:val="single" w:sz="4" w:space="0" w:color="auto"/>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сити-форматы;</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ситиборды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скроллеры</w:t>
            </w:r>
            <w:proofErr w:type="spellEnd"/>
            <w:r>
              <w:t>;</w:t>
            </w:r>
          </w:p>
        </w:tc>
        <w:tc>
          <w:tcPr>
            <w:tcW w:w="1984" w:type="dxa"/>
            <w:tcBorders>
              <w:top w:val="nil"/>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jc w:val="both"/>
            </w:pPr>
            <w:r>
              <w:t>- афишные стенды;</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тумбы;</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указатели с рекламными модулями;</w:t>
            </w:r>
          </w:p>
        </w:tc>
        <w:tc>
          <w:tcPr>
            <w:tcW w:w="1984" w:type="dxa"/>
            <w:tcBorders>
              <w:top w:val="nil"/>
              <w:bottom w:val="nil"/>
            </w:tcBorders>
          </w:tcPr>
          <w:p w:rsidR="00903726" w:rsidRDefault="00903726">
            <w:pPr>
              <w:pStyle w:val="ConsPlusNormal"/>
            </w:pPr>
            <w:r>
              <w:t>- внутренний или внешний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штендеры</w:t>
            </w:r>
            <w:proofErr w:type="spellEnd"/>
            <w:r>
              <w:t>;</w:t>
            </w:r>
          </w:p>
        </w:tc>
        <w:tc>
          <w:tcPr>
            <w:tcW w:w="1984" w:type="dxa"/>
            <w:tcBorders>
              <w:top w:val="nil"/>
              <w:bottom w:val="nil"/>
            </w:tcBorders>
          </w:tcPr>
          <w:p w:rsidR="00903726" w:rsidRDefault="00903726">
            <w:pPr>
              <w:pStyle w:val="ConsPlusNormal"/>
            </w:pPr>
            <w:r>
              <w:t>- без подсвета;</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афишные стенды;</w:t>
            </w:r>
          </w:p>
        </w:tc>
        <w:tc>
          <w:tcPr>
            <w:tcW w:w="1984" w:type="dxa"/>
            <w:tcBorders>
              <w:top w:val="nil"/>
              <w:bottom w:val="nil"/>
            </w:tcBorders>
          </w:tcPr>
          <w:p w:rsidR="00903726" w:rsidRDefault="00903726">
            <w:pPr>
              <w:pStyle w:val="ConsPlusNormal"/>
            </w:pPr>
            <w:r>
              <w:t>- без подсвета;</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знак информирования об объектах притяжения</w:t>
            </w:r>
          </w:p>
        </w:tc>
        <w:tc>
          <w:tcPr>
            <w:tcW w:w="1984" w:type="dxa"/>
            <w:tcBorders>
              <w:top w:val="nil"/>
              <w:bottom w:val="single" w:sz="4" w:space="0" w:color="auto"/>
            </w:tcBorders>
          </w:tcPr>
          <w:p w:rsidR="00903726" w:rsidRDefault="00903726">
            <w:pPr>
              <w:pStyle w:val="ConsPlusNormal"/>
            </w:pPr>
            <w:r>
              <w:t>- без подсвета</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7</w:t>
            </w:r>
          </w:p>
        </w:tc>
        <w:tc>
          <w:tcPr>
            <w:tcW w:w="3436" w:type="dxa"/>
            <w:vMerge w:val="restart"/>
            <w:tcBorders>
              <w:top w:val="single" w:sz="4" w:space="0" w:color="auto"/>
              <w:bottom w:val="single" w:sz="4" w:space="0" w:color="auto"/>
            </w:tcBorders>
          </w:tcPr>
          <w:p w:rsidR="00903726" w:rsidRDefault="00903726">
            <w:pPr>
              <w:pStyle w:val="ConsPlusNormal"/>
            </w:pPr>
            <w:r>
              <w:t xml:space="preserve">Автомобильные дороги I - </w:t>
            </w:r>
            <w:r>
              <w:lastRenderedPageBreak/>
              <w:t>II категории</w:t>
            </w:r>
          </w:p>
        </w:tc>
        <w:tc>
          <w:tcPr>
            <w:tcW w:w="3402" w:type="dxa"/>
            <w:tcBorders>
              <w:top w:val="single" w:sz="4" w:space="0" w:color="auto"/>
              <w:bottom w:val="nil"/>
            </w:tcBorders>
          </w:tcPr>
          <w:p w:rsidR="00903726" w:rsidRDefault="00903726">
            <w:pPr>
              <w:pStyle w:val="ConsPlusNormal"/>
            </w:pPr>
            <w:r>
              <w:lastRenderedPageBreak/>
              <w:t xml:space="preserve">- рекламные конструкции </w:t>
            </w:r>
            <w:r>
              <w:lastRenderedPageBreak/>
              <w:t>на остановочных павильонах;</w:t>
            </w:r>
          </w:p>
        </w:tc>
        <w:tc>
          <w:tcPr>
            <w:tcW w:w="1984" w:type="dxa"/>
            <w:tcBorders>
              <w:top w:val="single" w:sz="4" w:space="0" w:color="auto"/>
              <w:bottom w:val="nil"/>
            </w:tcBorders>
          </w:tcPr>
          <w:p w:rsidR="00903726" w:rsidRDefault="00903726">
            <w:pPr>
              <w:pStyle w:val="ConsPlusNormal"/>
            </w:pPr>
            <w:r>
              <w:lastRenderedPageBreak/>
              <w:t xml:space="preserve">- внутренний </w:t>
            </w:r>
            <w:r>
              <w:lastRenderedPageBreak/>
              <w:t>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билборды</w:t>
            </w:r>
            <w:proofErr w:type="spellEnd"/>
            <w:r>
              <w:t>;</w:t>
            </w:r>
          </w:p>
        </w:tc>
        <w:tc>
          <w:tcPr>
            <w:tcW w:w="1984" w:type="dxa"/>
            <w:tcBorders>
              <w:top w:val="nil"/>
              <w:bottom w:val="nil"/>
            </w:tcBorders>
          </w:tcPr>
          <w:p w:rsidR="00903726" w:rsidRDefault="00903726">
            <w:pPr>
              <w:pStyle w:val="ConsPlusNormal"/>
            </w:pPr>
            <w:r>
              <w:t>- внутренний или внешний подсвет;</w:t>
            </w:r>
          </w:p>
        </w:tc>
      </w:tr>
      <w:tr w:rsidR="00903726">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xml:space="preserve">- </w:t>
            </w:r>
            <w:proofErr w:type="spellStart"/>
            <w:r>
              <w:t>суперборды</w:t>
            </w:r>
            <w:proofErr w:type="spellEnd"/>
            <w:r>
              <w:t xml:space="preserve"> и </w:t>
            </w:r>
            <w:proofErr w:type="spellStart"/>
            <w:r>
              <w:t>суперсайты</w:t>
            </w:r>
            <w:proofErr w:type="spellEnd"/>
          </w:p>
        </w:tc>
        <w:tc>
          <w:tcPr>
            <w:tcW w:w="1984" w:type="dxa"/>
            <w:tcBorders>
              <w:top w:val="nil"/>
              <w:bottom w:val="single" w:sz="4" w:space="0" w:color="auto"/>
            </w:tcBorders>
          </w:tcPr>
          <w:p w:rsidR="00903726" w:rsidRDefault="00903726">
            <w:pPr>
              <w:pStyle w:val="ConsPlusNormal"/>
            </w:pPr>
            <w:r>
              <w:t>- внутренний или внешний подсвет</w:t>
            </w:r>
          </w:p>
        </w:tc>
      </w:tr>
      <w:tr w:rsidR="00903726">
        <w:tc>
          <w:tcPr>
            <w:tcW w:w="680" w:type="dxa"/>
            <w:vMerge w:val="restart"/>
            <w:tcBorders>
              <w:top w:val="single" w:sz="4" w:space="0" w:color="auto"/>
              <w:bottom w:val="single" w:sz="4" w:space="0" w:color="auto"/>
            </w:tcBorders>
          </w:tcPr>
          <w:p w:rsidR="00903726" w:rsidRDefault="00903726">
            <w:pPr>
              <w:pStyle w:val="ConsPlusNormal"/>
              <w:jc w:val="center"/>
            </w:pPr>
            <w:r>
              <w:t>8</w:t>
            </w:r>
          </w:p>
        </w:tc>
        <w:tc>
          <w:tcPr>
            <w:tcW w:w="3436" w:type="dxa"/>
            <w:vMerge w:val="restart"/>
            <w:tcBorders>
              <w:top w:val="single" w:sz="4" w:space="0" w:color="auto"/>
              <w:bottom w:val="single" w:sz="4" w:space="0" w:color="auto"/>
            </w:tcBorders>
          </w:tcPr>
          <w:p w:rsidR="00903726" w:rsidRDefault="00903726">
            <w:pPr>
              <w:pStyle w:val="ConsPlusNormal"/>
            </w:pPr>
            <w:r>
              <w:t>Автомобильные дороги III - IV категории</w:t>
            </w:r>
          </w:p>
        </w:tc>
        <w:tc>
          <w:tcPr>
            <w:tcW w:w="3402" w:type="dxa"/>
            <w:tcBorders>
              <w:top w:val="single" w:sz="4" w:space="0" w:color="auto"/>
              <w:bottom w:val="nil"/>
            </w:tcBorders>
          </w:tcPr>
          <w:p w:rsidR="00903726" w:rsidRDefault="00903726">
            <w:pPr>
              <w:pStyle w:val="ConsPlusNormal"/>
            </w:pPr>
            <w:r>
              <w:t>- рекламные конструкции на остановочных павильонах;</w:t>
            </w:r>
          </w:p>
        </w:tc>
        <w:tc>
          <w:tcPr>
            <w:tcW w:w="1984" w:type="dxa"/>
            <w:tcBorders>
              <w:top w:val="single" w:sz="4" w:space="0" w:color="auto"/>
              <w:bottom w:val="nil"/>
            </w:tcBorders>
          </w:tcPr>
          <w:p w:rsidR="00903726" w:rsidRDefault="00903726">
            <w:pPr>
              <w:pStyle w:val="ConsPlusNormal"/>
            </w:pPr>
            <w:r>
              <w:t>- внутренний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nil"/>
            </w:tcBorders>
          </w:tcPr>
          <w:p w:rsidR="00903726" w:rsidRDefault="00903726">
            <w:pPr>
              <w:pStyle w:val="ConsPlusNormal"/>
            </w:pPr>
            <w:r>
              <w:t xml:space="preserve">- </w:t>
            </w:r>
            <w:proofErr w:type="spellStart"/>
            <w:r>
              <w:t>ситиборды</w:t>
            </w:r>
            <w:proofErr w:type="spellEnd"/>
            <w:r>
              <w:t>;</w:t>
            </w:r>
          </w:p>
        </w:tc>
        <w:tc>
          <w:tcPr>
            <w:tcW w:w="1984" w:type="dxa"/>
            <w:tcBorders>
              <w:top w:val="nil"/>
              <w:bottom w:val="nil"/>
            </w:tcBorders>
          </w:tcPr>
          <w:p w:rsidR="00903726" w:rsidRDefault="00903726">
            <w:pPr>
              <w:pStyle w:val="ConsPlusNormal"/>
            </w:pPr>
            <w:r>
              <w:t>- внутренний или внешний подсвет;</w:t>
            </w:r>
          </w:p>
        </w:tc>
      </w:tr>
      <w:tr w:rsidR="00903726">
        <w:tblPrEx>
          <w:tblBorders>
            <w:insideH w:val="none" w:sz="0" w:space="0" w:color="auto"/>
          </w:tblBorders>
        </w:tblPrEx>
        <w:tc>
          <w:tcPr>
            <w:tcW w:w="680" w:type="dxa"/>
            <w:vMerge/>
            <w:tcBorders>
              <w:top w:val="single" w:sz="4" w:space="0" w:color="auto"/>
              <w:bottom w:val="single" w:sz="4" w:space="0" w:color="auto"/>
            </w:tcBorders>
          </w:tcPr>
          <w:p w:rsidR="00903726" w:rsidRDefault="00903726"/>
        </w:tc>
        <w:tc>
          <w:tcPr>
            <w:tcW w:w="3436" w:type="dxa"/>
            <w:vMerge/>
            <w:tcBorders>
              <w:top w:val="single" w:sz="4" w:space="0" w:color="auto"/>
              <w:bottom w:val="single" w:sz="4" w:space="0" w:color="auto"/>
            </w:tcBorders>
          </w:tcPr>
          <w:p w:rsidR="00903726" w:rsidRDefault="00903726"/>
        </w:tc>
        <w:tc>
          <w:tcPr>
            <w:tcW w:w="3402" w:type="dxa"/>
            <w:tcBorders>
              <w:top w:val="nil"/>
              <w:bottom w:val="single" w:sz="4" w:space="0" w:color="auto"/>
            </w:tcBorders>
          </w:tcPr>
          <w:p w:rsidR="00903726" w:rsidRDefault="00903726">
            <w:pPr>
              <w:pStyle w:val="ConsPlusNormal"/>
            </w:pPr>
            <w:r>
              <w:t xml:space="preserve">- </w:t>
            </w:r>
            <w:proofErr w:type="spellStart"/>
            <w:r>
              <w:t>билборды</w:t>
            </w:r>
            <w:proofErr w:type="spellEnd"/>
          </w:p>
        </w:tc>
        <w:tc>
          <w:tcPr>
            <w:tcW w:w="1984" w:type="dxa"/>
            <w:tcBorders>
              <w:top w:val="nil"/>
              <w:bottom w:val="single" w:sz="4" w:space="0" w:color="auto"/>
            </w:tcBorders>
          </w:tcPr>
          <w:p w:rsidR="00903726" w:rsidRDefault="00903726">
            <w:pPr>
              <w:pStyle w:val="ConsPlusNormal"/>
            </w:pPr>
            <w:r>
              <w:t>- внутренний или внешний подсвет</w:t>
            </w:r>
          </w:p>
        </w:tc>
      </w:tr>
    </w:tbl>
    <w:p w:rsidR="00903726" w:rsidRDefault="00903726">
      <w:pPr>
        <w:sectPr w:rsidR="00903726">
          <w:pgSz w:w="16838" w:h="11905" w:orient="landscape"/>
          <w:pgMar w:top="1701" w:right="1134" w:bottom="850" w:left="1134" w:header="0" w:footer="0" w:gutter="0"/>
          <w:cols w:space="720"/>
        </w:sectPr>
      </w:pPr>
    </w:p>
    <w:p w:rsidR="00903726" w:rsidRDefault="00903726">
      <w:pPr>
        <w:pStyle w:val="ConsPlusNormal"/>
        <w:ind w:firstLine="540"/>
        <w:jc w:val="both"/>
      </w:pPr>
    </w:p>
    <w:p w:rsidR="00903726" w:rsidRDefault="00903726">
      <w:pPr>
        <w:pStyle w:val="ConsPlusNormal"/>
        <w:ind w:firstLine="540"/>
        <w:jc w:val="both"/>
      </w:pPr>
      <w:r>
        <w:t>4.7. Требования к рекламным конструкциям и местам их размещения, установленные настоящим Положением, являются обязательными для применения органами местного самоуправления при оценке соблюдения или нарушения внешнего архитектурного облика сложившейся застройки в результате установки рекламной конструкции.</w:t>
      </w:r>
    </w:p>
    <w:p w:rsidR="00903726" w:rsidRDefault="00903726">
      <w:pPr>
        <w:pStyle w:val="ConsPlusNormal"/>
        <w:jc w:val="center"/>
      </w:pPr>
    </w:p>
    <w:p w:rsidR="00903726" w:rsidRDefault="00903726">
      <w:pPr>
        <w:pStyle w:val="ConsPlusNormal"/>
        <w:jc w:val="center"/>
        <w:outlineLvl w:val="3"/>
      </w:pPr>
      <w:r>
        <w:t>5. Ответственность за нарушение настоящего Положения</w:t>
      </w:r>
    </w:p>
    <w:p w:rsidR="00903726" w:rsidRDefault="00903726">
      <w:pPr>
        <w:pStyle w:val="ConsPlusNormal"/>
        <w:ind w:firstLine="540"/>
        <w:jc w:val="both"/>
      </w:pPr>
    </w:p>
    <w:p w:rsidR="00903726" w:rsidRDefault="00903726">
      <w:pPr>
        <w:pStyle w:val="ConsPlusNormal"/>
        <w:ind w:firstLine="540"/>
        <w:jc w:val="both"/>
      </w:pPr>
      <w:r>
        <w:t xml:space="preserve">5.1. За установку и (или) эксплуатацию рекламных конструкций без разрешения и (или) с нарушением требований нормативных правовых актов в сфере технического регулирования владельцы конструкций несут административную ответственность в соответствии с </w:t>
      </w:r>
      <w:hyperlink r:id="rId32" w:history="1">
        <w:r>
          <w:rPr>
            <w:color w:val="0000FF"/>
          </w:rPr>
          <w:t>Кодексом</w:t>
        </w:r>
      </w:hyperlink>
      <w:r>
        <w:t xml:space="preserve"> Российской Федерации об административных правонарушениях.</w:t>
      </w:r>
    </w:p>
    <w:p w:rsidR="00903726" w:rsidRDefault="00903726">
      <w:pPr>
        <w:pStyle w:val="ConsPlusNormal"/>
        <w:spacing w:before="280"/>
        <w:ind w:firstLine="540"/>
        <w:jc w:val="both"/>
      </w:pPr>
      <w:r>
        <w:t xml:space="preserve">5.2. </w:t>
      </w:r>
      <w:proofErr w:type="gramStart"/>
      <w:r>
        <w:t>Ответственность за содержание рекламных конструкций в ненадлежащем состоянии, за нарушение требований к внешнему виду рекламных конструкций, за организацию и осуществление комплекса работ по помывке, покраске рекламных конструкций, а также по устранению повреждений рекламных изображений и нарушений целостности каркасов (оснований фундаментов, опор) рекламных конструкций и за другие нарушения настоящего Положения возлагается на владельцев рекламных конструкций (юридических лиц, должностных лиц и физических</w:t>
      </w:r>
      <w:proofErr w:type="gramEnd"/>
      <w:r>
        <w:t xml:space="preserve"> лиц) в соответствии с законодательством Российской Федерации, законодательством Белгородской области, другими нормативными правовыми актами и договором на установку и эксплуатацию рекламных конструкций.</w:t>
      </w:r>
    </w:p>
    <w:p w:rsidR="00903726" w:rsidRDefault="00903726">
      <w:pPr>
        <w:pStyle w:val="ConsPlusNormal"/>
        <w:spacing w:before="280"/>
        <w:ind w:firstLine="540"/>
        <w:jc w:val="both"/>
      </w:pPr>
      <w:r>
        <w:t>Применение мер ответственности не освобождает нарушителей от обязанности устранения допущенных нарушений.</w:t>
      </w:r>
    </w:p>
    <w:p w:rsidR="00903726" w:rsidRDefault="00903726">
      <w:pPr>
        <w:pStyle w:val="ConsPlusNormal"/>
        <w:ind w:firstLine="540"/>
        <w:jc w:val="both"/>
      </w:pPr>
    </w:p>
    <w:p w:rsidR="00903726" w:rsidRDefault="00903726">
      <w:pPr>
        <w:pStyle w:val="ConsPlusNormal"/>
        <w:jc w:val="center"/>
        <w:outlineLvl w:val="2"/>
      </w:pPr>
      <w:bookmarkStart w:id="5" w:name="P316"/>
      <w:bookmarkEnd w:id="5"/>
      <w:r>
        <w:t>Том 2. Положение о порядке установки и эксплуатации</w:t>
      </w:r>
    </w:p>
    <w:p w:rsidR="00903726" w:rsidRDefault="00903726">
      <w:pPr>
        <w:pStyle w:val="ConsPlusNormal"/>
        <w:jc w:val="center"/>
      </w:pPr>
      <w:r>
        <w:t>информационных конструкций на территории Борисовского района</w:t>
      </w:r>
    </w:p>
    <w:p w:rsidR="00903726" w:rsidRDefault="00903726">
      <w:pPr>
        <w:pStyle w:val="ConsPlusNormal"/>
        <w:jc w:val="center"/>
      </w:pPr>
    </w:p>
    <w:p w:rsidR="00903726" w:rsidRDefault="00903726">
      <w:pPr>
        <w:pStyle w:val="ConsPlusNormal"/>
        <w:jc w:val="center"/>
        <w:outlineLvl w:val="3"/>
      </w:pPr>
      <w:r>
        <w:t>1. Общие положения</w:t>
      </w:r>
    </w:p>
    <w:p w:rsidR="00903726" w:rsidRDefault="00903726">
      <w:pPr>
        <w:pStyle w:val="ConsPlusNormal"/>
        <w:ind w:firstLine="540"/>
        <w:jc w:val="both"/>
      </w:pPr>
    </w:p>
    <w:p w:rsidR="00903726" w:rsidRDefault="00903726">
      <w:pPr>
        <w:pStyle w:val="ConsPlusNormal"/>
        <w:ind w:firstLine="540"/>
        <w:jc w:val="both"/>
      </w:pPr>
      <w:r>
        <w:t>1.1. Настоящее Положение о порядке установки и содержания информационных конструкций на территории Борисовского района (далее - Положение) определяет виды размещаемых информационных конструкций, устанавливают требования к указанным информационным конструкциям, их размещению и содержанию. Настоящее Положение действует до вступления в силу федеральных стандартов.</w:t>
      </w:r>
    </w:p>
    <w:p w:rsidR="00903726" w:rsidRDefault="00903726">
      <w:pPr>
        <w:pStyle w:val="ConsPlusNormal"/>
        <w:ind w:firstLine="540"/>
        <w:jc w:val="both"/>
      </w:pPr>
    </w:p>
    <w:p w:rsidR="00903726" w:rsidRDefault="00903726">
      <w:pPr>
        <w:pStyle w:val="ConsPlusNormal"/>
        <w:jc w:val="center"/>
        <w:outlineLvl w:val="3"/>
      </w:pPr>
      <w:r>
        <w:t>2. Виды и определения информационных конструкций</w:t>
      </w:r>
    </w:p>
    <w:p w:rsidR="00903726" w:rsidRDefault="00903726">
      <w:pPr>
        <w:pStyle w:val="ConsPlusNormal"/>
        <w:jc w:val="center"/>
      </w:pPr>
    </w:p>
    <w:p w:rsidR="00903726" w:rsidRDefault="00903726">
      <w:pPr>
        <w:pStyle w:val="ConsPlusNormal"/>
        <w:ind w:firstLine="540"/>
        <w:jc w:val="both"/>
      </w:pPr>
      <w:r>
        <w:lastRenderedPageBreak/>
        <w:t>2.1. Информационной конструкцией является объект благоустройства, выполняющий функцию информирования населения Борисовского района и соответствующий требованиям, установленным настоящим Положением.</w:t>
      </w:r>
    </w:p>
    <w:p w:rsidR="00903726" w:rsidRDefault="00903726">
      <w:pPr>
        <w:pStyle w:val="ConsPlusNormal"/>
        <w:spacing w:before="280"/>
        <w:ind w:firstLine="540"/>
        <w:jc w:val="both"/>
      </w:pPr>
      <w:r>
        <w:t xml:space="preserve">Для целей настоящего Положения к информационным конструкциям </w:t>
      </w:r>
      <w:proofErr w:type="gramStart"/>
      <w:r>
        <w:t>относятся</w:t>
      </w:r>
      <w:proofErr w:type="gramEnd"/>
      <w:r>
        <w:t xml:space="preserve"> в том числе информационные конструкции, размещенные в виде отдельно стоящих конструкций в соответствии с требованиями настоящего Положения.</w:t>
      </w:r>
    </w:p>
    <w:p w:rsidR="00903726" w:rsidRDefault="00903726">
      <w:pPr>
        <w:pStyle w:val="ConsPlusNormal"/>
        <w:spacing w:before="280"/>
        <w:ind w:firstLine="540"/>
        <w:jc w:val="both"/>
      </w:pPr>
      <w:r>
        <w:t>2.2. Допускается размещение информационных конструкций следующих видов:</w:t>
      </w:r>
    </w:p>
    <w:p w:rsidR="00903726" w:rsidRDefault="00903726">
      <w:pPr>
        <w:pStyle w:val="ConsPlusNormal"/>
        <w:spacing w:before="280"/>
        <w:ind w:firstLine="540"/>
        <w:jc w:val="both"/>
      </w:pPr>
      <w:bookmarkStart w:id="6" w:name="P328"/>
      <w:bookmarkEnd w:id="6"/>
      <w:r>
        <w:t xml:space="preserve">2.2.1. </w:t>
      </w:r>
      <w:proofErr w:type="gramStart"/>
      <w:r>
        <w:t>Указатели наименований улиц, площадей, проездов, переулков, проектируемых (номерных) проездов, проспектов, шоссе, набережных, скверов, тупиков, бульваров, просек, аллей, линий, мостов, путепроводов, эстакад, тоннелей, а также километровых участков автодорог и магистралей федерального и регионального значения, указатели номеров домов.</w:t>
      </w:r>
      <w:proofErr w:type="gramEnd"/>
    </w:p>
    <w:p w:rsidR="00903726" w:rsidRDefault="00903726">
      <w:pPr>
        <w:pStyle w:val="ConsPlusNormal"/>
        <w:spacing w:before="280"/>
        <w:ind w:firstLine="540"/>
        <w:jc w:val="both"/>
      </w:pPr>
      <w:bookmarkStart w:id="7" w:name="P329"/>
      <w:bookmarkEnd w:id="7"/>
      <w:r>
        <w:t>2.2.2. Указатели территориального деления Борисовского района, указатели границ территорий муниципальных образований, указатели картографической информации, а также указатели маршрутов (схемы) движения и расписания муниципального и городского пассажирского транспорта.</w:t>
      </w:r>
    </w:p>
    <w:p w:rsidR="00903726" w:rsidRDefault="00903726">
      <w:pPr>
        <w:pStyle w:val="ConsPlusNormal"/>
        <w:spacing w:before="280"/>
        <w:ind w:firstLine="540"/>
        <w:jc w:val="both"/>
      </w:pPr>
      <w:bookmarkStart w:id="8" w:name="P330"/>
      <w:bookmarkEnd w:id="8"/>
      <w:r>
        <w:t>2.2.3. Указатели местоположения органов государственной власти и органов местного самоуправления Борисовского района, государственных предприятий и учреждений, муниципальных предприятий и учреждений на территории Борисовского района.</w:t>
      </w:r>
    </w:p>
    <w:p w:rsidR="00903726" w:rsidRDefault="00903726">
      <w:pPr>
        <w:pStyle w:val="ConsPlusNormal"/>
        <w:spacing w:before="280"/>
        <w:ind w:firstLine="540"/>
        <w:jc w:val="both"/>
      </w:pPr>
      <w:r>
        <w:t>2.2.4.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w:t>
      </w:r>
    </w:p>
    <w:p w:rsidR="00903726" w:rsidRDefault="00903726">
      <w:pPr>
        <w:pStyle w:val="ConsPlusNormal"/>
        <w:spacing w:before="280"/>
        <w:ind w:firstLine="540"/>
        <w:jc w:val="both"/>
      </w:pPr>
      <w:r>
        <w:t>2.3. Размещение информационных конструкций на территории Борисовского района с нарушением данного Положения не допускается.</w:t>
      </w:r>
    </w:p>
    <w:p w:rsidR="00903726" w:rsidRDefault="00903726">
      <w:pPr>
        <w:pStyle w:val="ConsPlusNormal"/>
      </w:pPr>
    </w:p>
    <w:p w:rsidR="00903726" w:rsidRDefault="00903726">
      <w:pPr>
        <w:pStyle w:val="ConsPlusNormal"/>
        <w:jc w:val="center"/>
        <w:outlineLvl w:val="3"/>
      </w:pPr>
      <w:r>
        <w:t>3. Информационные конструкции</w:t>
      </w:r>
    </w:p>
    <w:p w:rsidR="00903726" w:rsidRDefault="00903726">
      <w:pPr>
        <w:pStyle w:val="ConsPlusNormal"/>
        <w:jc w:val="center"/>
      </w:pPr>
    </w:p>
    <w:p w:rsidR="00903726" w:rsidRDefault="00903726">
      <w:pPr>
        <w:pStyle w:val="ConsPlusNormal"/>
        <w:ind w:firstLine="540"/>
        <w:jc w:val="both"/>
      </w:pPr>
      <w:r>
        <w:t>3.1. Вывеска должна содержать следующую информацию:</w:t>
      </w:r>
    </w:p>
    <w:p w:rsidR="00903726" w:rsidRDefault="00903726">
      <w:pPr>
        <w:pStyle w:val="ConsPlusNormal"/>
        <w:spacing w:before="280"/>
        <w:ind w:firstLine="540"/>
        <w:jc w:val="both"/>
      </w:pPr>
      <w:r>
        <w:t xml:space="preserve">3.1.1.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w:t>
      </w:r>
      <w:r>
        <w:lastRenderedPageBreak/>
        <w:t>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903726" w:rsidRDefault="00903726">
      <w:pPr>
        <w:pStyle w:val="ConsPlusNormal"/>
        <w:spacing w:before="280"/>
        <w:ind w:firstLine="540"/>
        <w:jc w:val="both"/>
      </w:pPr>
      <w:r>
        <w:t xml:space="preserve">3.1.2. Сведения, размещаемые в случаях, предусмотренных </w:t>
      </w:r>
      <w:hyperlink r:id="rId33" w:history="1">
        <w:r>
          <w:rPr>
            <w:color w:val="0000FF"/>
          </w:rPr>
          <w:t>Законом</w:t>
        </w:r>
      </w:hyperlink>
      <w:r>
        <w:t xml:space="preserve"> Российской Федерации от 7 февраля 1992 года N 2300-1 "О защите прав потребителей".</w:t>
      </w:r>
    </w:p>
    <w:p w:rsidR="00903726" w:rsidRDefault="00903726">
      <w:pPr>
        <w:pStyle w:val="ConsPlusNormal"/>
        <w:spacing w:before="280"/>
        <w:ind w:firstLine="540"/>
        <w:jc w:val="both"/>
      </w:pPr>
      <w:r>
        <w:t xml:space="preserve">3.2. Содержание и эксплуатация информационных конструкций, указанных в </w:t>
      </w:r>
      <w:hyperlink w:anchor="P328" w:history="1">
        <w:r>
          <w:rPr>
            <w:color w:val="0000FF"/>
          </w:rPr>
          <w:t>пунктах 2.2.1</w:t>
        </w:r>
      </w:hyperlink>
      <w:r>
        <w:t xml:space="preserve"> и </w:t>
      </w:r>
      <w:hyperlink w:anchor="P329" w:history="1">
        <w:r>
          <w:rPr>
            <w:color w:val="0000FF"/>
          </w:rPr>
          <w:t>2.2.2</w:t>
        </w:r>
      </w:hyperlink>
      <w:r>
        <w:t xml:space="preserve"> настоящего Положения, размещенных на внешних поверхностях зданий, строений, сооружений (далее - объектов), осуществляются собственниками (правообладателями) данных объектов.</w:t>
      </w:r>
    </w:p>
    <w:p w:rsidR="00903726" w:rsidRDefault="00903726">
      <w:pPr>
        <w:pStyle w:val="ConsPlusNormal"/>
        <w:spacing w:before="280"/>
        <w:ind w:firstLine="540"/>
        <w:jc w:val="both"/>
      </w:pPr>
      <w:r>
        <w:t xml:space="preserve">3.3. Содержание и эксплуатация информационных конструкций, указанных в </w:t>
      </w:r>
      <w:hyperlink w:anchor="P330" w:history="1">
        <w:r>
          <w:rPr>
            <w:color w:val="0000FF"/>
          </w:rPr>
          <w:t>пункте 2.2.3</w:t>
        </w:r>
      </w:hyperlink>
      <w:r>
        <w:t xml:space="preserve"> настоящего Положения, осуществляются органами местного самоуправления на территории Борисовского района.</w:t>
      </w:r>
    </w:p>
    <w:p w:rsidR="00903726" w:rsidRDefault="00903726">
      <w:pPr>
        <w:pStyle w:val="ConsPlusNormal"/>
        <w:spacing w:before="280"/>
        <w:ind w:firstLine="540"/>
        <w:jc w:val="both"/>
      </w:pPr>
      <w:r>
        <w:t>3.4. Содержание и эксплуатация вывесок осуществляются организацией или индивидуальным предпринимателем, сведения о которых содержатся в данных информационных конструкциях и в месте фактического нахождения (осуществления деятельности) которых данные информационные конструкции размещены (владельцы вывесок).</w:t>
      </w:r>
    </w:p>
    <w:p w:rsidR="00903726" w:rsidRDefault="00903726">
      <w:pPr>
        <w:pStyle w:val="ConsPlusNormal"/>
        <w:spacing w:before="280"/>
        <w:ind w:firstLine="540"/>
        <w:jc w:val="both"/>
      </w:pPr>
      <w:r>
        <w:t xml:space="preserve">3.5. </w:t>
      </w:r>
      <w:proofErr w:type="gramStart"/>
      <w:r>
        <w:t>Информационные конструкции, размещаемые на территории Борисовского района,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иными установленными требованиями, а также не нарушать внешний архитектурный облик Борисовского района и обеспечивать соответствие эстетических характеристик информационных конструкций</w:t>
      </w:r>
      <w:proofErr w:type="gramEnd"/>
      <w:r>
        <w:t xml:space="preserve"> стилистике объекта, на котором они размещаются.</w:t>
      </w:r>
    </w:p>
    <w:p w:rsidR="00903726" w:rsidRDefault="00903726">
      <w:pPr>
        <w:pStyle w:val="ConsPlusNormal"/>
        <w:spacing w:before="280"/>
        <w:ind w:firstLine="540"/>
        <w:jc w:val="both"/>
      </w:pPr>
      <w:r>
        <w:t xml:space="preserve">3.6. Запрещается размещение информационных конструкций на ограждающих конструкциях (заборах, шлагбаумах и т.д.), а также в виде отдельно стоящих сборно-разборных (складных) конструкций - </w:t>
      </w:r>
      <w:proofErr w:type="spellStart"/>
      <w:r>
        <w:t>штендеров</w:t>
      </w:r>
      <w:proofErr w:type="spellEnd"/>
      <w:r>
        <w:t>.</w:t>
      </w:r>
    </w:p>
    <w:p w:rsidR="00903726" w:rsidRDefault="00903726">
      <w:pPr>
        <w:pStyle w:val="ConsPlusNormal"/>
        <w:jc w:val="center"/>
      </w:pPr>
    </w:p>
    <w:p w:rsidR="00903726" w:rsidRDefault="00903726">
      <w:pPr>
        <w:pStyle w:val="ConsPlusNormal"/>
        <w:jc w:val="center"/>
        <w:outlineLvl w:val="3"/>
      </w:pPr>
      <w:r>
        <w:t>4. Отдельно стоящие информационные конструкции</w:t>
      </w:r>
    </w:p>
    <w:p w:rsidR="00903726" w:rsidRDefault="00903726">
      <w:pPr>
        <w:pStyle w:val="ConsPlusNormal"/>
        <w:jc w:val="center"/>
      </w:pPr>
    </w:p>
    <w:p w:rsidR="00903726" w:rsidRDefault="00903726">
      <w:pPr>
        <w:pStyle w:val="ConsPlusNormal"/>
        <w:ind w:firstLine="540"/>
        <w:jc w:val="both"/>
      </w:pPr>
      <w:r>
        <w:t xml:space="preserve">4.1. Размещение отдельно стоящих информационных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или индивидуального предпринимателя, сведения о которых </w:t>
      </w:r>
      <w:r>
        <w:lastRenderedPageBreak/>
        <w:t>содержатся в данных информационных конструкциях.</w:t>
      </w:r>
    </w:p>
    <w:p w:rsidR="00903726" w:rsidRDefault="00903726">
      <w:pPr>
        <w:pStyle w:val="ConsPlusNormal"/>
        <w:ind w:firstLine="540"/>
        <w:jc w:val="both"/>
      </w:pPr>
    </w:p>
    <w:p w:rsidR="00903726" w:rsidRDefault="00903726">
      <w:pPr>
        <w:pStyle w:val="ConsPlusNormal"/>
        <w:jc w:val="center"/>
        <w:outlineLvl w:val="3"/>
      </w:pPr>
      <w:r>
        <w:t>5. Вывески на зданиях, строениях и сооружениях</w:t>
      </w:r>
    </w:p>
    <w:p w:rsidR="00903726" w:rsidRDefault="00903726">
      <w:pPr>
        <w:pStyle w:val="ConsPlusNormal"/>
        <w:jc w:val="center"/>
      </w:pPr>
    </w:p>
    <w:p w:rsidR="00903726" w:rsidRDefault="00903726">
      <w:pPr>
        <w:pStyle w:val="ConsPlusNormal"/>
        <w:ind w:firstLine="540"/>
        <w:jc w:val="both"/>
      </w:pPr>
      <w:r>
        <w:t>5.1. Вывески размещаются на фасадах, крышах, на (в) витринах или на иных внешних поверхностях зданий, строений, сооружений. На внешних поверхностях одного здания, строения, сооружения организация или индивидуальный предприниматель вправе установить не более одной информационной конструкции одного из следующих типов:</w:t>
      </w:r>
    </w:p>
    <w:p w:rsidR="00903726" w:rsidRDefault="00903726">
      <w:pPr>
        <w:pStyle w:val="ConsPlusNormal"/>
        <w:spacing w:before="280"/>
        <w:ind w:firstLine="540"/>
        <w:jc w:val="both"/>
      </w:pPr>
      <w:r>
        <w:t>5.1.1. Настенная конструкция (конструкция вывесок) располагается параллельно к поверхности фасадов зданий, строений, сооружений и (или) их конструктивных элементов.</w:t>
      </w:r>
    </w:p>
    <w:p w:rsidR="00903726" w:rsidRDefault="00903726">
      <w:pPr>
        <w:pStyle w:val="ConsPlusNormal"/>
        <w:spacing w:before="280"/>
        <w:ind w:firstLine="540"/>
        <w:jc w:val="both"/>
      </w:pPr>
      <w:r>
        <w:t>5.1.2. Консольная конструкция (панель-кронштейн) - конструкция вывесок располагается перпендикулярно к поверхности фасадов зданий, строений, сооружений и (или) их конструктивных элементов.</w:t>
      </w:r>
    </w:p>
    <w:p w:rsidR="00903726" w:rsidRDefault="00903726">
      <w:pPr>
        <w:pStyle w:val="ConsPlusNormal"/>
        <w:spacing w:before="280"/>
        <w:ind w:firstLine="540"/>
        <w:jc w:val="both"/>
      </w:pPr>
      <w:r>
        <w:t xml:space="preserve">5.1.3. </w:t>
      </w:r>
      <w:proofErr w:type="gramStart"/>
      <w:r>
        <w:t>Витринная конструкция (конструкция вывесок располагается в витрине, на внешней и (или) с внутренней стороны остекления витрины зданий, строений, сооружений).</w:t>
      </w:r>
      <w:proofErr w:type="gramEnd"/>
    </w:p>
    <w:p w:rsidR="00903726" w:rsidRDefault="00903726">
      <w:pPr>
        <w:pStyle w:val="ConsPlusNormal"/>
        <w:spacing w:before="280"/>
        <w:ind w:firstLine="540"/>
        <w:jc w:val="both"/>
      </w:pPr>
      <w:r>
        <w:t xml:space="preserve">5.2. </w:t>
      </w:r>
      <w:proofErr w:type="gramStart"/>
      <w:r>
        <w:t>Организации и индивидуальные предприниматели, осуществляющие деятельность по оказанию услуг общественного питания, дополнительно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w:t>
      </w:r>
      <w:proofErr w:type="gramEnd"/>
    </w:p>
    <w:p w:rsidR="00903726" w:rsidRDefault="00903726">
      <w:pPr>
        <w:pStyle w:val="ConsPlusNormal"/>
        <w:spacing w:before="280"/>
        <w:ind w:firstLine="540"/>
        <w:jc w:val="both"/>
      </w:pPr>
      <w:r>
        <w:t>Данные конструкции размещаются на плоских участках фасада, свободных от архитектурных элементов, непосредственно у входа (справа или слева) в занимаемое помещение или на входных дверях в него не выше уровня дверного проема. Максимальный размер такой конструкции не должен превышать по высоте - 0,8 м, по длине - 0,6 м.</w:t>
      </w:r>
    </w:p>
    <w:p w:rsidR="00903726" w:rsidRDefault="00903726">
      <w:pPr>
        <w:pStyle w:val="ConsPlusNormal"/>
        <w:spacing w:before="280"/>
        <w:ind w:firstLine="540"/>
        <w:jc w:val="both"/>
      </w:pPr>
      <w:r>
        <w:t xml:space="preserve">5.3. Размещение информационных конструкций на внешних поверхностях торговых, развлекательных центров, кинотеатров, театров осуществляется на основании </w:t>
      </w:r>
      <w:proofErr w:type="gramStart"/>
      <w:r>
        <w:t>дизайн-проекта</w:t>
      </w:r>
      <w:proofErr w:type="gramEnd"/>
      <w:r>
        <w:t>. Указанный дизайн-проект должен содержать информацию и определять размещение всех информационных конструкций, размещаемых на внешних поверхностях указанных торговых, развлекательных центров, кинотеатров, театров.</w:t>
      </w:r>
    </w:p>
    <w:p w:rsidR="00903726" w:rsidRDefault="00903726">
      <w:pPr>
        <w:pStyle w:val="ConsPlusNormal"/>
        <w:spacing w:before="280"/>
        <w:ind w:firstLine="540"/>
        <w:jc w:val="both"/>
      </w:pPr>
      <w:r>
        <w:t>5.4. Информационные конструкции могут быть размещены в виде единичной конструкции и (или) комплекса идентичных взаимосвязанных элементов одной информационной конструкции.</w:t>
      </w:r>
    </w:p>
    <w:p w:rsidR="00903726" w:rsidRDefault="00903726">
      <w:pPr>
        <w:pStyle w:val="ConsPlusNormal"/>
        <w:spacing w:before="280"/>
        <w:ind w:firstLine="540"/>
        <w:jc w:val="both"/>
      </w:pPr>
      <w:r>
        <w:lastRenderedPageBreak/>
        <w:t>5.5. Организации 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 индивидуальными предпринимателями помещений.</w:t>
      </w:r>
    </w:p>
    <w:p w:rsidR="00903726" w:rsidRDefault="00903726">
      <w:pPr>
        <w:pStyle w:val="ConsPlusNormal"/>
        <w:spacing w:before="280"/>
        <w:ind w:firstLine="540"/>
        <w:jc w:val="both"/>
      </w:pPr>
      <w:r>
        <w:t>5.6. При размещении на одном фасаде объекта одновременно вывесок нескольких организаций и индивидуальных предпринимателей указанные вывески размещаются в один высотный ряд на единой горизонтальной линии (на одном уровне, высоте).</w:t>
      </w:r>
    </w:p>
    <w:p w:rsidR="00903726" w:rsidRDefault="00903726">
      <w:pPr>
        <w:pStyle w:val="ConsPlusNormal"/>
        <w:spacing w:before="280"/>
        <w:ind w:firstLine="540"/>
        <w:jc w:val="both"/>
      </w:pPr>
      <w:r>
        <w:t>5.7. Вывески могут состоять из следующих элементов:</w:t>
      </w:r>
    </w:p>
    <w:p w:rsidR="00903726" w:rsidRDefault="00903726">
      <w:pPr>
        <w:pStyle w:val="ConsPlusNormal"/>
        <w:spacing w:before="280"/>
        <w:ind w:firstLine="540"/>
        <w:jc w:val="both"/>
      </w:pPr>
      <w:r>
        <w:t>5.7.1. Информационное поле (текстовая часть).</w:t>
      </w:r>
    </w:p>
    <w:p w:rsidR="00903726" w:rsidRDefault="00903726">
      <w:pPr>
        <w:pStyle w:val="ConsPlusNormal"/>
        <w:spacing w:before="280"/>
        <w:ind w:firstLine="540"/>
        <w:jc w:val="both"/>
      </w:pPr>
      <w:r>
        <w:t>5.7.2. Декоративно-художественные элементы, высота которых не должна превышать высоту текстовой части вывески более чем в полтора раза.</w:t>
      </w:r>
    </w:p>
    <w:p w:rsidR="00903726" w:rsidRDefault="00903726">
      <w:pPr>
        <w:pStyle w:val="ConsPlusNormal"/>
        <w:spacing w:before="280"/>
        <w:ind w:firstLine="540"/>
        <w:jc w:val="both"/>
      </w:pPr>
      <w:r>
        <w:t>5.8. На вывеске может быть организована подсветка, которая должна иметь немерцающий, приглушенный свет, не создавать прямых направленных лучей в окна жилых помещений.</w:t>
      </w:r>
    </w:p>
    <w:p w:rsidR="00903726" w:rsidRDefault="00903726">
      <w:pPr>
        <w:pStyle w:val="ConsPlusNormal"/>
        <w:spacing w:before="280"/>
        <w:ind w:firstLine="540"/>
        <w:jc w:val="both"/>
      </w:pPr>
      <w:r>
        <w:t>5.9. При размещении информационных конструкций (вывесок) на внешних поверхностях зданий, строений, сооружений запрещается:</w:t>
      </w:r>
    </w:p>
    <w:p w:rsidR="00903726" w:rsidRDefault="00903726">
      <w:pPr>
        <w:pStyle w:val="ConsPlusNormal"/>
        <w:spacing w:before="280"/>
        <w:ind w:firstLine="540"/>
        <w:jc w:val="both"/>
      </w:pPr>
      <w:r>
        <w:t>5.9.1. Нарушение геометрических параметров (размеров) вывесок.</w:t>
      </w:r>
    </w:p>
    <w:p w:rsidR="00903726" w:rsidRDefault="00903726">
      <w:pPr>
        <w:pStyle w:val="ConsPlusNormal"/>
        <w:spacing w:before="280"/>
        <w:ind w:firstLine="540"/>
        <w:jc w:val="both"/>
      </w:pPr>
      <w:r>
        <w:t>5.9.2. Нарушение установленных требований к местам размещения вывесок.</w:t>
      </w:r>
    </w:p>
    <w:p w:rsidR="00903726" w:rsidRDefault="00903726">
      <w:pPr>
        <w:pStyle w:val="ConsPlusNormal"/>
        <w:spacing w:before="280"/>
        <w:ind w:firstLine="540"/>
        <w:jc w:val="both"/>
      </w:pPr>
      <w:r>
        <w:t>5.9.3. Вертикальный порядок расположения букв на информационном поле вывески.</w:t>
      </w:r>
    </w:p>
    <w:p w:rsidR="00903726" w:rsidRDefault="00903726">
      <w:pPr>
        <w:pStyle w:val="ConsPlusNormal"/>
        <w:spacing w:before="280"/>
        <w:ind w:firstLine="540"/>
        <w:jc w:val="both"/>
      </w:pPr>
      <w:r>
        <w:t>5.9.4. Размещение вывесок выше линии второго этажа (линии перекрытий между первым и вторым этажами).</w:t>
      </w:r>
    </w:p>
    <w:p w:rsidR="00903726" w:rsidRDefault="00903726">
      <w:pPr>
        <w:pStyle w:val="ConsPlusNormal"/>
        <w:spacing w:before="280"/>
        <w:ind w:firstLine="540"/>
        <w:jc w:val="both"/>
      </w:pPr>
      <w:r>
        <w:t>5.9.5. Размещение вывесок на козырьках зданий, строений, сооружений.</w:t>
      </w:r>
    </w:p>
    <w:p w:rsidR="00903726" w:rsidRDefault="00903726">
      <w:pPr>
        <w:pStyle w:val="ConsPlusNormal"/>
        <w:spacing w:before="280"/>
        <w:ind w:firstLine="540"/>
        <w:jc w:val="both"/>
      </w:pPr>
      <w:r>
        <w:t>5.9.6. Полное или частичное перекрытие оконных и дверных проемов, а также витражей и витрин.</w:t>
      </w:r>
    </w:p>
    <w:p w:rsidR="00903726" w:rsidRDefault="00903726">
      <w:pPr>
        <w:pStyle w:val="ConsPlusNormal"/>
        <w:spacing w:before="280"/>
        <w:ind w:firstLine="540"/>
        <w:jc w:val="both"/>
      </w:pPr>
      <w:r>
        <w:t xml:space="preserve">5.9.7. </w:t>
      </w:r>
      <w:proofErr w:type="gramStart"/>
      <w:r>
        <w:t>Размещение вывесок в границах жилых помещений многоквартирных домов, в том числе на глухих торцах фасада (Рис. 14 - не приводится)).</w:t>
      </w:r>
      <w:proofErr w:type="gramEnd"/>
    </w:p>
    <w:p w:rsidR="00903726" w:rsidRDefault="00903726">
      <w:pPr>
        <w:pStyle w:val="ConsPlusNormal"/>
        <w:spacing w:before="280"/>
        <w:ind w:firstLine="540"/>
        <w:jc w:val="both"/>
      </w:pPr>
      <w:r>
        <w:lastRenderedPageBreak/>
        <w:t>5.9.8. Размещение вывесок на глухих торцах фасада (не относится к многоквартирным домам).</w:t>
      </w:r>
    </w:p>
    <w:p w:rsidR="00903726" w:rsidRDefault="00903726">
      <w:pPr>
        <w:pStyle w:val="ConsPlusNormal"/>
        <w:spacing w:before="280"/>
        <w:ind w:firstLine="540"/>
        <w:jc w:val="both"/>
      </w:pPr>
      <w:r>
        <w:t>5.9.9. Размещение вывесок в оконных проемах.</w:t>
      </w:r>
    </w:p>
    <w:p w:rsidR="00903726" w:rsidRDefault="00903726">
      <w:pPr>
        <w:pStyle w:val="ConsPlusNormal"/>
        <w:spacing w:before="280"/>
        <w:ind w:firstLine="540"/>
        <w:jc w:val="both"/>
      </w:pPr>
      <w:r>
        <w:t>5.9.10. Размещение вывесок на кровлях, лоджиях и балконах.</w:t>
      </w:r>
    </w:p>
    <w:p w:rsidR="00903726" w:rsidRDefault="00903726">
      <w:pPr>
        <w:pStyle w:val="ConsPlusNormal"/>
        <w:spacing w:before="280"/>
        <w:ind w:firstLine="540"/>
        <w:jc w:val="both"/>
      </w:pPr>
      <w:r>
        <w:t>5.9.11. Размещение вывесок на архитектурных деталях фасадов объектов (в том числе на колоннах, пилястрах, орнаментах, лепнине).</w:t>
      </w:r>
    </w:p>
    <w:p w:rsidR="00903726" w:rsidRDefault="00903726">
      <w:pPr>
        <w:pStyle w:val="ConsPlusNormal"/>
        <w:spacing w:before="280"/>
        <w:ind w:firstLine="540"/>
        <w:jc w:val="both"/>
      </w:pPr>
      <w:r>
        <w:t xml:space="preserve">5.9.12. Размещение вывесок на расстоянии </w:t>
      </w:r>
      <w:proofErr w:type="gramStart"/>
      <w:r>
        <w:t>ближе</w:t>
      </w:r>
      <w:proofErr w:type="gramEnd"/>
      <w:r>
        <w:t xml:space="preserve"> чем 2 м от мемориальных досок.</w:t>
      </w:r>
    </w:p>
    <w:p w:rsidR="00903726" w:rsidRDefault="00903726">
      <w:pPr>
        <w:pStyle w:val="ConsPlusNormal"/>
        <w:spacing w:before="280"/>
        <w:ind w:firstLine="540"/>
        <w:jc w:val="both"/>
      </w:pPr>
      <w:r>
        <w:t>5.9.13. Перекрытие указателей наименований улиц и номеров домов.</w:t>
      </w:r>
    </w:p>
    <w:p w:rsidR="00903726" w:rsidRDefault="00903726">
      <w:pPr>
        <w:pStyle w:val="ConsPlusNormal"/>
        <w:spacing w:before="280"/>
        <w:ind w:firstLine="540"/>
        <w:jc w:val="both"/>
      </w:pPr>
      <w:r>
        <w:t>5.9.14. Размещение консольных вывесок на расстоянии менее 10 м друг от друга.</w:t>
      </w:r>
    </w:p>
    <w:p w:rsidR="00903726" w:rsidRDefault="00903726">
      <w:pPr>
        <w:pStyle w:val="ConsPlusNormal"/>
        <w:spacing w:before="280"/>
        <w:ind w:firstLine="540"/>
        <w:jc w:val="both"/>
      </w:pPr>
      <w:r>
        <w:t>5.9.15.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903726" w:rsidRDefault="00903726">
      <w:pPr>
        <w:pStyle w:val="ConsPlusNormal"/>
        <w:spacing w:before="280"/>
        <w:ind w:firstLine="540"/>
        <w:jc w:val="both"/>
      </w:pPr>
      <w:r>
        <w:t xml:space="preserve">5.9.16.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t>призматроны</w:t>
      </w:r>
      <w:proofErr w:type="spellEnd"/>
      <w:r>
        <w:t xml:space="preserve"> и др.) или с помощью изображения, демонстрируемого на электронных носителях (экраны, бегущая строка и т.д.) (за исключением вывесок, размещаемых в витрине).</w:t>
      </w:r>
    </w:p>
    <w:p w:rsidR="00903726" w:rsidRDefault="00903726">
      <w:pPr>
        <w:pStyle w:val="ConsPlusNormal"/>
        <w:spacing w:before="280"/>
        <w:ind w:firstLine="540"/>
        <w:jc w:val="both"/>
      </w:pPr>
      <w:r>
        <w:t>5.9.17. Окраска и покрытие художественно-декоративными пленками поверхности остекления витрин.</w:t>
      </w:r>
    </w:p>
    <w:p w:rsidR="00903726" w:rsidRDefault="00903726">
      <w:pPr>
        <w:pStyle w:val="ConsPlusNormal"/>
        <w:spacing w:before="280"/>
        <w:ind w:firstLine="540"/>
        <w:jc w:val="both"/>
      </w:pPr>
      <w:r>
        <w:t>5.9.18. Замена остекления витрин световыми коробами.</w:t>
      </w:r>
    </w:p>
    <w:p w:rsidR="00903726" w:rsidRDefault="00903726">
      <w:pPr>
        <w:pStyle w:val="ConsPlusNormal"/>
        <w:spacing w:before="280"/>
        <w:ind w:firstLine="540"/>
        <w:jc w:val="both"/>
      </w:pPr>
      <w:r>
        <w:t>5.9.19. Устройство в витрине конструкций электронных носителей - экранов на всю высоту и (или) длину остекления витрины.</w:t>
      </w:r>
    </w:p>
    <w:p w:rsidR="00903726" w:rsidRDefault="00903726">
      <w:pPr>
        <w:pStyle w:val="ConsPlusNormal"/>
        <w:spacing w:before="280"/>
        <w:ind w:firstLine="540"/>
        <w:jc w:val="both"/>
      </w:pPr>
      <w:r>
        <w:t>5.9.20. Размещение вывесок на ограждающих конструкциях сезонных кафе при стационарных предприятиях общественного питания.</w:t>
      </w:r>
    </w:p>
    <w:p w:rsidR="00903726" w:rsidRDefault="00903726">
      <w:pPr>
        <w:pStyle w:val="ConsPlusNormal"/>
        <w:jc w:val="center"/>
      </w:pPr>
    </w:p>
    <w:p w:rsidR="00903726" w:rsidRDefault="00903726">
      <w:pPr>
        <w:pStyle w:val="ConsPlusNormal"/>
        <w:jc w:val="center"/>
        <w:outlineLvl w:val="3"/>
      </w:pPr>
      <w:r>
        <w:t>6. Настенные конструкции</w:t>
      </w:r>
    </w:p>
    <w:p w:rsidR="00903726" w:rsidRDefault="00903726">
      <w:pPr>
        <w:pStyle w:val="ConsPlusNormal"/>
      </w:pPr>
    </w:p>
    <w:p w:rsidR="00903726" w:rsidRDefault="00903726">
      <w:pPr>
        <w:pStyle w:val="ConsPlusNormal"/>
        <w:ind w:firstLine="540"/>
        <w:jc w:val="both"/>
      </w:pPr>
      <w:r>
        <w:t>Размещаемые на внешних поверхностях зданий, строений, сооружений должны соответствовать следующим требованиям:</w:t>
      </w:r>
    </w:p>
    <w:p w:rsidR="00903726" w:rsidRDefault="00903726">
      <w:pPr>
        <w:pStyle w:val="ConsPlusNormal"/>
        <w:spacing w:before="280"/>
        <w:ind w:firstLine="540"/>
        <w:jc w:val="both"/>
      </w:pPr>
      <w:r>
        <w:t xml:space="preserve">6.1. Настенные конструкции размещаются над входом или окнами (витринами) помещений на единой горизонтальной оси с иными настенными </w:t>
      </w:r>
      <w:r>
        <w:lastRenderedPageBreak/>
        <w:t xml:space="preserve">конструкциями, установленными в пределах фасада, на уровне линии перекрытий между первым и вторым этажами либо </w:t>
      </w:r>
      <w:proofErr w:type="gramStart"/>
      <w:r>
        <w:t>ниже указанной</w:t>
      </w:r>
      <w:proofErr w:type="gramEnd"/>
      <w:r>
        <w:t xml:space="preserve"> линии. В случае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указанными требованиями, вывески могут быть размещены над окнами подвального или цокольного этажа, но не ниже 0,6 м от уровня земли до нижнего края настенной конструкции. При этом вывеска не должна выступать от плоскости фасада более чем на 0,1 м.</w:t>
      </w:r>
    </w:p>
    <w:p w:rsidR="00903726" w:rsidRDefault="00903726">
      <w:pPr>
        <w:pStyle w:val="ConsPlusNormal"/>
        <w:spacing w:before="280"/>
        <w:ind w:firstLine="540"/>
        <w:jc w:val="both"/>
      </w:pPr>
      <w:r>
        <w:t>6.2. Максимальный размер настенных конструкций, размещаемых организациями и индивидуальными предпринимателями на внешних поверхностях зданий, строений, сооружений, не должен превышать:</w:t>
      </w:r>
    </w:p>
    <w:p w:rsidR="00903726" w:rsidRDefault="00903726">
      <w:pPr>
        <w:pStyle w:val="ConsPlusNormal"/>
        <w:spacing w:before="280"/>
        <w:ind w:firstLine="540"/>
        <w:jc w:val="both"/>
      </w:pPr>
      <w:r>
        <w:t>6.2.1. По высоте - 0,5 м, за исключением размещения настенной вывески на фризе.</w:t>
      </w:r>
    </w:p>
    <w:p w:rsidR="00903726" w:rsidRDefault="00903726">
      <w:pPr>
        <w:pStyle w:val="ConsPlusNormal"/>
        <w:spacing w:before="280"/>
        <w:ind w:firstLine="540"/>
        <w:jc w:val="both"/>
      </w:pPr>
      <w:r>
        <w:t>6.2.2. По длине - 70% от длины фасада, соответствующей занимаемым данными организациями и индивидуальными предпринимателями помещениям, но не более 15 м для единичной конструкции. При размещении настенной конструкции в пределах 70% от длины фасада в виде комплекса идентичных взаимосвязанных элементов, при этом (информационное поле, т.е. текстовая часть и декоративно-художественные элементы) максимальный размер текстовой части не может превышать 10 м в длину, декоративно-художественной - 0,75 м.</w:t>
      </w:r>
    </w:p>
    <w:p w:rsidR="00903726" w:rsidRDefault="00903726">
      <w:pPr>
        <w:pStyle w:val="ConsPlusNormal"/>
        <w:spacing w:before="280"/>
        <w:ind w:firstLine="540"/>
        <w:jc w:val="both"/>
      </w:pPr>
      <w:r>
        <w:t>6.2.3. При наличии на фасаде здания, строения, сооружения фриза настенная конструкция размещается исключительно на фризе, на всю высоту фриза. При наличии на фасаде здания, строения, сооружения козырька настенная конструкция может быть размещена на фризе козырька, строго в габаритах указанного фриза. Запрещается размещение настенной конструкции непосредственно на конструкции козырька.</w:t>
      </w:r>
    </w:p>
    <w:p w:rsidR="00903726" w:rsidRDefault="00903726">
      <w:pPr>
        <w:pStyle w:val="ConsPlusNormal"/>
        <w:spacing w:before="280"/>
        <w:ind w:firstLine="540"/>
        <w:jc w:val="both"/>
      </w:pPr>
      <w:r>
        <w:t>6.2.4. Информационное поле настенных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либо объектами, построенными до 1952 г. включительно, должно выполняться из отдельных элементов (букв, обозначений, декоративных элементов и т.д.), без использования непрозрачной основы для их крепления.</w:t>
      </w:r>
    </w:p>
    <w:p w:rsidR="00903726" w:rsidRDefault="00903726">
      <w:pPr>
        <w:pStyle w:val="ConsPlusNormal"/>
        <w:jc w:val="center"/>
      </w:pPr>
    </w:p>
    <w:p w:rsidR="00903726" w:rsidRDefault="00903726">
      <w:pPr>
        <w:pStyle w:val="ConsPlusNormal"/>
        <w:jc w:val="center"/>
        <w:outlineLvl w:val="3"/>
      </w:pPr>
      <w:r>
        <w:t>7. Консольные конструкции (</w:t>
      </w:r>
      <w:proofErr w:type="gramStart"/>
      <w:r>
        <w:t>панель-кронштейны</w:t>
      </w:r>
      <w:proofErr w:type="gramEnd"/>
      <w:r>
        <w:t>)</w:t>
      </w:r>
    </w:p>
    <w:p w:rsidR="00903726" w:rsidRDefault="00903726">
      <w:pPr>
        <w:pStyle w:val="ConsPlusNormal"/>
        <w:jc w:val="center"/>
      </w:pPr>
    </w:p>
    <w:p w:rsidR="00903726" w:rsidRDefault="00903726">
      <w:pPr>
        <w:pStyle w:val="ConsPlusNormal"/>
        <w:ind w:firstLine="540"/>
        <w:jc w:val="both"/>
      </w:pPr>
      <w:r>
        <w:t>Располагаются в одной горизонтальной плоскости фасада, у арок, на границах и внешних углах зданий, строений, сооружений в соответствии со следующими требованиями:</w:t>
      </w:r>
    </w:p>
    <w:p w:rsidR="00903726" w:rsidRDefault="00903726">
      <w:pPr>
        <w:pStyle w:val="ConsPlusNormal"/>
        <w:spacing w:before="280"/>
        <w:ind w:firstLine="540"/>
        <w:jc w:val="both"/>
      </w:pPr>
      <w:r>
        <w:t xml:space="preserve">7.1. Расстояние между консольными конструкциями не может быть </w:t>
      </w:r>
      <w:r>
        <w:lastRenderedPageBreak/>
        <w:t>менее 10 м. Расстояние от уровня земли до нижнего края консольной конструкции должно быть не менее 2,5 м.</w:t>
      </w:r>
    </w:p>
    <w:p w:rsidR="00903726" w:rsidRDefault="00903726">
      <w:pPr>
        <w:pStyle w:val="ConsPlusNormal"/>
        <w:spacing w:before="280"/>
        <w:ind w:firstLine="540"/>
        <w:jc w:val="both"/>
      </w:pPr>
      <w:r>
        <w:t>7.2. Консольная конструкция не должна находиться более чем на 0,2 м от края фасада, а крайняя точка ее лицевой стороны - на расстоянии более чем 1 м от плоскости фасада. В высоту консольная конструкция не может превышать 1 м.</w:t>
      </w:r>
    </w:p>
    <w:p w:rsidR="00903726" w:rsidRDefault="00903726">
      <w:pPr>
        <w:pStyle w:val="ConsPlusNormal"/>
        <w:spacing w:before="280"/>
        <w:ind w:firstLine="540"/>
        <w:jc w:val="both"/>
      </w:pPr>
      <w:r>
        <w:t xml:space="preserve">7.3. </w:t>
      </w:r>
      <w:proofErr w:type="gramStart"/>
      <w:r>
        <w:t>Максимальные параметры (размеры) консольных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 включительно, не должны превышать 0,5 м - по высоте и 0,5 м - по ширине.</w:t>
      </w:r>
      <w:proofErr w:type="gramEnd"/>
    </w:p>
    <w:p w:rsidR="00903726" w:rsidRDefault="00903726">
      <w:pPr>
        <w:pStyle w:val="ConsPlusNormal"/>
        <w:spacing w:before="280"/>
        <w:ind w:firstLine="540"/>
        <w:jc w:val="both"/>
      </w:pPr>
      <w:r>
        <w:t>7.4. При наличии на фасаде объекта настенных конструкций консольные конструкции располагаются с ними на единой горизонтальной оси.</w:t>
      </w:r>
    </w:p>
    <w:p w:rsidR="00903726" w:rsidRDefault="00903726">
      <w:pPr>
        <w:pStyle w:val="ConsPlusNormal"/>
      </w:pPr>
    </w:p>
    <w:p w:rsidR="00903726" w:rsidRDefault="00903726">
      <w:pPr>
        <w:pStyle w:val="ConsPlusNormal"/>
        <w:jc w:val="center"/>
        <w:outlineLvl w:val="3"/>
      </w:pPr>
      <w:r>
        <w:t>8. Витринные конструкции</w:t>
      </w:r>
    </w:p>
    <w:p w:rsidR="00903726" w:rsidRDefault="00903726">
      <w:pPr>
        <w:pStyle w:val="ConsPlusNormal"/>
        <w:jc w:val="center"/>
      </w:pPr>
    </w:p>
    <w:p w:rsidR="00903726" w:rsidRDefault="00903726">
      <w:pPr>
        <w:pStyle w:val="ConsPlusNormal"/>
        <w:ind w:firstLine="540"/>
        <w:jc w:val="both"/>
      </w:pPr>
      <w:proofErr w:type="gramStart"/>
      <w:r>
        <w:t>Размещаются в витрине, на внешней и (или) с внутренней стороны остекления витрины объектов в соответствии со следующими требованиями:</w:t>
      </w:r>
      <w:proofErr w:type="gramEnd"/>
    </w:p>
    <w:p w:rsidR="00903726" w:rsidRDefault="00903726">
      <w:pPr>
        <w:pStyle w:val="ConsPlusNormal"/>
        <w:spacing w:before="280"/>
        <w:ind w:firstLine="540"/>
        <w:jc w:val="both"/>
      </w:pPr>
      <w:r>
        <w:t>8.1. Максимальный размер витринных конструкций (включая электронные носители-экраны),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w:t>
      </w:r>
    </w:p>
    <w:p w:rsidR="00903726" w:rsidRDefault="00903726">
      <w:pPr>
        <w:pStyle w:val="ConsPlusNormal"/>
        <w:spacing w:before="280"/>
        <w:ind w:firstLine="540"/>
        <w:jc w:val="both"/>
      </w:pPr>
      <w:r>
        <w:t>8.2. Информационные конструкции (вывески), размещенные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 м, в длину - длину остекления витрины.</w:t>
      </w:r>
    </w:p>
    <w:p w:rsidR="00903726" w:rsidRDefault="00903726">
      <w:pPr>
        <w:pStyle w:val="ConsPlusNormal"/>
        <w:spacing w:before="280"/>
        <w:ind w:firstLine="540"/>
        <w:jc w:val="both"/>
      </w:pPr>
      <w:r>
        <w:t>8.3. Непосредственно на остеклении витрины допускается размещение информационной конструкции (вывески), содержащей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виде отдельных букв и декоративных элементов. При этом максимальный размер букв вывески, размещаемой на остеклении витрины, не должен превышать в высоту 0,15 м.</w:t>
      </w:r>
    </w:p>
    <w:p w:rsidR="00903726" w:rsidRDefault="00903726">
      <w:pPr>
        <w:pStyle w:val="ConsPlusNormal"/>
        <w:spacing w:before="280"/>
        <w:ind w:firstLine="540"/>
        <w:jc w:val="both"/>
      </w:pPr>
      <w:r>
        <w:t>8.4. При размещении вывески в витрине (с ее внутренней стороны) расстояние от остекления витрины до витринной конструкции должно составлять не менее 0,15 м.</w:t>
      </w:r>
    </w:p>
    <w:p w:rsidR="00903726" w:rsidRDefault="00903726">
      <w:pPr>
        <w:pStyle w:val="ConsPlusNormal"/>
        <w:ind w:firstLine="540"/>
        <w:jc w:val="both"/>
      </w:pPr>
    </w:p>
    <w:p w:rsidR="00903726" w:rsidRDefault="00903726">
      <w:pPr>
        <w:pStyle w:val="ConsPlusNormal"/>
        <w:jc w:val="center"/>
        <w:outlineLvl w:val="3"/>
      </w:pPr>
      <w:r>
        <w:lastRenderedPageBreak/>
        <w:t>9. Крышные конструкции</w:t>
      </w:r>
    </w:p>
    <w:p w:rsidR="00903726" w:rsidRDefault="00903726">
      <w:pPr>
        <w:pStyle w:val="ConsPlusNormal"/>
        <w:jc w:val="center"/>
      </w:pPr>
    </w:p>
    <w:p w:rsidR="00903726" w:rsidRDefault="00903726">
      <w:pPr>
        <w:pStyle w:val="ConsPlusNormal"/>
        <w:ind w:firstLine="540"/>
        <w:jc w:val="both"/>
      </w:pPr>
      <w:proofErr w:type="gramStart"/>
      <w:r>
        <w:t>Размещаются организациями и индивидуальными предпринимателями дополнительно к информационной конструкции, размещаемой на внешних поверхностях здания, строения, сооружения, которые вправе разместить информационную конструкцию (вывеску), содержащую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на крыше указанного здания, строения, сооружения в соответствии</w:t>
      </w:r>
      <w:proofErr w:type="gramEnd"/>
      <w:r>
        <w:t xml:space="preserve"> со следующими требованиями:</w:t>
      </w:r>
    </w:p>
    <w:p w:rsidR="00903726" w:rsidRDefault="00903726">
      <w:pPr>
        <w:pStyle w:val="ConsPlusNormal"/>
        <w:spacing w:before="280"/>
        <w:ind w:firstLine="540"/>
        <w:jc w:val="both"/>
      </w:pPr>
      <w:r>
        <w:t>9.1. Размещение информационных конструкций (вывесок)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или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
    <w:p w:rsidR="00903726" w:rsidRDefault="00903726">
      <w:pPr>
        <w:pStyle w:val="ConsPlusNormal"/>
        <w:spacing w:before="280"/>
        <w:ind w:firstLine="540"/>
        <w:jc w:val="both"/>
      </w:pPr>
      <w:r>
        <w:t>9.2. На крыше одного объекта может быть размещена только одна информационная конструкция.</w:t>
      </w:r>
    </w:p>
    <w:p w:rsidR="00903726" w:rsidRDefault="00903726">
      <w:pPr>
        <w:pStyle w:val="ConsPlusNormal"/>
        <w:spacing w:before="280"/>
        <w:ind w:firstLine="540"/>
        <w:jc w:val="both"/>
      </w:pPr>
      <w:r>
        <w:t xml:space="preserve">9.3.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w:t>
      </w:r>
      <w:proofErr w:type="spellStart"/>
      <w:r>
        <w:t>стилобатной</w:t>
      </w:r>
      <w:proofErr w:type="spellEnd"/>
      <w:r>
        <w:t xml:space="preserve"> части.</w:t>
      </w:r>
    </w:p>
    <w:p w:rsidR="00903726" w:rsidRDefault="00903726">
      <w:pPr>
        <w:pStyle w:val="ConsPlusNormal"/>
        <w:spacing w:before="280"/>
        <w:ind w:firstLine="540"/>
        <w:jc w:val="both"/>
      </w:pPr>
      <w:r>
        <w:t>9.4. Конструкции вывесок, допускаемых к размещению на крышах зданий, строений, сооружений, представляют собой объемные символы, которые могут быть оборудованы исключительно внутренней подсветкой.</w:t>
      </w:r>
    </w:p>
    <w:p w:rsidR="00903726" w:rsidRDefault="00903726">
      <w:pPr>
        <w:pStyle w:val="ConsPlusNormal"/>
        <w:spacing w:before="280"/>
        <w:ind w:firstLine="540"/>
        <w:jc w:val="both"/>
      </w:pPr>
      <w:r>
        <w:t>9.5. Высота информационных конструкций (вывесок), размещаемых на крышах зданий, строений, сооружений, должна быть:</w:t>
      </w:r>
    </w:p>
    <w:p w:rsidR="00903726" w:rsidRDefault="00903726">
      <w:pPr>
        <w:pStyle w:val="ConsPlusNormal"/>
        <w:spacing w:before="280"/>
        <w:ind w:firstLine="540"/>
        <w:jc w:val="both"/>
      </w:pPr>
      <w:r>
        <w:t>- не более 0,80 м для 1 - 2-этажных объектов;</w:t>
      </w:r>
    </w:p>
    <w:p w:rsidR="00903726" w:rsidRDefault="00903726">
      <w:pPr>
        <w:pStyle w:val="ConsPlusNormal"/>
        <w:spacing w:before="280"/>
        <w:ind w:firstLine="540"/>
        <w:jc w:val="both"/>
      </w:pPr>
      <w:r>
        <w:t>- не более 1,20 м для 3 - 5-этажных объектов;</w:t>
      </w:r>
    </w:p>
    <w:p w:rsidR="00903726" w:rsidRDefault="00903726">
      <w:pPr>
        <w:pStyle w:val="ConsPlusNormal"/>
        <w:spacing w:before="280"/>
        <w:ind w:firstLine="540"/>
        <w:jc w:val="both"/>
      </w:pPr>
      <w:r>
        <w:t>- не более 1,80 м для 6 - 9-этажных объектов;</w:t>
      </w:r>
    </w:p>
    <w:p w:rsidR="00903726" w:rsidRDefault="00903726">
      <w:pPr>
        <w:pStyle w:val="ConsPlusNormal"/>
        <w:spacing w:before="280"/>
        <w:ind w:firstLine="540"/>
        <w:jc w:val="both"/>
      </w:pPr>
      <w:r>
        <w:t>- не более 2,20 м для 10 - 15-этажных объектов;</w:t>
      </w:r>
    </w:p>
    <w:p w:rsidR="00903726" w:rsidRDefault="00903726">
      <w:pPr>
        <w:pStyle w:val="ConsPlusNormal"/>
        <w:spacing w:before="280"/>
        <w:ind w:firstLine="540"/>
        <w:jc w:val="both"/>
      </w:pPr>
      <w:r>
        <w:t>- не более 3 метров - для объектов, имеющих 16 и более этажей.</w:t>
      </w:r>
    </w:p>
    <w:p w:rsidR="00903726" w:rsidRDefault="00903726">
      <w:pPr>
        <w:pStyle w:val="ConsPlusNormal"/>
        <w:spacing w:before="280"/>
        <w:ind w:firstLine="540"/>
        <w:jc w:val="both"/>
      </w:pPr>
      <w:r>
        <w:t xml:space="preserve">9.6. Длина вывесок, устанавливаемых на крыше объекта, не может </w:t>
      </w:r>
      <w:r>
        <w:lastRenderedPageBreak/>
        <w:t>превышать половину длины фасада, по отношению к которому они размещены.</w:t>
      </w:r>
    </w:p>
    <w:p w:rsidR="00903726" w:rsidRDefault="00903726">
      <w:pPr>
        <w:pStyle w:val="ConsPlusNormal"/>
        <w:spacing w:before="280"/>
        <w:ind w:firstLine="540"/>
        <w:jc w:val="both"/>
      </w:pPr>
      <w:r>
        <w:t xml:space="preserve">9.7. Параметры (размеры) информационных конструкций (вывесок), размещаемых на </w:t>
      </w:r>
      <w:proofErr w:type="spellStart"/>
      <w:r>
        <w:t>стилобатной</w:t>
      </w:r>
      <w:proofErr w:type="spellEnd"/>
      <w:r>
        <w:t xml:space="preserve"> части здания, строения, сооружения, определяются в зависимости от этажности </w:t>
      </w:r>
      <w:proofErr w:type="spellStart"/>
      <w:r>
        <w:t>стилобатной</w:t>
      </w:r>
      <w:proofErr w:type="spellEnd"/>
      <w:r>
        <w:t xml:space="preserve"> части здания, строения, сооружения в соответствии с указанными выше требованиями.</w:t>
      </w:r>
    </w:p>
    <w:p w:rsidR="00903726" w:rsidRDefault="00903726">
      <w:pPr>
        <w:pStyle w:val="ConsPlusNormal"/>
        <w:spacing w:before="280"/>
        <w:ind w:firstLine="540"/>
        <w:jc w:val="both"/>
      </w:pPr>
      <w:r>
        <w:t>9.8. Запрещается размещение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года включительно.</w:t>
      </w:r>
    </w:p>
    <w:p w:rsidR="00903726" w:rsidRDefault="00903726">
      <w:pPr>
        <w:pStyle w:val="ConsPlusNormal"/>
        <w:jc w:val="center"/>
      </w:pPr>
    </w:p>
    <w:p w:rsidR="00903726" w:rsidRDefault="00903726">
      <w:pPr>
        <w:pStyle w:val="ConsPlusNormal"/>
        <w:jc w:val="center"/>
        <w:outlineLvl w:val="3"/>
      </w:pPr>
      <w:r>
        <w:t>10. Информационные вывески (таблички)</w:t>
      </w:r>
    </w:p>
    <w:p w:rsidR="00903726" w:rsidRDefault="00903726">
      <w:pPr>
        <w:pStyle w:val="ConsPlusNormal"/>
        <w:jc w:val="center"/>
      </w:pPr>
    </w:p>
    <w:p w:rsidR="00903726" w:rsidRDefault="00903726">
      <w:pPr>
        <w:pStyle w:val="ConsPlusNormal"/>
        <w:ind w:firstLine="540"/>
        <w:jc w:val="both"/>
      </w:pPr>
      <w:r>
        <w:t xml:space="preserve">Информационные вывески (таблички) содержат сведения, размещаемые в случаях, предусмотренных </w:t>
      </w:r>
      <w:hyperlink r:id="rId34" w:history="1">
        <w:r>
          <w:rPr>
            <w:color w:val="0000FF"/>
          </w:rPr>
          <w:t>Законом</w:t>
        </w:r>
      </w:hyperlink>
      <w:r>
        <w:t xml:space="preserve"> Российской Федерации от 7 февраля 1992 года N 2300-1 "О защите прав потребителей".</w:t>
      </w:r>
    </w:p>
    <w:p w:rsidR="00903726" w:rsidRDefault="00903726">
      <w:pPr>
        <w:pStyle w:val="ConsPlusNormal"/>
        <w:spacing w:before="280"/>
        <w:ind w:firstLine="540"/>
        <w:jc w:val="both"/>
      </w:pPr>
      <w:r>
        <w:t xml:space="preserve">10.1. </w:t>
      </w:r>
      <w:proofErr w:type="gramStart"/>
      <w:r>
        <w:t>Информационные вывески (таблички)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w:t>
      </w:r>
      <w:proofErr w:type="gramEnd"/>
    </w:p>
    <w:p w:rsidR="00903726" w:rsidRDefault="00903726">
      <w:pPr>
        <w:pStyle w:val="ConsPlusNormal"/>
        <w:spacing w:before="280"/>
        <w:ind w:firstLine="540"/>
        <w:jc w:val="both"/>
      </w:pPr>
      <w:r>
        <w:t>10.2. Для одной организации, индивидуального предпринимателя на одном объекте может быть установлена одна информационная вывеска (табличка). Расстояние от уровня земли (пола входной группы) до верхнего края информационной конструкции (вывески) не должно превышать 2 м. Вывеска размещается на единой горизонтальной оси с иными аналогичными информационными конструкциями в пределах плоскости фасада.</w:t>
      </w:r>
    </w:p>
    <w:p w:rsidR="00903726" w:rsidRDefault="00903726">
      <w:pPr>
        <w:pStyle w:val="ConsPlusNormal"/>
        <w:spacing w:before="280"/>
        <w:ind w:firstLine="540"/>
        <w:jc w:val="both"/>
      </w:pPr>
      <w:r>
        <w:t>10.3. Информационная вывеска (табличка) состоит из информационного поля (текстовой части). Допустимый размер вывески составляет не более 0,60 м по длине и не более 0,40 м по высоте. При этом высота букв, знаков, размещаемых на данной информационной конструкции (вывеске), не должна превышать 0,10 м.</w:t>
      </w:r>
    </w:p>
    <w:p w:rsidR="00903726" w:rsidRDefault="00903726">
      <w:pPr>
        <w:pStyle w:val="ConsPlusNormal"/>
        <w:spacing w:before="280"/>
        <w:ind w:firstLine="540"/>
        <w:jc w:val="both"/>
      </w:pPr>
      <w:r>
        <w:t xml:space="preserve">10.4. </w:t>
      </w:r>
      <w:proofErr w:type="gramStart"/>
      <w:r>
        <w:t xml:space="preserve">В случае размещения в одном объекте нескольких организаций и (или) индивидуальных предпринимателей общая площадь информационных конструкций (вывесок), устанавливаемых на фасадах объекта перед одним входом, не должна превышать 2 кв. м. При этом параметры (размеры) вывесок, размещаемых перед одним входом, должны быть идентичными и не превышать размеры, указанные ранее, а расстояние от уровня земли (пола </w:t>
      </w:r>
      <w:r>
        <w:lastRenderedPageBreak/>
        <w:t>входной группы) до верхнего края информационной</w:t>
      </w:r>
      <w:proofErr w:type="gramEnd"/>
      <w:r>
        <w:t xml:space="preserve"> конструкции, расположенной на наиболее высоком уровне, не должно превышать 2 м.</w:t>
      </w:r>
    </w:p>
    <w:p w:rsidR="00903726" w:rsidRDefault="00903726">
      <w:pPr>
        <w:pStyle w:val="ConsPlusNormal"/>
        <w:spacing w:before="280"/>
        <w:ind w:firstLine="540"/>
        <w:jc w:val="both"/>
      </w:pPr>
      <w:r>
        <w:t>10.5. Информационные вывески (таблички) могут быть размещены на остеклении витрины методом нанесения трафаретной печати. При этом размеры указанных вывесок не могут превышать 0,3 м - по длине и 0,2 м - по высоте. Размещение на остеклении витрин нескольких вывесок допускается при условии наличия между ними расстояния не менее 0,15 м и общего количества указанных вывесок - не более четырех.</w:t>
      </w:r>
    </w:p>
    <w:p w:rsidR="00903726" w:rsidRDefault="00903726">
      <w:pPr>
        <w:pStyle w:val="ConsPlusNormal"/>
        <w:spacing w:before="280"/>
        <w:ind w:firstLine="540"/>
        <w:jc w:val="both"/>
      </w:pPr>
      <w:r>
        <w:t>10.6. Размещение информационных вывесок (табличек) на оконных проемах не допускается.</w:t>
      </w:r>
    </w:p>
    <w:p w:rsidR="00903726" w:rsidRDefault="00903726">
      <w:pPr>
        <w:pStyle w:val="ConsPlusNormal"/>
        <w:spacing w:before="280"/>
        <w:ind w:firstLine="540"/>
        <w:jc w:val="both"/>
      </w:pPr>
      <w:r>
        <w:t>10.7. Информационные вывески (таблички) могут иметь внутреннюю подсветку.</w:t>
      </w:r>
    </w:p>
    <w:p w:rsidR="00903726" w:rsidRDefault="00903726">
      <w:pPr>
        <w:pStyle w:val="ConsPlusNormal"/>
        <w:spacing w:before="280"/>
        <w:ind w:firstLine="540"/>
        <w:jc w:val="both"/>
      </w:pPr>
      <w:r>
        <w:t xml:space="preserve">10.8. При наличии на фасадах объектов архитектурно-художественных элементов, препятствующих размещению информационных конструкций (вывесок), в соответствии с установленными требованиями размещение данных конструкций осуществляется согласно </w:t>
      </w:r>
      <w:proofErr w:type="gramStart"/>
      <w:r>
        <w:t>дизайн-проекту</w:t>
      </w:r>
      <w:proofErr w:type="gramEnd"/>
      <w:r>
        <w:t xml:space="preserve"> размещения вывески. Разработка и согласование </w:t>
      </w:r>
      <w:proofErr w:type="gramStart"/>
      <w:r>
        <w:t>дизайн-проекта</w:t>
      </w:r>
      <w:proofErr w:type="gramEnd"/>
      <w:r>
        <w:t xml:space="preserve"> размещения вывески осуществляется в соответствии с установленными требованиями.</w:t>
      </w:r>
    </w:p>
    <w:p w:rsidR="00903726" w:rsidRDefault="00903726">
      <w:pPr>
        <w:pStyle w:val="ConsPlusNormal"/>
        <w:jc w:val="both"/>
      </w:pPr>
    </w:p>
    <w:p w:rsidR="00903726" w:rsidRDefault="00903726">
      <w:pPr>
        <w:pStyle w:val="ConsPlusNormal"/>
        <w:jc w:val="both"/>
      </w:pPr>
    </w:p>
    <w:p w:rsidR="00903726" w:rsidRDefault="00903726">
      <w:pPr>
        <w:pStyle w:val="ConsPlusNormal"/>
        <w:pBdr>
          <w:top w:val="single" w:sz="6" w:space="0" w:color="auto"/>
        </w:pBdr>
        <w:spacing w:before="100" w:after="100"/>
        <w:jc w:val="both"/>
        <w:rPr>
          <w:sz w:val="2"/>
          <w:szCs w:val="2"/>
        </w:rPr>
      </w:pPr>
    </w:p>
    <w:p w:rsidR="002F6D6D" w:rsidRDefault="002F6D6D"/>
    <w:sectPr w:rsidR="002F6D6D" w:rsidSect="00DE623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03726"/>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526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347CC"/>
    <w:rsid w:val="00245CB6"/>
    <w:rsid w:val="00261BA8"/>
    <w:rsid w:val="00262A9D"/>
    <w:rsid w:val="00277096"/>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4321"/>
    <w:rsid w:val="00317605"/>
    <w:rsid w:val="003263F4"/>
    <w:rsid w:val="00344CF9"/>
    <w:rsid w:val="00353AD7"/>
    <w:rsid w:val="0035623F"/>
    <w:rsid w:val="00363BF0"/>
    <w:rsid w:val="00377AB0"/>
    <w:rsid w:val="00385750"/>
    <w:rsid w:val="003874E1"/>
    <w:rsid w:val="00391F25"/>
    <w:rsid w:val="003969BA"/>
    <w:rsid w:val="003D28C7"/>
    <w:rsid w:val="003D3288"/>
    <w:rsid w:val="003D68F3"/>
    <w:rsid w:val="003D7FE2"/>
    <w:rsid w:val="003E0212"/>
    <w:rsid w:val="003F2C7E"/>
    <w:rsid w:val="00401FB1"/>
    <w:rsid w:val="00402FA3"/>
    <w:rsid w:val="00404194"/>
    <w:rsid w:val="00415418"/>
    <w:rsid w:val="00424A07"/>
    <w:rsid w:val="00433B53"/>
    <w:rsid w:val="00434AC5"/>
    <w:rsid w:val="00441BD2"/>
    <w:rsid w:val="004430A3"/>
    <w:rsid w:val="00446341"/>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C0677"/>
    <w:rsid w:val="006D4B98"/>
    <w:rsid w:val="006D6B40"/>
    <w:rsid w:val="006E4720"/>
    <w:rsid w:val="006E4FC2"/>
    <w:rsid w:val="006F4DDE"/>
    <w:rsid w:val="00702AB6"/>
    <w:rsid w:val="00712419"/>
    <w:rsid w:val="00721517"/>
    <w:rsid w:val="00727021"/>
    <w:rsid w:val="00731B0D"/>
    <w:rsid w:val="00736F3D"/>
    <w:rsid w:val="00737918"/>
    <w:rsid w:val="00746D28"/>
    <w:rsid w:val="007506D1"/>
    <w:rsid w:val="00760187"/>
    <w:rsid w:val="00776C16"/>
    <w:rsid w:val="0077748E"/>
    <w:rsid w:val="00796FDB"/>
    <w:rsid w:val="007B3CB3"/>
    <w:rsid w:val="007D0B00"/>
    <w:rsid w:val="007D1F7C"/>
    <w:rsid w:val="007E39FF"/>
    <w:rsid w:val="007E4175"/>
    <w:rsid w:val="007E4ABD"/>
    <w:rsid w:val="00804BCA"/>
    <w:rsid w:val="00804CE8"/>
    <w:rsid w:val="00805BF6"/>
    <w:rsid w:val="00813404"/>
    <w:rsid w:val="00814769"/>
    <w:rsid w:val="00825889"/>
    <w:rsid w:val="00853A2A"/>
    <w:rsid w:val="00856773"/>
    <w:rsid w:val="00860AA8"/>
    <w:rsid w:val="008672FC"/>
    <w:rsid w:val="0087329D"/>
    <w:rsid w:val="00876C99"/>
    <w:rsid w:val="0088199A"/>
    <w:rsid w:val="0088402F"/>
    <w:rsid w:val="00884796"/>
    <w:rsid w:val="0088591D"/>
    <w:rsid w:val="008920E9"/>
    <w:rsid w:val="0089250D"/>
    <w:rsid w:val="008A6226"/>
    <w:rsid w:val="008B410D"/>
    <w:rsid w:val="008B6596"/>
    <w:rsid w:val="008C0663"/>
    <w:rsid w:val="008C50BC"/>
    <w:rsid w:val="008C6A59"/>
    <w:rsid w:val="008D1477"/>
    <w:rsid w:val="008D3838"/>
    <w:rsid w:val="008E3EE9"/>
    <w:rsid w:val="008E45A6"/>
    <w:rsid w:val="008F0A0F"/>
    <w:rsid w:val="008F18AD"/>
    <w:rsid w:val="008F63F3"/>
    <w:rsid w:val="00903726"/>
    <w:rsid w:val="0091018C"/>
    <w:rsid w:val="00910A1D"/>
    <w:rsid w:val="00912DFB"/>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A2670"/>
    <w:rsid w:val="009B5F87"/>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2E0C"/>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7067F"/>
    <w:rsid w:val="00D708F8"/>
    <w:rsid w:val="00D710D3"/>
    <w:rsid w:val="00D83E56"/>
    <w:rsid w:val="00D86E05"/>
    <w:rsid w:val="00D87657"/>
    <w:rsid w:val="00D91728"/>
    <w:rsid w:val="00D9530F"/>
    <w:rsid w:val="00D97204"/>
    <w:rsid w:val="00DA3B39"/>
    <w:rsid w:val="00DA576E"/>
    <w:rsid w:val="00DB03D9"/>
    <w:rsid w:val="00DB0CC3"/>
    <w:rsid w:val="00DB422E"/>
    <w:rsid w:val="00DB4C45"/>
    <w:rsid w:val="00DC07E1"/>
    <w:rsid w:val="00DC2170"/>
    <w:rsid w:val="00DC2C72"/>
    <w:rsid w:val="00DD5024"/>
    <w:rsid w:val="00DD6925"/>
    <w:rsid w:val="00DE10E0"/>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44FE"/>
    <w:rsid w:val="00F35785"/>
    <w:rsid w:val="00F42B16"/>
    <w:rsid w:val="00F46174"/>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3726"/>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903726"/>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90372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79984CDDA2F9750DFCC574029B5A2CE65203193C3D27B79C55BA8316C7BA9C736E66EF59892DD91E5CDD57561Aj3F" TargetMode="External"/><Relationship Id="rId13" Type="http://schemas.openxmlformats.org/officeDocument/2006/relationships/hyperlink" Target="consultantplus://offline/ref=C879984CDDA2F9750DFCC574029B5A2CE653031F3E3927B79C55BA8316C7BA9C616E3EE3588131DF15498B0613FF3002805FA6EAEFCEE7FB14j3F" TargetMode="External"/><Relationship Id="rId18" Type="http://schemas.openxmlformats.org/officeDocument/2006/relationships/hyperlink" Target="consultantplus://offline/ref=C879984CDDA2F9750DFCC574029B5A2CE652071F3C3D27B79C55BA8316C7BA9C616E3EE3588036D916498B0613FF3002805FA6EAEFCEE7FB14j3F" TargetMode="External"/><Relationship Id="rId26" Type="http://schemas.openxmlformats.org/officeDocument/2006/relationships/hyperlink" Target="consultantplus://offline/ref=C879984CDDA2F9750DFCC574029B5A2CE652071F3C3D27B79C55BA8316C7BA9C616E3EE3588033DA10498B0613FF3002805FA6EAEFCEE7FB14j3F" TargetMode="External"/><Relationship Id="rId3" Type="http://schemas.openxmlformats.org/officeDocument/2006/relationships/settings" Target="settings.xml"/><Relationship Id="rId21" Type="http://schemas.openxmlformats.org/officeDocument/2006/relationships/hyperlink" Target="consultantplus://offline/ref=C879984CDDA2F9750DFCC574029B5A2CE652071F3C3D27B79C55BA8316C7BA9C616E3EE3588032D112498B0613FF3002805FA6EAEFCEE7FB14j3F" TargetMode="External"/><Relationship Id="rId34" Type="http://schemas.openxmlformats.org/officeDocument/2006/relationships/hyperlink" Target="consultantplus://offline/ref=C879984CDDA2F9750DFCC574029B5A2CE6520A1E3A3F27B79C55BA8316C7BA9C736E66EF59892DD91E5CDD57561Aj3F" TargetMode="External"/><Relationship Id="rId7" Type="http://schemas.openxmlformats.org/officeDocument/2006/relationships/hyperlink" Target="consultantplus://offline/ref=C879984CDDA2F9750DFCC574029B5A2CE653031F3E3927B79C55BA8316C7BA9C616E3EE3588131DF15498B0613FF3002805FA6EAEFCEE7FB14j3F" TargetMode="External"/><Relationship Id="rId12" Type="http://schemas.openxmlformats.org/officeDocument/2006/relationships/hyperlink" Target="consultantplus://offline/ref=C879984CDDA2F9750DFCC574029B5A2CE653031C3C3C27B79C55BA8316C7BA9C736E66EF59892DD91E5CDD57561Aj3F" TargetMode="External"/><Relationship Id="rId17" Type="http://schemas.openxmlformats.org/officeDocument/2006/relationships/hyperlink" Target="consultantplus://offline/ref=C879984CDDA2F9750DFCC574029B5A2CE456001C313827B79C55BA8316C7BA9C736E66EF59892DD91E5CDD57561Aj3F" TargetMode="External"/><Relationship Id="rId25" Type="http://schemas.openxmlformats.org/officeDocument/2006/relationships/hyperlink" Target="consultantplus://offline/ref=C879984CDDA2F9750DFCC574029B5A2CE652071F3C3D27B79C55BA8316C7BA9C616E3EE35A83388D46068A5A56A32303805FA4E3F01Cj5F" TargetMode="External"/><Relationship Id="rId33" Type="http://schemas.openxmlformats.org/officeDocument/2006/relationships/hyperlink" Target="consultantplus://offline/ref=C879984CDDA2F9750DFCC574029B5A2CE6520A1E3A3F27B79C55BA8316C7BA9C736E66EF59892DD91E5CDD57561Aj3F" TargetMode="External"/><Relationship Id="rId2" Type="http://schemas.microsoft.com/office/2007/relationships/stylesWithEffects" Target="stylesWithEffects.xml"/><Relationship Id="rId16" Type="http://schemas.openxmlformats.org/officeDocument/2006/relationships/hyperlink" Target="consultantplus://offline/ref=C879984CDDA2F9750DFCC574029B5A2CE456001C3B3F27B79C55BA8316C7BA9C736E66EF59892DD91E5CDD57561Aj3F" TargetMode="External"/><Relationship Id="rId20" Type="http://schemas.openxmlformats.org/officeDocument/2006/relationships/hyperlink" Target="consultantplus://offline/ref=C879984CDDA2F9750DFCC574029B5A2CE652071F3C3D27B79C55BA8316C7BA9C616E3EE35A84388D46068A5A56A32303805FA4E3F01Cj5F" TargetMode="External"/><Relationship Id="rId29" Type="http://schemas.openxmlformats.org/officeDocument/2006/relationships/hyperlink" Target="consultantplus://offline/ref=C879984CDDA2F9750DFCC574029B5A2CE652071F3C3D27B79C55BA8316C7BA9C616E3EE3588032D012498B0613FF3002805FA6EAEFCEE7FB14j3F" TargetMode="External"/><Relationship Id="rId1" Type="http://schemas.openxmlformats.org/officeDocument/2006/relationships/styles" Target="styles.xml"/><Relationship Id="rId6" Type="http://schemas.openxmlformats.org/officeDocument/2006/relationships/hyperlink" Target="consultantplus://offline/ref=C879984CDDA2F9750DFCC574029B5A2CE652071F3C3D27B79C55BA8316C7BA9C736E66EF59892DD91E5CDD57561Aj3F" TargetMode="External"/><Relationship Id="rId11" Type="http://schemas.openxmlformats.org/officeDocument/2006/relationships/hyperlink" Target="consultantplus://offline/ref=C879984CDDA2F9750DFCC574029B5A2CE65203193C3D27B79C55BA8316C7BA9C736E66EF59892DD91E5CDD57561Aj3F" TargetMode="External"/><Relationship Id="rId24" Type="http://schemas.openxmlformats.org/officeDocument/2006/relationships/hyperlink" Target="consultantplus://offline/ref=C879984CDDA2F9750DFCC574029B5A2CE652071F3C3D27B79C55BA8316C7BA9C616E3EE35A83388D46068A5A56A32303805FA4E3F01Cj5F" TargetMode="External"/><Relationship Id="rId32" Type="http://schemas.openxmlformats.org/officeDocument/2006/relationships/hyperlink" Target="consultantplus://offline/ref=C879984CDDA2F9750DFCC574029B5A2CE6530A1F3E3627B79C55BA8316C7BA9C736E66EF59892DD91E5CDD57561Aj3F"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C879984CDDA2F9750DFCC574029B5A2CE6520A1E3A3F27B79C55BA8316C7BA9C736E66EF59892DD91E5CDD57561Aj3F" TargetMode="External"/><Relationship Id="rId23" Type="http://schemas.openxmlformats.org/officeDocument/2006/relationships/hyperlink" Target="consultantplus://offline/ref=C879984CDDA2F9750DFCC574029B5A2CE652071F3C3D27B79C55BA8316C7BA9C616E3EE35B80388D46068A5A56A32303805FA4E3F01Cj5F" TargetMode="External"/><Relationship Id="rId28" Type="http://schemas.openxmlformats.org/officeDocument/2006/relationships/hyperlink" Target="consultantplus://offline/ref=C879984CDDA2F9750DFCDB7914F70021E15B5D103F362DE4C00AE1DE41CEB0CB262167A11C8D32D91742DE555CFE6C47DC4CA7EAEFCCEEE4480BEB16j8F" TargetMode="External"/><Relationship Id="rId36" Type="http://schemas.openxmlformats.org/officeDocument/2006/relationships/theme" Target="theme/theme1.xml"/><Relationship Id="rId10" Type="http://schemas.openxmlformats.org/officeDocument/2006/relationships/hyperlink" Target="consultantplus://offline/ref=C879984CDDA2F9750DFCC574029B5A2CE652071F3C3D27B79C55BA8316C7BA9C736E66EF59892DD91E5CDD57561Aj3F" TargetMode="External"/><Relationship Id="rId19" Type="http://schemas.openxmlformats.org/officeDocument/2006/relationships/hyperlink" Target="consultantplus://offline/ref=C879984CDDA2F9750DFCC574029B5A2CE652071F3C3D27B79C55BA8316C7BA9C616E3EE3588036D915498B0613FF3002805FA6EAEFCEE7FB14j3F" TargetMode="External"/><Relationship Id="rId31" Type="http://schemas.openxmlformats.org/officeDocument/2006/relationships/hyperlink" Target="consultantplus://offline/ref=C879984CDDA2F9750DFCC574029B5A2CE652071F3C3D27B79C55BA8316C7BA9C616E3EE3588032D012498B0613FF3002805FA6EAEFCEE7FB14j3F" TargetMode="External"/><Relationship Id="rId4" Type="http://schemas.openxmlformats.org/officeDocument/2006/relationships/webSettings" Target="webSettings.xml"/><Relationship Id="rId9" Type="http://schemas.openxmlformats.org/officeDocument/2006/relationships/hyperlink" Target="consultantplus://offline/ref=C879984CDDA2F9750DFCC574029B5A2CE653031C3C3C27B79C55BA8316C7BA9C736E66EF59892DD91E5CDD57561Aj3F" TargetMode="External"/><Relationship Id="rId14" Type="http://schemas.openxmlformats.org/officeDocument/2006/relationships/hyperlink" Target="consultantplus://offline/ref=C879984CDDA2F9750DFCC574029B5A2CE6520A1E3C3627B79C55BA8316C7BA9C736E66EF59892DD91E5CDD57561Aj3F" TargetMode="External"/><Relationship Id="rId22" Type="http://schemas.openxmlformats.org/officeDocument/2006/relationships/hyperlink" Target="consultantplus://offline/ref=C879984CDDA2F9750DFCC574029B5A2CE652071F3C3D27B79C55BA8316C7BA9C616E3EE35A85388D46068A5A56A32303805FA4E3F01Cj5F" TargetMode="External"/><Relationship Id="rId27" Type="http://schemas.openxmlformats.org/officeDocument/2006/relationships/hyperlink" Target="consultantplus://offline/ref=C879984CDDA2F9750DFCC574029B5A2CE652071F3C3D27B79C55BA8316C7BA9C616E3EE35A83388D46068A5A56A32303805FA4E3F01Cj5F" TargetMode="External"/><Relationship Id="rId30" Type="http://schemas.openxmlformats.org/officeDocument/2006/relationships/hyperlink" Target="consultantplus://offline/ref=C879984CDDA2F9750DFCC574029B5A2CE65303153B3D27B79C55BA8316C7BA9C736E66EF59892DD91E5CDD57561Aj3F"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9402</Words>
  <Characters>53596</Characters>
  <Application>Microsoft Office Word</Application>
  <DocSecurity>0</DocSecurity>
  <Lines>446</Lines>
  <Paragraphs>125</Paragraphs>
  <ScaleCrop>false</ScaleCrop>
  <Company/>
  <LinksUpToDate>false</LinksUpToDate>
  <CharactersWithSpaces>62873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2019-09-19T05:35:00Z</dcterms:created>
  <dcterms:modified xsi:type="dcterms:W3CDTF">2025-05-29T19:58:00Z</dcterms:modified>
</cp:coreProperties>
</file>