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18" w:rsidRDefault="008C191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C1918" w:rsidRDefault="008C1918">
      <w:pPr>
        <w:pStyle w:val="ConsPlusNormal"/>
        <w:outlineLvl w:val="0"/>
      </w:pPr>
    </w:p>
    <w:p w:rsidR="008C1918" w:rsidRDefault="008C1918">
      <w:pPr>
        <w:pStyle w:val="ConsPlusTitle"/>
        <w:jc w:val="center"/>
        <w:outlineLvl w:val="0"/>
      </w:pPr>
      <w:r>
        <w:t>АДМИНИСТРАЦИЯ БОРИСОВСКОГО РАЙОНА</w:t>
      </w:r>
    </w:p>
    <w:p w:rsidR="008C1918" w:rsidRDefault="008C1918">
      <w:pPr>
        <w:pStyle w:val="ConsPlusTitle"/>
        <w:jc w:val="center"/>
      </w:pPr>
      <w:r>
        <w:t>БЕЛГОРОДСКОЙ ОБЛАСТИ</w:t>
      </w:r>
      <w:r w:rsidR="00586F38">
        <w:t xml:space="preserve">  </w:t>
      </w:r>
    </w:p>
    <w:p w:rsidR="008C1918" w:rsidRDefault="008C1918">
      <w:pPr>
        <w:pStyle w:val="ConsPlusTitle"/>
        <w:jc w:val="center"/>
      </w:pPr>
    </w:p>
    <w:p w:rsidR="008C1918" w:rsidRDefault="008C1918">
      <w:pPr>
        <w:pStyle w:val="ConsPlusTitle"/>
        <w:jc w:val="center"/>
      </w:pPr>
      <w:r>
        <w:t>ПОСТАНОВЛЕНИЕ</w:t>
      </w:r>
      <w:r w:rsidR="00402D8A">
        <w:t xml:space="preserve"> </w:t>
      </w:r>
    </w:p>
    <w:p w:rsidR="008C1918" w:rsidRDefault="008C1918">
      <w:pPr>
        <w:pStyle w:val="ConsPlusTitle"/>
        <w:jc w:val="center"/>
      </w:pPr>
      <w:r>
        <w:t>от 19 марта 2018 г. N 21</w:t>
      </w:r>
      <w:r w:rsidR="009C12E6">
        <w:t xml:space="preserve"> </w:t>
      </w:r>
    </w:p>
    <w:p w:rsidR="008C1918" w:rsidRDefault="00C53977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8C1918" w:rsidRDefault="008C1918">
      <w:pPr>
        <w:pStyle w:val="ConsPlusTitle"/>
        <w:jc w:val="center"/>
      </w:pPr>
      <w:r>
        <w:t>ОБ УТВЕРЖДЕНИИ ПОРЯДКА РАЗРАБОТКИ ПРОГРАММ КОМПЛЕКСНОГО</w:t>
      </w:r>
    </w:p>
    <w:p w:rsidR="008C1918" w:rsidRDefault="008C1918">
      <w:pPr>
        <w:pStyle w:val="ConsPlusTitle"/>
        <w:jc w:val="center"/>
      </w:pPr>
      <w:r>
        <w:t>РАЗВИТИЯ СИСТЕМ КОММУНАЛЬНОЙ ИНФРАСТРУКТУРЫ, ПРОГРАММ</w:t>
      </w:r>
    </w:p>
    <w:p w:rsidR="008C1918" w:rsidRDefault="008C1918">
      <w:pPr>
        <w:pStyle w:val="ConsPlusTitle"/>
        <w:jc w:val="center"/>
      </w:pPr>
      <w:r>
        <w:t>КОМПЛЕКСНОГО РАЗВИТИЯ ТРАНСПОРТНОЙ ИНФРАСТРУКТУРЫ,</w:t>
      </w:r>
    </w:p>
    <w:p w:rsidR="008C1918" w:rsidRDefault="008C1918">
      <w:pPr>
        <w:pStyle w:val="ConsPlusTitle"/>
        <w:jc w:val="center"/>
      </w:pPr>
      <w:r>
        <w:t>ПРОГРАММ КОМПЛЕКСНОГО РАЗВИТИЯ СОЦИАЛЬНОЙ ИНФРАСТРУКТУРЫ</w:t>
      </w:r>
    </w:p>
    <w:p w:rsidR="008C1918" w:rsidRDefault="008C1918">
      <w:pPr>
        <w:pStyle w:val="ConsPlusTitle"/>
        <w:jc w:val="center"/>
      </w:pPr>
      <w:r>
        <w:t>ПОСЕЛЕНИЙ МУНИЦИПАЛЬНОГО РАЙОНА "БОРИСОВСКИЙ РАЙОН"</w:t>
      </w:r>
    </w:p>
    <w:p w:rsidR="008C1918" w:rsidRDefault="008C1918">
      <w:pPr>
        <w:pStyle w:val="ConsPlusTitle"/>
        <w:jc w:val="center"/>
      </w:pPr>
      <w:r>
        <w:t>БЕЛГОРОДСКОЙ ОБЛАСТИ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  <w:proofErr w:type="gramStart"/>
      <w:r>
        <w:t xml:space="preserve">Руководствуясь </w:t>
      </w:r>
      <w:hyperlink r:id="rId6" w:history="1">
        <w:r>
          <w:rPr>
            <w:color w:val="0000FF"/>
          </w:rPr>
          <w:t>ст. 26</w:t>
        </w:r>
      </w:hyperlink>
      <w:r>
        <w:t xml:space="preserve"> Градостроительного кодекса Российской Федерации,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6 октября 2003 года N 131-ФЗ "Об общих принципах организации местного самоуправления Российской Федерации",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РФ от 14 июня 2013 года N 502 "Об утверждении требований к программам комплексного развития систем коммунальной Инфраструктуры поселений, городских округов",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 октября 2015 года N 1050</w:t>
      </w:r>
      <w:proofErr w:type="gramEnd"/>
      <w:r>
        <w:t xml:space="preserve"> "Об утверждении требований к программам комплексного развития социальной инфраструктуры поселений, городских округов",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РФ от 25 декабря 2015 года N 1440 "Об утверждении требований к программам комплексного развития транспортной инфраструктуры поселений, городских округов", администрация Борисовского района постановляет: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  <w:r>
        <w:t xml:space="preserve">1. Утвердить </w:t>
      </w:r>
      <w:hyperlink w:anchor="P35" w:history="1">
        <w:r>
          <w:rPr>
            <w:color w:val="0000FF"/>
          </w:rPr>
          <w:t>порядок</w:t>
        </w:r>
      </w:hyperlink>
      <w:r>
        <w:t xml:space="preserve"> разработки программ комплексного развития систем коммунальной инфраструктуры, программ комплексного развития транспортной инфраструктуры, программ комплексного развития социальной инфраструктуры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(прилагается).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 xml:space="preserve">2.1. Обеспечить официальное опубликование настоящего постановления </w:t>
      </w:r>
      <w:r>
        <w:lastRenderedPageBreak/>
        <w:t>в районной газете "Призыв".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 xml:space="preserve">2.2.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"Муниципальный район "</w:t>
      </w:r>
      <w:proofErr w:type="spellStart"/>
      <w:r>
        <w:t>Борисовский</w:t>
      </w:r>
      <w:proofErr w:type="spellEnd"/>
      <w:r>
        <w:t xml:space="preserve"> район" Белгородской области (http://www.borisovka.info) в разделе "Органы власти", подразделе "Администрация", вкладка "Нормативно-правовая база".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2.3. Предоставить в отдел организационно-контрольной работы администрации района справку об опубликовании постановления в районной газете "Призыв" и размещении в сети "Интернет"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район".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района по промышленности, строительству, транспорту, связи и ЖКХ Бондарь А.И.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jc w:val="right"/>
      </w:pPr>
      <w:r>
        <w:t>Глава администрации</w:t>
      </w:r>
    </w:p>
    <w:p w:rsidR="008C1918" w:rsidRDefault="008C1918">
      <w:pPr>
        <w:pStyle w:val="ConsPlusNormal"/>
        <w:jc w:val="right"/>
      </w:pPr>
      <w:r>
        <w:t>Борисовского района</w:t>
      </w:r>
    </w:p>
    <w:p w:rsidR="008C1918" w:rsidRDefault="008C1918">
      <w:pPr>
        <w:pStyle w:val="ConsPlusNormal"/>
        <w:jc w:val="right"/>
      </w:pPr>
      <w:r>
        <w:t>Н.И.ДАВЫДОВ</w:t>
      </w:r>
    </w:p>
    <w:p w:rsidR="008C1918" w:rsidRDefault="008C1918">
      <w:pPr>
        <w:pStyle w:val="ConsPlusNormal"/>
        <w:jc w:val="right"/>
      </w:pPr>
    </w:p>
    <w:p w:rsidR="008C1918" w:rsidRDefault="008C1918">
      <w:pPr>
        <w:pStyle w:val="ConsPlusNormal"/>
        <w:jc w:val="right"/>
      </w:pPr>
    </w:p>
    <w:p w:rsidR="008C1918" w:rsidRDefault="008C1918">
      <w:pPr>
        <w:pStyle w:val="ConsPlusNormal"/>
        <w:jc w:val="right"/>
      </w:pPr>
    </w:p>
    <w:p w:rsidR="008C1918" w:rsidRDefault="008C1918">
      <w:pPr>
        <w:pStyle w:val="ConsPlusNormal"/>
        <w:jc w:val="right"/>
      </w:pPr>
    </w:p>
    <w:p w:rsidR="008C1918" w:rsidRDefault="008C1918">
      <w:pPr>
        <w:pStyle w:val="ConsPlusNormal"/>
        <w:jc w:val="right"/>
      </w:pPr>
    </w:p>
    <w:p w:rsidR="008C1918" w:rsidRDefault="008C1918">
      <w:pPr>
        <w:pStyle w:val="ConsPlusNormal"/>
        <w:jc w:val="right"/>
        <w:outlineLvl w:val="0"/>
      </w:pPr>
      <w:bookmarkStart w:id="1" w:name="P35"/>
      <w:bookmarkEnd w:id="1"/>
      <w:r>
        <w:t>Утвержден</w:t>
      </w:r>
    </w:p>
    <w:p w:rsidR="008C1918" w:rsidRDefault="008C1918">
      <w:pPr>
        <w:pStyle w:val="ConsPlusNormal"/>
        <w:jc w:val="right"/>
      </w:pPr>
      <w:r>
        <w:t>постановлением</w:t>
      </w:r>
    </w:p>
    <w:p w:rsidR="008C1918" w:rsidRDefault="008C1918">
      <w:pPr>
        <w:pStyle w:val="ConsPlusNormal"/>
        <w:jc w:val="right"/>
      </w:pPr>
      <w:r>
        <w:t>администрации Борисовского района</w:t>
      </w:r>
    </w:p>
    <w:p w:rsidR="008C1918" w:rsidRDefault="008C1918">
      <w:pPr>
        <w:pStyle w:val="ConsPlusNormal"/>
        <w:jc w:val="right"/>
      </w:pPr>
      <w:r>
        <w:t>от 19 марта 2018 г. N 21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jc w:val="center"/>
        <w:outlineLvl w:val="1"/>
      </w:pPr>
      <w:r>
        <w:t>1. Общие положения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разработан в соответствии с Градостроительным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14 июня 2013 года N 502 "Об утверждении требований к программам комплексного развития систем коммунальной инфраструктуры поселений, городских округов",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 октября 2015 года</w:t>
      </w:r>
      <w:proofErr w:type="gramEnd"/>
      <w:r>
        <w:t xml:space="preserve"> N 1050 "Об утверждении требований к программам комплексного развития социальной инфраструктуры поселений, городских округов",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25 декабря 2015 </w:t>
      </w:r>
      <w:r>
        <w:lastRenderedPageBreak/>
        <w:t>года N 1440 "Об утверждении требований к программам комплексного развития транспортной инфраструктуры поселений, городских округов".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1.2. Порядок определяет последовательность разработки программ комплексного развития.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jc w:val="center"/>
        <w:outlineLvl w:val="1"/>
      </w:pPr>
      <w:r>
        <w:t>2. Порядок разработки программ комплексного развития систем</w:t>
      </w:r>
    </w:p>
    <w:p w:rsidR="008C1918" w:rsidRDefault="008C1918">
      <w:pPr>
        <w:pStyle w:val="ConsPlusNormal"/>
        <w:jc w:val="center"/>
      </w:pPr>
      <w:r>
        <w:t>коммунальной инфраструктуры, программ комплексного развития</w:t>
      </w:r>
    </w:p>
    <w:p w:rsidR="008C1918" w:rsidRDefault="008C1918">
      <w:pPr>
        <w:pStyle w:val="ConsPlusNormal"/>
        <w:jc w:val="center"/>
      </w:pPr>
      <w:r>
        <w:t>транспортной инфраструктуры, программ комплексного развития</w:t>
      </w:r>
    </w:p>
    <w:p w:rsidR="008C1918" w:rsidRDefault="008C1918">
      <w:pPr>
        <w:pStyle w:val="ConsPlusNormal"/>
        <w:jc w:val="center"/>
      </w:pPr>
      <w:r>
        <w:t>социальной инфраструктуры поселений муниципального района</w:t>
      </w:r>
    </w:p>
    <w:p w:rsidR="008C1918" w:rsidRDefault="008C1918">
      <w:pPr>
        <w:pStyle w:val="ConsPlusNormal"/>
        <w:jc w:val="center"/>
      </w:pPr>
      <w:r>
        <w:t>"</w:t>
      </w:r>
      <w:proofErr w:type="spellStart"/>
      <w:r>
        <w:t>Борисовский</w:t>
      </w:r>
      <w:proofErr w:type="spellEnd"/>
      <w:r>
        <w:t xml:space="preserve"> район" Белгородской области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  <w:proofErr w:type="gramStart"/>
      <w:r>
        <w:t>Реализация схемы территориального планирования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осуществляется путем выполнения мероприятий, которые предусмотрены программами, утвержденными органами местного самоуправления и реализуемыми за счет средств местного бюджета, или нормативными правовыми актами местной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или в установленном местной администрацией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порядке решениями главных распорядителей средств местного бюджета, или инвестиционными</w:t>
      </w:r>
      <w:proofErr w:type="gramEnd"/>
      <w:r>
        <w:t xml:space="preserve"> программами организаций коммунального комплекса.</w:t>
      </w:r>
    </w:p>
    <w:p w:rsidR="008C1918" w:rsidRDefault="008C1918">
      <w:pPr>
        <w:pStyle w:val="ConsPlusNormal"/>
        <w:spacing w:before="280"/>
        <w:ind w:firstLine="540"/>
        <w:jc w:val="both"/>
      </w:pPr>
      <w:proofErr w:type="gramStart"/>
      <w:r>
        <w:t>Реализация генерального плана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осуществляется путем выполнения мероприятий, которые предусмотрены программами, утвержденными местной администрацией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реализуемыми за счет средств местного бюджета, или нормативными правовыми актами местной администрации поселения, или в установленном местной администрацией поселения порядке решениями главных распорядителей средств местного бюджета</w:t>
      </w:r>
      <w:proofErr w:type="gramEnd"/>
      <w:r>
        <w:t>, программами комплексного развития систем коммунальной инфраструктуры поселений, программами комплексного развития транспортной инфраструктуры поселений, программами комплексного развития социальной инфраструктуры поселений и (при наличии) инвестиционными программами организаций коммунального комплекса.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Программа комплексного развития систем коммунальной инфраструктуры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- это документ, устанавливающий перечни мероприятий по строительству, реконструкции систем электр</w:t>
      </w:r>
      <w:proofErr w:type="gramStart"/>
      <w:r>
        <w:t>о-</w:t>
      </w:r>
      <w:proofErr w:type="gramEnd"/>
      <w:r>
        <w:t>, газо-, тепло-, водоснабжения и водоотведения, объектов, используемых для утилизации, обезвреживания и захоронения ТБО.</w:t>
      </w:r>
    </w:p>
    <w:p w:rsidR="008C1918" w:rsidRDefault="008C1918">
      <w:pPr>
        <w:pStyle w:val="ConsPlusNormal"/>
        <w:spacing w:before="280"/>
        <w:ind w:firstLine="540"/>
        <w:jc w:val="both"/>
      </w:pPr>
      <w:proofErr w:type="gramStart"/>
      <w:r>
        <w:lastRenderedPageBreak/>
        <w:t>Программа комплексного развития транспортной инфраструктуры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- это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поселения, который предусмотрен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социально-экономического развития поселения, инвестиционными программами</w:t>
      </w:r>
      <w:proofErr w:type="gramEnd"/>
      <w:r>
        <w:t xml:space="preserve"> в области транспорта.</w:t>
      </w:r>
    </w:p>
    <w:p w:rsidR="008C1918" w:rsidRDefault="008C1918">
      <w:pPr>
        <w:pStyle w:val="ConsPlusNormal"/>
        <w:spacing w:before="280"/>
        <w:ind w:firstLine="540"/>
        <w:jc w:val="both"/>
      </w:pPr>
      <w:proofErr w:type="gramStart"/>
      <w:r>
        <w:t>Программа комплексного развития социальной инфраструктуры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- это документ, устанавливающий перечни мероприятий по проектированию, строительству, реконструкции объектов социальной инфраструктуры местного значения, которые предусмотрены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(при наличии данных стратегии и плана), планом и программой</w:t>
      </w:r>
      <w:proofErr w:type="gramEnd"/>
      <w:r>
        <w:t xml:space="preserve"> комплексного социально-экономического развития муниципального образования, инвестиционными программами субъектов естественных монополий в социальной сфере.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содержат графики выполнения мероприятий, предусмотренных указанными программами.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разрабатываются органами местного самоуправления поселений.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Разработка программ может быть организована как самостоятельно органами местного самоуправления за счет средств местного бюджета, так и с привлечением разработчика по конкурсу. Разработка части или всей программы может быть профинансирована любыми организациями и физическими лицами, осуществляющими свою деятельность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8C1918" w:rsidRDefault="008C1918">
      <w:pPr>
        <w:pStyle w:val="ConsPlusNormal"/>
        <w:spacing w:before="280"/>
        <w:ind w:firstLine="540"/>
        <w:jc w:val="both"/>
      </w:pPr>
      <w:proofErr w:type="gramStart"/>
      <w:r>
        <w:lastRenderedPageBreak/>
        <w:t>В случае принятия в соответствии с законодательством Российской Федерации представительным органом местного самоуправления сельского поселения решения об отсутствии необходимости подготовки его генерального плана программа в отношении</w:t>
      </w:r>
      <w:proofErr w:type="gramEnd"/>
      <w:r>
        <w:t xml:space="preserve"> такого сельского поселения не разрабатывается.</w:t>
      </w:r>
    </w:p>
    <w:p w:rsidR="008C1918" w:rsidRDefault="008C1918">
      <w:pPr>
        <w:pStyle w:val="ConsPlusNormal"/>
        <w:spacing w:before="280"/>
        <w:ind w:firstLine="540"/>
        <w:jc w:val="both"/>
      </w:pPr>
      <w:proofErr w:type="gramStart"/>
      <w:r>
        <w:t>Проекты программ комплексного развития систем коммунальной инфраструктуры, программ комплексного развития транспортной инфраструктуры, программ комплексного развития социальной инфраструктуры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размещаются на официальном сайте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информационно-телекоммуникационной сети "Интернет" и опубликовываются в порядке, установленном для официального опубликования муниципальных правовых актов, не менее чем за</w:t>
      </w:r>
      <w:proofErr w:type="gramEnd"/>
      <w:r>
        <w:t xml:space="preserve"> тридцать дней до их утверждения.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Разработанные программы подлежат утверждению органами местного самоуправления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шестимесячный срок </w:t>
      </w:r>
      <w:proofErr w:type="gramStart"/>
      <w:r>
        <w:t>с даты утверждения</w:t>
      </w:r>
      <w:proofErr w:type="gramEnd"/>
      <w:r>
        <w:t xml:space="preserve"> генеральных планов соответствующих поселений.</w:t>
      </w:r>
    </w:p>
    <w:p w:rsidR="008C1918" w:rsidRDefault="008C1918">
      <w:pPr>
        <w:pStyle w:val="ConsPlusNormal"/>
        <w:spacing w:before="280"/>
        <w:ind w:firstLine="540"/>
        <w:jc w:val="both"/>
      </w:pPr>
      <w:r>
        <w:t>Утвержденные программы комплексного развития в течение 7 дней публикуются в порядке, установленном для официального опубликования муниципальных правовых актов, размещаются на официальном сайте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информационно-телекоммуникационной сети "Интернет", в Федеральной информационной сети территориального планирования.</w:t>
      </w: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ind w:firstLine="540"/>
        <w:jc w:val="both"/>
      </w:pPr>
    </w:p>
    <w:p w:rsidR="008C1918" w:rsidRDefault="008C19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890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1918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D8A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35D1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86F38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918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12E6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178E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2362B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53977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91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8C191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C19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076D14AE0EFD31B80E2125F110909BD4B3465FFD2EAC79D9F78860FC2549E4D1AF2609D34C3335BA7447326WDT2G" TargetMode="External"/><Relationship Id="rId13" Type="http://schemas.openxmlformats.org/officeDocument/2006/relationships/hyperlink" Target="consultantplus://offline/ref=D57076D14AE0EFD31B80E2125F110909BD4B3465FFD2EAC79D9F78860FC2549E4D1AF2609D34C3335BA7447326WDT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7076D14AE0EFD31B80E2125F110909BF4C3C67F9D2EAC79D9F78860FC2549E5F1AAA6B9E34D66703FD137E25DB9015C3E8319E5EWET2G" TargetMode="External"/><Relationship Id="rId12" Type="http://schemas.openxmlformats.org/officeDocument/2006/relationships/hyperlink" Target="consultantplus://offline/ref=D57076D14AE0EFD31B80E2125F110909BF4C3C67F9D2EAC79D9F78860FC2549E5F1AAA6B9E34D66703FD137E25DB9015C3E8319E5EWET2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7076D14AE0EFD31B80E2125F110909BF4C3C64FBD7EAC79D9F78860FC2549E5F1AAA6C9D35DE3806E802262AD98E0BCAFF2D9C5FEAWCTCG" TargetMode="External"/><Relationship Id="rId11" Type="http://schemas.openxmlformats.org/officeDocument/2006/relationships/hyperlink" Target="consultantplus://offline/ref=D57076D14AE0EFD31B80E2125F110909BF4C3C64FBD7EAC79D9F78860FC2549E5F1AAA6C9D35DE3806E802262AD98E0BCAFF2D9C5FEAWCTC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57076D14AE0EFD31B80E2125F110909BD463D60F7D0EAC79D9F78860FC2549E4D1AF2609D34C3335BA7447326WDT2G" TargetMode="External"/><Relationship Id="rId10" Type="http://schemas.openxmlformats.org/officeDocument/2006/relationships/hyperlink" Target="consultantplus://offline/ref=D57076D14AE0EFD31B80E2125F110909BD463D60F7D0EAC79D9F78860FC2549E4D1AF2609D34C3335BA7447326WDT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7076D14AE0EFD31B80E2125F110909BD473A6DFAD6EAC79D9F78860FC2549E4D1AF2609D34C3335BA7447326WDT2G" TargetMode="External"/><Relationship Id="rId14" Type="http://schemas.openxmlformats.org/officeDocument/2006/relationships/hyperlink" Target="consultantplus://offline/ref=D57076D14AE0EFD31B80E2125F110909BD473A6DFAD6EAC79D9F78860FC2549E4D1AF2609D34C3335BA7447326WDT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1717</Words>
  <Characters>9790</Characters>
  <Application>Microsoft Office Word</Application>
  <DocSecurity>0</DocSecurity>
  <Lines>81</Lines>
  <Paragraphs>22</Paragraphs>
  <ScaleCrop>false</ScaleCrop>
  <Company/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2019-09-20T06:19:00Z</dcterms:created>
  <dcterms:modified xsi:type="dcterms:W3CDTF">2025-05-29T20:04:00Z</dcterms:modified>
</cp:coreProperties>
</file>