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D83" w:rsidRDefault="00C10D83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C10D83" w:rsidRDefault="00C10D83">
      <w:pPr>
        <w:pStyle w:val="ConsPlusNormal"/>
        <w:outlineLvl w:val="0"/>
      </w:pPr>
    </w:p>
    <w:p w:rsidR="00C10D83" w:rsidRDefault="00C10D83">
      <w:pPr>
        <w:pStyle w:val="ConsPlusTitle"/>
        <w:jc w:val="center"/>
        <w:outlineLvl w:val="0"/>
      </w:pPr>
      <w:r>
        <w:t>АДМИНИСТРАЦИЯ БОРИСОВСКОГО РАЙОНА</w:t>
      </w:r>
    </w:p>
    <w:p w:rsidR="00C10D83" w:rsidRDefault="00C10D83">
      <w:pPr>
        <w:pStyle w:val="ConsPlusTitle"/>
        <w:jc w:val="center"/>
      </w:pPr>
      <w:r>
        <w:t>БЕЛГОРОДСКОЙ ОБЛАСТИ</w:t>
      </w:r>
    </w:p>
    <w:p w:rsidR="00C10D83" w:rsidRDefault="00C10D83">
      <w:pPr>
        <w:pStyle w:val="ConsPlusTitle"/>
        <w:jc w:val="center"/>
      </w:pPr>
    </w:p>
    <w:p w:rsidR="00C10D83" w:rsidRDefault="00C10D83">
      <w:pPr>
        <w:pStyle w:val="ConsPlusTitle"/>
        <w:jc w:val="center"/>
      </w:pPr>
      <w:r>
        <w:t>ПОСТАНОВЛЕНИЕ</w:t>
      </w:r>
      <w:r w:rsidR="00422816">
        <w:t xml:space="preserve"> </w:t>
      </w:r>
      <w:r w:rsidR="000357D1">
        <w:t xml:space="preserve"> </w:t>
      </w:r>
    </w:p>
    <w:p w:rsidR="00C10D83" w:rsidRDefault="00C10D83">
      <w:pPr>
        <w:pStyle w:val="ConsPlusTitle"/>
        <w:jc w:val="center"/>
      </w:pPr>
      <w:r>
        <w:t>от 7 июня 2021 г. N 40</w:t>
      </w:r>
      <w:r w:rsidR="008C0F50">
        <w:t xml:space="preserve"> </w:t>
      </w:r>
      <w:r w:rsidR="004019F9">
        <w:t xml:space="preserve"> </w:t>
      </w:r>
      <w:r w:rsidR="002B5CC1">
        <w:t xml:space="preserve"> </w:t>
      </w:r>
      <w:bookmarkStart w:id="0" w:name="_GoBack"/>
      <w:bookmarkEnd w:id="0"/>
    </w:p>
    <w:p w:rsidR="00C10D83" w:rsidRDefault="00C10D83">
      <w:pPr>
        <w:pStyle w:val="ConsPlusTitle"/>
        <w:jc w:val="center"/>
      </w:pPr>
    </w:p>
    <w:p w:rsidR="00C10D83" w:rsidRDefault="00C10D83">
      <w:pPr>
        <w:pStyle w:val="ConsPlusTitle"/>
        <w:jc w:val="center"/>
      </w:pPr>
      <w:r>
        <w:t>ОБ УТВЕРЖДЕНИИ ПОЛОЖЕНИЯ ОБ ОРГАНИЗАЦИИ И ВЕДЕНИИ</w:t>
      </w:r>
    </w:p>
    <w:p w:rsidR="00C10D83" w:rsidRDefault="00C10D83">
      <w:pPr>
        <w:pStyle w:val="ConsPlusTitle"/>
        <w:jc w:val="center"/>
      </w:pPr>
      <w:r>
        <w:t>ГРАЖДАНСКОЙ ОБОРОНЫ В БОРИСОВСКОМ РАЙОНЕ</w:t>
      </w:r>
    </w:p>
    <w:p w:rsidR="00C10D83" w:rsidRDefault="00C10D83">
      <w:pPr>
        <w:pStyle w:val="ConsPlusNormal"/>
        <w:jc w:val="both"/>
      </w:pPr>
    </w:p>
    <w:p w:rsidR="00C10D83" w:rsidRDefault="00C10D83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12 февраля 1998 года N 28-ФЗ "О гражданской обороне",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26 ноября 2007 года N 804 "Об утверждении Положения о гражданской обороне в Российской Федерации", </w:t>
      </w:r>
      <w:hyperlink r:id="rId8" w:history="1">
        <w:r>
          <w:rPr>
            <w:color w:val="0000FF"/>
          </w:rPr>
          <w:t>законом</w:t>
        </w:r>
      </w:hyperlink>
      <w:r>
        <w:t xml:space="preserve"> Белгородской области от 30 декабря 2020 года N 35 "О реализации на территории Белгородской области некоторых положений Федерального закона "О гражданской обороне",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Губернатора</w:t>
      </w:r>
      <w:proofErr w:type="gramEnd"/>
      <w:r>
        <w:t xml:space="preserve"> Белгородской области от 26 апреля 2021 года N 42 "Об утверждении Положения об организации и ведении гражданской обороны в Белгородской области" и в целях осуществления планирования гражданской обороны на территории Борисовского района администрация Борисовского района постановляет:</w:t>
      </w:r>
    </w:p>
    <w:p w:rsidR="00C10D83" w:rsidRDefault="00C10D83">
      <w:pPr>
        <w:pStyle w:val="ConsPlusNormal"/>
        <w:jc w:val="both"/>
      </w:pPr>
    </w:p>
    <w:p w:rsidR="00C10D83" w:rsidRDefault="00C10D83">
      <w:pPr>
        <w:pStyle w:val="ConsPlusNormal"/>
        <w:ind w:firstLine="540"/>
        <w:jc w:val="both"/>
      </w:pPr>
      <w:r>
        <w:t xml:space="preserve">1. Утвердить </w:t>
      </w:r>
      <w:hyperlink w:anchor="P37" w:history="1">
        <w:r>
          <w:rPr>
            <w:color w:val="0000FF"/>
          </w:rPr>
          <w:t>Положение</w:t>
        </w:r>
      </w:hyperlink>
      <w:r>
        <w:t xml:space="preserve"> об организации и ведении гражданской обороны в Борисовском районе (прилагается).</w:t>
      </w:r>
    </w:p>
    <w:p w:rsidR="00C10D83" w:rsidRDefault="00C10D83">
      <w:pPr>
        <w:pStyle w:val="ConsPlusNormal"/>
        <w:jc w:val="both"/>
      </w:pPr>
    </w:p>
    <w:p w:rsidR="00C10D83" w:rsidRDefault="00C10D83">
      <w:pPr>
        <w:pStyle w:val="ConsPlusNormal"/>
        <w:ind w:firstLine="540"/>
        <w:jc w:val="both"/>
      </w:pPr>
      <w:r>
        <w:t>2. Рекомендовать главам администраций городского и сельских поселений района, руководителям предприятий, учреждений и организаций всех форм собственности при планировании мероприятий гражданской обороны руководствоваться Положением.</w:t>
      </w:r>
    </w:p>
    <w:p w:rsidR="00C10D83" w:rsidRDefault="00C10D83">
      <w:pPr>
        <w:pStyle w:val="ConsPlusNormal"/>
        <w:jc w:val="both"/>
      </w:pPr>
    </w:p>
    <w:p w:rsidR="00C10D83" w:rsidRDefault="00C10D83">
      <w:pPr>
        <w:pStyle w:val="ConsPlusNormal"/>
        <w:ind w:firstLine="540"/>
        <w:jc w:val="both"/>
      </w:pPr>
      <w:r>
        <w:t>3. Отделу информационно-аналитической работы администрации Борисовского района (</w:t>
      </w:r>
      <w:proofErr w:type="spellStart"/>
      <w:r>
        <w:t>Бояринцева</w:t>
      </w:r>
      <w:proofErr w:type="spellEnd"/>
      <w:r>
        <w:t xml:space="preserve"> Н.Н.) обеспечить опубликование данного постановления в районной газете "Призыв", сетевом издании "Призыв 31" и размещение на официальном сайте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в сети Интернет.</w:t>
      </w:r>
    </w:p>
    <w:p w:rsidR="00C10D83" w:rsidRDefault="00C10D83">
      <w:pPr>
        <w:pStyle w:val="ConsPlusNormal"/>
        <w:jc w:val="both"/>
      </w:pPr>
    </w:p>
    <w:p w:rsidR="00C10D83" w:rsidRDefault="00C10D83">
      <w:pPr>
        <w:pStyle w:val="ConsPlusNormal"/>
        <w:ind w:firstLine="540"/>
        <w:jc w:val="both"/>
      </w:pPr>
      <w:r>
        <w:t>4. Настоящее постановление вступает в силу со дня его официального опубликования.</w:t>
      </w:r>
    </w:p>
    <w:p w:rsidR="00C10D83" w:rsidRDefault="00C10D83">
      <w:pPr>
        <w:pStyle w:val="ConsPlusNormal"/>
        <w:jc w:val="both"/>
      </w:pPr>
    </w:p>
    <w:p w:rsidR="00C10D83" w:rsidRDefault="00C10D83">
      <w:pPr>
        <w:pStyle w:val="ConsPlusNormal"/>
        <w:ind w:firstLine="540"/>
        <w:jc w:val="both"/>
      </w:pPr>
      <w:r>
        <w:t xml:space="preserve">5. Признать утратившим силу </w:t>
      </w:r>
      <w:hyperlink r:id="rId10" w:history="1">
        <w:r>
          <w:rPr>
            <w:color w:val="0000FF"/>
          </w:rPr>
          <w:t>постановление</w:t>
        </w:r>
      </w:hyperlink>
      <w:r>
        <w:t xml:space="preserve"> администрации Борисовского района от 5 августа 2016 года N 71 "Об утверждении Положения об организации и ведении гражданской обороны в Борисовском районе".</w:t>
      </w:r>
    </w:p>
    <w:p w:rsidR="00C10D83" w:rsidRDefault="00C10D83">
      <w:pPr>
        <w:pStyle w:val="ConsPlusNormal"/>
        <w:jc w:val="both"/>
      </w:pPr>
    </w:p>
    <w:p w:rsidR="00C10D83" w:rsidRDefault="00C10D83">
      <w:pPr>
        <w:pStyle w:val="ConsPlusNormal"/>
        <w:ind w:firstLine="540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первого заместителя главы администрации района - руководителя аппарата главы администрации района Хуторного Ю.В.</w:t>
      </w:r>
    </w:p>
    <w:p w:rsidR="00C10D83" w:rsidRDefault="00C10D83">
      <w:pPr>
        <w:pStyle w:val="ConsPlusNormal"/>
        <w:jc w:val="both"/>
      </w:pPr>
    </w:p>
    <w:p w:rsidR="00C10D83" w:rsidRDefault="00C10D83">
      <w:pPr>
        <w:pStyle w:val="ConsPlusNormal"/>
        <w:jc w:val="right"/>
      </w:pPr>
      <w:r>
        <w:t>Глава администрации</w:t>
      </w:r>
    </w:p>
    <w:p w:rsidR="00C10D83" w:rsidRDefault="00C10D83">
      <w:pPr>
        <w:pStyle w:val="ConsPlusNormal"/>
        <w:jc w:val="right"/>
      </w:pPr>
      <w:r>
        <w:t>Борисовского района</w:t>
      </w:r>
    </w:p>
    <w:p w:rsidR="00C10D83" w:rsidRDefault="00C10D83">
      <w:pPr>
        <w:pStyle w:val="ConsPlusNormal"/>
        <w:jc w:val="right"/>
      </w:pPr>
      <w:r>
        <w:t>Н.И.ДАВЫДОВ</w:t>
      </w:r>
    </w:p>
    <w:p w:rsidR="00C10D83" w:rsidRDefault="00C10D83">
      <w:pPr>
        <w:pStyle w:val="ConsPlusNormal"/>
        <w:jc w:val="both"/>
      </w:pPr>
    </w:p>
    <w:p w:rsidR="00C10D83" w:rsidRDefault="00C10D83">
      <w:pPr>
        <w:pStyle w:val="ConsPlusNormal"/>
        <w:jc w:val="both"/>
      </w:pPr>
    </w:p>
    <w:p w:rsidR="00C10D83" w:rsidRDefault="00C10D83">
      <w:pPr>
        <w:pStyle w:val="ConsPlusNormal"/>
        <w:jc w:val="both"/>
      </w:pPr>
    </w:p>
    <w:p w:rsidR="00C10D83" w:rsidRDefault="00C10D83">
      <w:pPr>
        <w:pStyle w:val="ConsPlusNormal"/>
        <w:jc w:val="both"/>
      </w:pPr>
    </w:p>
    <w:p w:rsidR="00C10D83" w:rsidRDefault="00C10D83">
      <w:pPr>
        <w:pStyle w:val="ConsPlusNormal"/>
        <w:jc w:val="both"/>
      </w:pPr>
    </w:p>
    <w:p w:rsidR="00C10D83" w:rsidRDefault="00C10D83">
      <w:pPr>
        <w:pStyle w:val="ConsPlusNormal"/>
        <w:jc w:val="right"/>
        <w:outlineLvl w:val="0"/>
      </w:pPr>
      <w:r>
        <w:t>Утверждено</w:t>
      </w:r>
    </w:p>
    <w:p w:rsidR="00C10D83" w:rsidRDefault="00C10D83">
      <w:pPr>
        <w:pStyle w:val="ConsPlusNormal"/>
        <w:jc w:val="right"/>
      </w:pPr>
      <w:r>
        <w:t>постановлением</w:t>
      </w:r>
    </w:p>
    <w:p w:rsidR="00C10D83" w:rsidRDefault="00C10D83">
      <w:pPr>
        <w:pStyle w:val="ConsPlusNormal"/>
        <w:jc w:val="right"/>
      </w:pPr>
      <w:r>
        <w:lastRenderedPageBreak/>
        <w:t>администрации Борисовского района</w:t>
      </w:r>
    </w:p>
    <w:p w:rsidR="00C10D83" w:rsidRDefault="00C10D83">
      <w:pPr>
        <w:pStyle w:val="ConsPlusNormal"/>
        <w:jc w:val="right"/>
      </w:pPr>
      <w:r>
        <w:t>от 07.06.2021 N 40</w:t>
      </w:r>
    </w:p>
    <w:p w:rsidR="00C10D83" w:rsidRDefault="00C10D83">
      <w:pPr>
        <w:pStyle w:val="ConsPlusNormal"/>
        <w:jc w:val="both"/>
      </w:pPr>
    </w:p>
    <w:p w:rsidR="00C10D83" w:rsidRDefault="00C10D83">
      <w:pPr>
        <w:pStyle w:val="ConsPlusTitle"/>
        <w:jc w:val="center"/>
      </w:pPr>
      <w:bookmarkStart w:id="1" w:name="P37"/>
      <w:bookmarkEnd w:id="1"/>
      <w:r>
        <w:t>ПОЛОЖЕНИЕ</w:t>
      </w:r>
    </w:p>
    <w:p w:rsidR="00C10D83" w:rsidRDefault="00C10D83">
      <w:pPr>
        <w:pStyle w:val="ConsPlusTitle"/>
        <w:jc w:val="center"/>
      </w:pPr>
      <w:r>
        <w:t>ОБ ОРГАНИЗАЦИИ И ВЕДЕНИИ ГРАЖДАНСКОЙ</w:t>
      </w:r>
    </w:p>
    <w:p w:rsidR="00C10D83" w:rsidRDefault="00C10D83">
      <w:pPr>
        <w:pStyle w:val="ConsPlusTitle"/>
        <w:jc w:val="center"/>
      </w:pPr>
      <w:r>
        <w:t>ОБОРОНЫ В БОРИСОВСКОМ РАЙОНЕ</w:t>
      </w:r>
    </w:p>
    <w:p w:rsidR="00C10D83" w:rsidRDefault="00C10D83">
      <w:pPr>
        <w:pStyle w:val="ConsPlusNormal"/>
        <w:jc w:val="both"/>
      </w:pPr>
    </w:p>
    <w:p w:rsidR="00C10D83" w:rsidRDefault="00C10D83">
      <w:pPr>
        <w:pStyle w:val="ConsPlusTitle"/>
        <w:jc w:val="center"/>
        <w:outlineLvl w:val="1"/>
      </w:pPr>
      <w:r>
        <w:t>1. Общие положения</w:t>
      </w:r>
    </w:p>
    <w:p w:rsidR="00C10D83" w:rsidRDefault="00C10D83">
      <w:pPr>
        <w:pStyle w:val="ConsPlusNormal"/>
        <w:jc w:val="both"/>
      </w:pPr>
    </w:p>
    <w:p w:rsidR="00C10D83" w:rsidRDefault="00C10D83">
      <w:pPr>
        <w:pStyle w:val="ConsPlusNormal"/>
        <w:ind w:firstLine="540"/>
        <w:jc w:val="both"/>
      </w:pPr>
      <w:r>
        <w:t xml:space="preserve">1.1. </w:t>
      </w:r>
      <w:proofErr w:type="gramStart"/>
      <w:r>
        <w:t xml:space="preserve">Положение об организации и ведении гражданской обороны в Белгородской области (далее - Положение) разработано в соответствии с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12 февраля 1998 года N 28-ФЗ "О гражданской обороне", </w:t>
      </w:r>
      <w:hyperlink r:id="rId12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26 ноября 2007 года N 804 "Об утверждении Положения о гражданской обороне в Российской Федерации", </w:t>
      </w:r>
      <w:hyperlink r:id="rId13" w:history="1">
        <w:r>
          <w:rPr>
            <w:color w:val="0000FF"/>
          </w:rPr>
          <w:t>законом</w:t>
        </w:r>
      </w:hyperlink>
      <w:r>
        <w:t xml:space="preserve"> Белгородской области от 30 декабря 2020 года N 35 "О реализации</w:t>
      </w:r>
      <w:proofErr w:type="gramEnd"/>
      <w:r>
        <w:t xml:space="preserve"> </w:t>
      </w:r>
      <w:proofErr w:type="gramStart"/>
      <w:r>
        <w:t xml:space="preserve">на территории Белгородской области некоторых положений Федерального закона "О гражданской обороне", </w:t>
      </w:r>
      <w:hyperlink r:id="rId14" w:history="1">
        <w:r>
          <w:rPr>
            <w:color w:val="0000FF"/>
          </w:rPr>
          <w:t>постановлением</w:t>
        </w:r>
      </w:hyperlink>
      <w:r>
        <w:t xml:space="preserve"> Губернатора Белгородской области от 26 апреля 2021 года N 42 "Об утверждении Положения об организации и ведении гражданской обороны в Белгородской области" и определяет порядок подготовки к ведению и ведения гражданской обороны в Борисовском районе, а также основные мероприятия по гражданской обороне.</w:t>
      </w:r>
      <w:proofErr w:type="gramEnd"/>
    </w:p>
    <w:p w:rsidR="00C10D83" w:rsidRDefault="00C10D83">
      <w:pPr>
        <w:pStyle w:val="ConsPlusNormal"/>
        <w:spacing w:before="220"/>
        <w:ind w:firstLine="540"/>
        <w:jc w:val="both"/>
      </w:pPr>
      <w:r>
        <w:t>1.2. Ведение гражданской обороны заключается в выполнении мероприятий по защите населения, материальных и культурных ценностей на территории Борисовского района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 xml:space="preserve">Мероприятия по гражданской обороне в Борисовском районе организуются и проводятся на всей территории района в соответствии с </w:t>
      </w:r>
      <w:hyperlink r:id="rId15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нормативными правовыми актами Министерства Российской Федерации по делам гражданской обороны, чрезвычайным ситуациям и ликвидации последствий стихийных бедствий, распорядительными документами руководителя гражданской обороны Белгородской области, распорядительными</w:t>
      </w:r>
      <w:proofErr w:type="gramEnd"/>
      <w:r>
        <w:t xml:space="preserve"> документами руководителя гражданской обороны Борисовского района, а также Положением.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 xml:space="preserve">1.4. </w:t>
      </w:r>
      <w:proofErr w:type="gramStart"/>
      <w:r>
        <w:t>Органы местного самоуправления и организации независимо от их организационно-правовых форм (далее - организации) в целях решения задач в области гражданской обороны в соответствии с установленными полномочиями создают и содержат силы, средства, объекты гражданской обороны, запасы материально-технических, продовольственных, медицинских и иных средств, планируют и осуществляют мероприятия по гражданской обороне.</w:t>
      </w:r>
      <w:proofErr w:type="gramEnd"/>
    </w:p>
    <w:p w:rsidR="00C10D83" w:rsidRDefault="00C10D83">
      <w:pPr>
        <w:pStyle w:val="ConsPlusNormal"/>
        <w:spacing w:before="220"/>
        <w:ind w:firstLine="540"/>
        <w:jc w:val="both"/>
      </w:pPr>
      <w:r>
        <w:t>1.5. Должностные лица администрации Борисовского района и руководители организаций Борисовского района несут персональную ответственность за организацию и проведение мероприятий по гражданской обороне и защите населения.</w:t>
      </w:r>
    </w:p>
    <w:p w:rsidR="00C10D83" w:rsidRDefault="00C10D83">
      <w:pPr>
        <w:pStyle w:val="ConsPlusNormal"/>
        <w:jc w:val="both"/>
      </w:pPr>
    </w:p>
    <w:p w:rsidR="00C10D83" w:rsidRDefault="00C10D83">
      <w:pPr>
        <w:pStyle w:val="ConsPlusTitle"/>
        <w:jc w:val="center"/>
        <w:outlineLvl w:val="1"/>
      </w:pPr>
      <w:r>
        <w:t>2. Полномочия органов местного самоуправления и организаций</w:t>
      </w:r>
    </w:p>
    <w:p w:rsidR="00C10D83" w:rsidRDefault="00C10D83">
      <w:pPr>
        <w:pStyle w:val="ConsPlusTitle"/>
        <w:jc w:val="center"/>
      </w:pPr>
      <w:r>
        <w:t>в области гражданской обороны на территории</w:t>
      </w:r>
    </w:p>
    <w:p w:rsidR="00C10D83" w:rsidRDefault="00C10D83">
      <w:pPr>
        <w:pStyle w:val="ConsPlusTitle"/>
        <w:jc w:val="center"/>
      </w:pPr>
      <w:r>
        <w:t>Борисовского района</w:t>
      </w:r>
    </w:p>
    <w:p w:rsidR="00C10D83" w:rsidRDefault="00C10D83">
      <w:pPr>
        <w:pStyle w:val="ConsPlusNormal"/>
        <w:jc w:val="both"/>
      </w:pPr>
    </w:p>
    <w:p w:rsidR="00C10D83" w:rsidRDefault="00C10D83">
      <w:pPr>
        <w:pStyle w:val="ConsPlusNormal"/>
        <w:ind w:firstLine="540"/>
        <w:jc w:val="both"/>
      </w:pPr>
      <w:r>
        <w:t>2.1. Органы местного самоуправления самостоятельно в пределах границ муниципального образования: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проводят мероприятия по гражданской обороне, разрабатывают и реализовывают планы гражданской обороны и защиты населения;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lastRenderedPageBreak/>
        <w:t>проводят подготовку населения в области гражданской обороны;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создают и поддерживают в состоянии постоянной готовности к использованию муниципальные системы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характера, защитные сооружения и другие объекты гражданской обороны;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проводят мероприятия по подготовке к эвакуации населения, материальных и культурных ценностей в безопасные районы;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проводят первоочередные мероприятия по поддержанию устойчивого функционирования организаций в военное время;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создают и содержат в целях гражданской обороны запасы продовольствия, медицинских средств индивидуальной защиты и иных средств;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обеспечивают и осуществляют своевременное оповещение населения;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в пределах своих полномочий создают и поддерживают в состоянии готовности силы и средства гражданской обороны, необходимые для решения вопросов местного значения;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определяют перечень организаций, обеспечивающих выполнение мероприятий местного уровня по гражданской обороне.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2.2. Организации в пределах своих полномочий и в порядке, установленном федеральными законами и иными нормативными правовыми актами Российской Федерации: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планируют и организуют проведение мероприятий по гражданской обороне;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проводят мероприятия по поддержанию своего устойчивого функционирования в военное время;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осуществляют подготовку своих работников в области гражданской обороны;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создают и содержат в целях гражданской обороны запасы материально-технических, продовольственных, медицинских и иных средств.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2.2.1. Организации, отнесенные в установленном порядке к категориям по гражданской обороне, создают и поддерживают в состоянии готовности нештатные формирования по обеспечению выполнения мероприятий по гражданской обороне.</w:t>
      </w:r>
    </w:p>
    <w:p w:rsidR="00C10D83" w:rsidRDefault="00C10D83">
      <w:pPr>
        <w:pStyle w:val="ConsPlusNormal"/>
        <w:spacing w:before="220"/>
        <w:ind w:firstLine="540"/>
        <w:jc w:val="both"/>
      </w:pPr>
      <w:proofErr w:type="gramStart"/>
      <w:r>
        <w:t xml:space="preserve">Организации, эксплуатирующие опасные производственные объекты I и II классов опасности, особо </w:t>
      </w:r>
      <w:proofErr w:type="spellStart"/>
      <w:r>
        <w:t>радиационно</w:t>
      </w:r>
      <w:proofErr w:type="spellEnd"/>
      <w:r>
        <w:t xml:space="preserve"> опасные и </w:t>
      </w:r>
      <w:proofErr w:type="spellStart"/>
      <w:r>
        <w:t>ядерно</w:t>
      </w:r>
      <w:proofErr w:type="spellEnd"/>
      <w:r>
        <w:t xml:space="preserve"> опасные производства и объекты, гидротехнические сооружения чрезвычайно высокой опасности и гидротехнические сооружения высокой опасности, за исключением организаций, не имеющих мобилизационных заданий (заказов) и не входящих в перечень организаций, обеспечивающих выполнение мероприятий по гражданской обороне федерального органа исполнительной власти, и организаций, обеспечивающих выполнение мероприятий регионального и</w:t>
      </w:r>
      <w:proofErr w:type="gramEnd"/>
      <w:r>
        <w:t xml:space="preserve"> местного уровней по гражданской обороне, создают и поддерживают в состоянии готовности нештатные аварийно-спасательные формирования.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 xml:space="preserve">2.2.2. </w:t>
      </w:r>
      <w:proofErr w:type="gramStart"/>
      <w:r>
        <w:t xml:space="preserve">Организации, эксплуатирующие опасные производственные объекты I и II классов опасности, особо </w:t>
      </w:r>
      <w:proofErr w:type="spellStart"/>
      <w:r>
        <w:t>радиационно</w:t>
      </w:r>
      <w:proofErr w:type="spellEnd"/>
      <w:r>
        <w:t xml:space="preserve"> опасные и </w:t>
      </w:r>
      <w:proofErr w:type="spellStart"/>
      <w:r>
        <w:t>ядерно</w:t>
      </w:r>
      <w:proofErr w:type="spellEnd"/>
      <w:r>
        <w:t xml:space="preserve"> опасные производства и объекты,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 чрезвычайно высокой опасности и </w:t>
      </w:r>
      <w:r>
        <w:lastRenderedPageBreak/>
        <w:t>гидротехнические сооружения высокой опасности, создают и поддерживают в состоянии готовности</w:t>
      </w:r>
      <w:proofErr w:type="gramEnd"/>
      <w:r>
        <w:t xml:space="preserve"> локальные системы оповещения.</w:t>
      </w:r>
    </w:p>
    <w:p w:rsidR="00C10D83" w:rsidRDefault="00C10D83">
      <w:pPr>
        <w:pStyle w:val="ConsPlusNormal"/>
        <w:jc w:val="both"/>
      </w:pPr>
    </w:p>
    <w:p w:rsidR="00C10D83" w:rsidRDefault="00C10D83">
      <w:pPr>
        <w:pStyle w:val="ConsPlusTitle"/>
        <w:jc w:val="center"/>
        <w:outlineLvl w:val="1"/>
      </w:pPr>
      <w:r>
        <w:t>3. Мероприятия по гражданской обороне</w:t>
      </w:r>
    </w:p>
    <w:p w:rsidR="00C10D83" w:rsidRDefault="00C10D83">
      <w:pPr>
        <w:pStyle w:val="ConsPlusNormal"/>
        <w:jc w:val="both"/>
      </w:pPr>
    </w:p>
    <w:p w:rsidR="00C10D83" w:rsidRDefault="00C10D83">
      <w:pPr>
        <w:pStyle w:val="ConsPlusNormal"/>
        <w:ind w:firstLine="540"/>
        <w:jc w:val="both"/>
      </w:pPr>
      <w:r>
        <w:t>3.1. Основными мероприятиями по гражданской обороне, осуществляемыми в целях решения задачи, связанной с подготовкой населения в области гражданской обороны, являются: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развитие нормативно-методического обеспечения функционирования единой системы подготовки населения в области гражданской обороны и защиты от чрезвычайных ситуаций природного и техногенного характера;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планирование и осуществление обучения населения в области гражданской обороны;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создание, оснащение и всестороннее обеспечение учебно-методических центров по гражданской обороне и защите от чрезвычайных ситуаций в субъектах Российской Федерации, других организаций дополнительного профессионального образования должностных лиц и работников гражданской обороны, а также курсов гражданской обороны муниципальных образований и учебно-консультационных пунктов по гражданской обороне;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создание и поддержание в рабочем состоянии учебной материально-технической базы для подготовки работников организаций в области гражданской обороны;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пропаганда знаний в области гражданской обороны.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3.2. Основными мероприятиями по гражданской обороне, осуществляемыми в целях решения задачи, связанной с оповещением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характера, являются: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создание и поддержание в состоянии постоянной готовности системы централизованного оповещения населения, осуществление ее модернизации на базе технических средств нового поколения;</w:t>
      </w:r>
    </w:p>
    <w:p w:rsidR="00C10D83" w:rsidRDefault="00C10D83">
      <w:pPr>
        <w:pStyle w:val="ConsPlusNormal"/>
        <w:spacing w:before="220"/>
        <w:ind w:firstLine="540"/>
        <w:jc w:val="both"/>
      </w:pPr>
      <w:proofErr w:type="gramStart"/>
      <w:r>
        <w:t xml:space="preserve">создание и поддержание в состоянии готовности локальных систем оповещения организациями, эксплуатирующими опасные производственные объекты I и II классов опасности, особо </w:t>
      </w:r>
      <w:proofErr w:type="spellStart"/>
      <w:r>
        <w:t>радиационно</w:t>
      </w:r>
      <w:proofErr w:type="spellEnd"/>
      <w:r>
        <w:t xml:space="preserve"> опасные и </w:t>
      </w:r>
      <w:proofErr w:type="spellStart"/>
      <w:r>
        <w:t>ядерно</w:t>
      </w:r>
      <w:proofErr w:type="spellEnd"/>
      <w:r>
        <w:t xml:space="preserve"> опасные производства и объекты,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 чрезвычайно высокой опасности и гидротехнические</w:t>
      </w:r>
      <w:proofErr w:type="gramEnd"/>
      <w:r>
        <w:t xml:space="preserve"> сооружения высокой опасности;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комплексное использование средств единой сети электросвязи Российской Федерации, сетей и средств радио-, проводного и телевизионного вещания, а также других технических средств передачи информации;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сбор информации и обмен ею.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3.3. Основными мероприятиями по гражданской обороне, осуществляемыми в целях решения задачи, связанной с эвакуацией населения, материальных и культурных ценностей в безопасные районы, являются: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организация планирования, подготовки и проведения эвакуации;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lastRenderedPageBreak/>
        <w:t>подготовка безопасных районов для размещения населения, материальных и культурных ценностей, подлежащих эвакуации;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создание и организация деятельности эвакуационных органов, а также подготовка их личного состава.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3.4. Основными мероприятиями по гражданской обороне, осуществляемыми в целях решения задачи, связанной с предоставлением населению средств индивидуальной и коллективной защиты, являются: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строительство, сохранение, 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приспособление в мирное время и при приведении гражданской обороны в готовность к ее ведению и в ходе ее ведения в военное время заглубленных помещений и других сооружений подземного пространства для укрытия населения;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подготовка в мирное время и строительство при приведении гражданской обороны в готовность к ее ведению и в ходе ее ведения в военное время быстровозводимых защитных сооружений гражданской обороны с упрощенным внутренним оборудованием и укрытий простейшего типа;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обеспечение укрытия населения в защитных сооружениях гражданской обороны, в заглубленных помещениях и других сооружениях подземного пространства;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накопление, хранение, освежение и использование по предназначению средств индивидуальной защиты населения;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обеспечение выдачи населению средств индивидуальной защиты и предоставления средств коллективной защиты в установленные сроки;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приспособление в мирное время метрополитенов для укрытия населения с учетом опасностей мирного и военного времени, наличия защитных сооружений гражданской обороны и планируемых мероприятий по гражданской обороне и защите населения.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3.5. Основными мероприятиями по гражданской обороне, осуществляемыми в целях решения задачи, связанной с проведением мероприятий по световой маскировке и другим видам маскировки, являются: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определение перечня объектов, подлежащих маскировке;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разработка планов осуществления комплексной маскировки территорий, отнесенных в установленном порядке к группам по гражданской обороне, а также организаций, являющихся вероятными целями при использовании современных средств поражения;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создание и поддержание организациями, отнесенными в установленном порядке к категориям по гражданской обороне,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световой маскировке и другим видам маскировки;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проведение инженерно-технических мероприятий по уменьшению демаскирующих признаков организаций, отнесенных в установленном порядке к категориям по гражданской обороне.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 xml:space="preserve">3.6. Основными мероприятиями по гражданской обороне, осуществляемыми в целях </w:t>
      </w:r>
      <w:r>
        <w:lastRenderedPageBreak/>
        <w:t>решения задачи, связанной с проведением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характера, являются: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создание, оснащение и подготовка необходимых сил и сре</w:t>
      </w:r>
      <w:proofErr w:type="gramStart"/>
      <w:r>
        <w:t>дств гр</w:t>
      </w:r>
      <w:proofErr w:type="gramEnd"/>
      <w:r>
        <w:t>ажданской обороны и единой государственной системы предупреждения и ликвидации чрезвычайных ситуаций, а также планирование их действий;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</w:t>
      </w:r>
      <w:proofErr w:type="gramStart"/>
      <w:r>
        <w:t>дств дл</w:t>
      </w:r>
      <w:proofErr w:type="gramEnd"/>
      <w:r>
        <w:t>я всестороннего обеспечения аварийно-спасательных работ;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разработка современных технологий и технических сре</w:t>
      </w:r>
      <w:proofErr w:type="gramStart"/>
      <w:r>
        <w:t>дств дл</w:t>
      </w:r>
      <w:proofErr w:type="gramEnd"/>
      <w:r>
        <w:t>я проведения аварийно-спасательных работ;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организация взаимодействия сил гражданской обороны с Вооруженными Силами Российской Федерации, другими войсками, воинскими формированиями и органами, а также со специальными формированиями, создаваемыми в военное время;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учет и ведение реестров нештатных аварийно-спасательных формирований, привлекаемых для решения задач в области гражданской обороны, и нештатных формирований по обеспечению выполнения мероприятий по гражданской обороне.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3.7. Основными мероприятиями по гражданской обороне, осуществляемыми в целях решения задачи, связанной с первоочередным жизнеобеспечением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характера, являются: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планирование и организация основных видов жизнеобеспечения населения;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создание и поддержание в постоянной готовности к использованию по предназначению запасов материально-технических, продовольственных, медицинских и иных средств;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нормированное снабжение населения продовольственными и непродовольственными товарами;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предоставление населению коммунально-бытовых услуг;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проведение санитарно-гигиенических и противоэпидемических мероприятий среди населения, пострадавшего при военных конфликтах или вследствие этих конфликтов;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осуществление эвакуации пострадавших в лечебные учреждения;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определение численности населения, оставшегося без жилья;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инвентаризация сохранившегося и оценка состояния поврежденного жилого фонда, определение возможности его использования для размещения пострадавшего населения, размещение людей, оставшихся без жилья, в домах отдыха, пансионатах и других оздоровительных учреждениях, временных жилищах (сборных домах, палатках, землянках и т.п.), а также осуществление подселения населения на площадь сохранившегося жилого фонда;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предоставление населению информационно-психологической поддержки.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3.8. Основными мероприятиями по гражданской обороне, осуществляемыми в целях решения задачи, связанной с борьбой с пожарами, возникшими при военных конфликтах или вследствие этих конфликтов, являются: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lastRenderedPageBreak/>
        <w:t>создание необходимых противопожарных сил, их оснащение материально-техническими средствами и подготовка в области гражданской обороны;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тушение пожаров в районах проведения аварийно-спасательных и других неотложных работ в военное время;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тушение пожаров на объектах, отнесенных в установленном порядке к категориям по гражданской обороне, в военное время.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3.9. Основными мероприятиями по гражданской обороне, осуществляемыми в целях решения задачи, связанной с обнаружением и обозначением районов, подвергшихся радиоактивному, химическому, биологическому или иному заражению, являются: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создание и обеспечение готовности сети наблюдения и лабораторного контроля гражданской обороны и защиты населения - действующих специализированных учреждений, подразделений и служб федеральных органов исполнительной власти, органов государственной власти субъектов Российской Федерации и организаций, осуществляющих функции наблюдения и контроля за радиационной, химической, биологической обстановкой на территории Российской Федерации;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введение режимов радиационной защиты на территориях, подвергшихся радиоактивному заражению (загрязнению);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совершенствование методов и технических средств мониторинга состояния радиационной, химической, биологической обстановки, в том числе оценка степени зараженности и загрязнения продовольствия и объектов окружающей среды радиоактивными, химическими и биологическими веществами.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3.10. Основными мероприятиями по гражданской обороне, осуществляемыми в целях решения задачи, связанной с санитарной обработкой населения, обеззараживанием зданий и сооружений, со специальной обработкой техники и территорий, являются: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заблаговременное создание запасов дезактивирующих, дегазирующих и дезинфицирующих веществ и растворов;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создание сил гражданской обороны для проведения санитарной обработки населения и обеззараживания техники, зданий и территорий, а также их оснащение и подготовка в области гражданской обороны;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организация проведения мероприятий по обеззараживанию техники, зданий и территорий, санитарной обработке населения.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3.11. Основными мероприятиями по гражданской обороне, осуществляемыми в целях решения задачи, связанной с восстановлением и поддержанием порядка в районах, пострадавших при военных конфликтах или вследствие этих конфликтов, а также при чрезвычайных ситуациях природного и техногенного характера, являются: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создание сил охраны общественного порядка, их оснащение материально-техническими средствами и подготовка в области гражданской обороны;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восстановление и охрана общественного порядка, обеспечение безопасности дорожного движения в городах и других населенных пунктах, на маршрутах эвакуации населения и выдвижения сил гражданской обороны;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 xml:space="preserve">охрана объектов, подлежащих обязательной охране органами внутренних дел, и имущества юридических и физических лиц (в соответствии с договором), принятие мер по охране имущества, </w:t>
      </w:r>
      <w:r>
        <w:lastRenderedPageBreak/>
        <w:t>оставшегося без присмотра.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3.12. Основными мероприятиями по гражданской обороне, осуществляемыми в целях решения задачи, связанной со срочным восстановлением функционирования необходимых коммунальных служб в военное время, являются: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обеспечение готовности коммунальных служб к работе в условиях военного времени и планирование их действий;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создание запасов оборудования и запасных частей для ремонта поврежденных систем газ</w:t>
      </w:r>
      <w:proofErr w:type="gramStart"/>
      <w:r>
        <w:t>о-</w:t>
      </w:r>
      <w:proofErr w:type="gramEnd"/>
      <w:r>
        <w:t xml:space="preserve">, </w:t>
      </w:r>
      <w:proofErr w:type="spellStart"/>
      <w:r>
        <w:t>энерго</w:t>
      </w:r>
      <w:proofErr w:type="spellEnd"/>
      <w:r>
        <w:t>- и водоснабжения;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создание и подготовка резерва мобильных сре</w:t>
      </w:r>
      <w:proofErr w:type="gramStart"/>
      <w:r>
        <w:t>дств дл</w:t>
      </w:r>
      <w:proofErr w:type="gramEnd"/>
      <w:r>
        <w:t>я очистки, опреснения и транспортировки воды;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создание на водопроводных станциях необходимых запасов реагентов, реактивов, консервантов и дезинфицирующих средств;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создание запасов резервуаров и емкостей, сборно-разборных трубопроводов, мобильных резервных и автономных источников энергии, другого необходимого оборудования и технических средств.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3.13. Основными мероприятиями по гражданской обороне, осуществляемыми в целях решения задачи, связанной со срочным захоронением трупов в военное время, являются: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заблаговременное определение мест возможных захоронений;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создание, подготовка и поддержание в готовности сил и сре</w:t>
      </w:r>
      <w:proofErr w:type="gramStart"/>
      <w:r>
        <w:t>дств гр</w:t>
      </w:r>
      <w:proofErr w:type="gramEnd"/>
      <w:r>
        <w:t>ажданской обороны для обеспечения мероприятий по срочному захоронению трупов, в том числе на базе специализированных ритуальных организаций;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организация и проведение мероприятий по осуществлению опознания, учета и захоронения с соблюдением установленных законодательством правил;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организация санитарно-эпидемиологического надзора.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3.14. Основными мероприятиями по гражданской обороне, осуществляемыми в целях решения задачи, связанной с обеспечением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характера, являются: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 xml:space="preserve">создание и организация работы в мирное и военное время комиссий по вопросам </w:t>
      </w:r>
      <w:proofErr w:type="gramStart"/>
      <w:r>
        <w:t>повышения устойчивости функционирования объектов экономики</w:t>
      </w:r>
      <w:proofErr w:type="gramEnd"/>
      <w:r>
        <w:t>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рациональное размещение населенных пунктов, объектов экономики и инфраструктуры, а также сре</w:t>
      </w:r>
      <w:proofErr w:type="gramStart"/>
      <w:r>
        <w:t>дств пр</w:t>
      </w:r>
      <w:proofErr w:type="gramEnd"/>
      <w:r>
        <w:t>оизводства в соответствии с требованиями строительных норм и правил осуществления инженерно-технических мероприятий гражданской обороны;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разработка и проведение мероприятий, направленных на повышение надежности функционирования систем и источников газ</w:t>
      </w:r>
      <w:proofErr w:type="gramStart"/>
      <w:r>
        <w:t>о-</w:t>
      </w:r>
      <w:proofErr w:type="gramEnd"/>
      <w:r>
        <w:t xml:space="preserve">, </w:t>
      </w:r>
      <w:proofErr w:type="spellStart"/>
      <w:r>
        <w:t>энерго</w:t>
      </w:r>
      <w:proofErr w:type="spellEnd"/>
      <w:r>
        <w:t>- и водоснабжения;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разработка и реализация в мирное и военное время инженерно-технических мероприятий гражданской обороны;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lastRenderedPageBreak/>
        <w:t>заблаговременное создание запасов материально-технических, продовольственных, медицинских и иных средств, необходимых для сохранения и (или) восстановления производственного процесса;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создание страхового фонда документации;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повышение эффективности защиты производственных фондов при воздействии на них современных средств поражения.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3.15. Основными мероприятиями по гражданской обороне, осуществляемыми в целях решения задачи, связанной с обеспечением постоянной готовности сил и сре</w:t>
      </w:r>
      <w:proofErr w:type="gramStart"/>
      <w:r>
        <w:t>дств гр</w:t>
      </w:r>
      <w:proofErr w:type="gramEnd"/>
      <w:r>
        <w:t>ажданской обороны, являются: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создание и оснащение современными техническими средствами сил гражданской обороны;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подготовка сил гражданской обороны, проведение учений и тренировок по гражданской обороне;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планирование действий сил гражданской обороны;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разработка высокоэффективных технологий для проведения аварийно-спасательных и других неотложных работ;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определение порядка взаимодействия и привлечения сил и сре</w:t>
      </w:r>
      <w:proofErr w:type="gramStart"/>
      <w:r>
        <w:t>дств гр</w:t>
      </w:r>
      <w:proofErr w:type="gramEnd"/>
      <w:r>
        <w:t>ажданской обороны, а также всестороннее обеспечение их действий.</w:t>
      </w:r>
    </w:p>
    <w:p w:rsidR="00C10D83" w:rsidRDefault="00C10D83">
      <w:pPr>
        <w:pStyle w:val="ConsPlusNormal"/>
        <w:jc w:val="both"/>
      </w:pPr>
    </w:p>
    <w:p w:rsidR="00C10D83" w:rsidRDefault="00C10D83">
      <w:pPr>
        <w:pStyle w:val="ConsPlusTitle"/>
        <w:jc w:val="center"/>
        <w:outlineLvl w:val="1"/>
      </w:pPr>
      <w:r>
        <w:t xml:space="preserve">4. Руководство и организационная структура </w:t>
      </w:r>
      <w:proofErr w:type="gramStart"/>
      <w:r>
        <w:t>гражданской</w:t>
      </w:r>
      <w:proofErr w:type="gramEnd"/>
    </w:p>
    <w:p w:rsidR="00C10D83" w:rsidRDefault="00C10D83">
      <w:pPr>
        <w:pStyle w:val="ConsPlusTitle"/>
        <w:jc w:val="center"/>
      </w:pPr>
      <w:r>
        <w:t>обороны на территории Борисовского района, состав сил</w:t>
      </w:r>
    </w:p>
    <w:p w:rsidR="00C10D83" w:rsidRDefault="00C10D83">
      <w:pPr>
        <w:pStyle w:val="ConsPlusTitle"/>
        <w:jc w:val="center"/>
      </w:pPr>
      <w:r>
        <w:t>и сре</w:t>
      </w:r>
      <w:proofErr w:type="gramStart"/>
      <w:r>
        <w:t>дств гр</w:t>
      </w:r>
      <w:proofErr w:type="gramEnd"/>
      <w:r>
        <w:t>ажданской обороны</w:t>
      </w:r>
    </w:p>
    <w:p w:rsidR="00C10D83" w:rsidRDefault="00C10D83">
      <w:pPr>
        <w:pStyle w:val="ConsPlusNormal"/>
        <w:jc w:val="both"/>
      </w:pPr>
    </w:p>
    <w:p w:rsidR="00C10D83" w:rsidRDefault="00C10D83">
      <w:pPr>
        <w:pStyle w:val="ConsPlusNormal"/>
        <w:ind w:firstLine="540"/>
        <w:jc w:val="both"/>
      </w:pPr>
      <w:r>
        <w:t>4.1. Руководство гражданской обороной на территории Борисовского района осуществляет глава администрации Борисовского района.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4.2. Органами, осуществляющими управление гражданской обороной на территории Борисовского района, являются: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 xml:space="preserve">отдел по делам ГО ЧС и обеспечения </w:t>
      </w:r>
      <w:proofErr w:type="gramStart"/>
      <w:r>
        <w:t>деятельности совета безопасности администрации Борисовского района</w:t>
      </w:r>
      <w:proofErr w:type="gramEnd"/>
      <w:r>
        <w:t>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структурные подразделения (работники) организаций Борисовского района, уполномоченные на решение задач в области гражданской обороны, создаваемые (назначаемые) в порядке, установленном Правительством Российской Федерации.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4.3. К силам гражданской обороны законодательством Российской Федерации отнесены: подразделения Государственной противопожарной службы, аварийно-спасательные формирования и спасательные службы, нештатные формирования по обеспечению выполнения мероприятий по гражданской обороне, нештатные аварийно-спасательные формирования, спасательные службы, а также создаваемые на военное время в целях решения задач в области гражданской обороны специальные формирования.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4.4. Аварийно-спасательные службы и аварийно-спасательные формирования привлекаются для решения задач в области гражданской обороны в соответствии с законодательством Российской Федерации.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 xml:space="preserve">4.5. </w:t>
      </w:r>
      <w:proofErr w:type="gramStart"/>
      <w:r>
        <w:t xml:space="preserve">Нештатные аварийно-спасательные формирования привлекаются для ликвидации чрезвычайных ситуаций в соответствии с установленным порядком действий при возникновении </w:t>
      </w:r>
      <w:r>
        <w:lastRenderedPageBreak/>
        <w:t>и развитии чрезвычайных ситуаций, а также для решения задач в области гражданской обороны в соответствии с планами гражданской обороны и защиты населения и планами действий по предупреждению и ликвидации чрезвычайных ситуаций по решению руководителя ГО района.</w:t>
      </w:r>
      <w:proofErr w:type="gramEnd"/>
    </w:p>
    <w:p w:rsidR="00C10D83" w:rsidRDefault="00C10D83">
      <w:pPr>
        <w:pStyle w:val="ConsPlusNormal"/>
        <w:spacing w:before="220"/>
        <w:ind w:firstLine="540"/>
        <w:jc w:val="both"/>
      </w:pPr>
      <w:r>
        <w:t>4.6. Нештатные формирования по обеспечению выполнения мероприятий по гражданской обороне привлекаются для решения задач в области гражданской обороны в соответствии с планами гражданской обороны и защиты населения и планами действий по предупреждению и ликвидации чрезвычайных ситуаций по решению руководителя ГО района.</w:t>
      </w:r>
    </w:p>
    <w:p w:rsidR="00C10D83" w:rsidRDefault="00C10D83">
      <w:pPr>
        <w:pStyle w:val="ConsPlusNormal"/>
        <w:jc w:val="both"/>
      </w:pPr>
    </w:p>
    <w:p w:rsidR="00C10D83" w:rsidRDefault="00C10D83">
      <w:pPr>
        <w:pStyle w:val="ConsPlusTitle"/>
        <w:jc w:val="center"/>
        <w:outlineLvl w:val="1"/>
      </w:pPr>
      <w:r>
        <w:t>5. Порядок подготовки к ведению гражданской обороны</w:t>
      </w:r>
    </w:p>
    <w:p w:rsidR="00C10D83" w:rsidRDefault="00C10D83">
      <w:pPr>
        <w:pStyle w:val="ConsPlusNormal"/>
        <w:jc w:val="both"/>
      </w:pPr>
    </w:p>
    <w:p w:rsidR="00C10D83" w:rsidRDefault="00C10D83">
      <w:pPr>
        <w:pStyle w:val="ConsPlusNormal"/>
        <w:ind w:firstLine="540"/>
        <w:jc w:val="both"/>
      </w:pPr>
      <w:r>
        <w:t>5.1. Порядок подготовки к ведению гражданской обороны осуществляется: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в Борисовском районе определяется положением об организации и ведении гражданской обороны в Борисовском районе, утверждаемым постановлением администрации Борисовского района, в соответствии с положением об организации и ведении гражданской обороны в муниципальном образовании, разрабатываемым и утверждаемым Главным управлением МЧС России по Белгородской области;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в организации утверждается руководителем этой организации в соответствии с положением об организации и ведении гражданской обороны в организации, разрабатываемым и утверждаемым Главным управлением МЧС России по Белгородской области.</w:t>
      </w:r>
    </w:p>
    <w:p w:rsidR="00C10D83" w:rsidRDefault="00C10D83">
      <w:pPr>
        <w:pStyle w:val="ConsPlusNormal"/>
        <w:jc w:val="both"/>
      </w:pPr>
    </w:p>
    <w:p w:rsidR="00C10D83" w:rsidRDefault="00C10D83">
      <w:pPr>
        <w:pStyle w:val="ConsPlusTitle"/>
        <w:jc w:val="center"/>
        <w:outlineLvl w:val="1"/>
      </w:pPr>
      <w:r>
        <w:t>6. Ведение гражданской обороны</w:t>
      </w:r>
    </w:p>
    <w:p w:rsidR="00C10D83" w:rsidRDefault="00C10D83">
      <w:pPr>
        <w:pStyle w:val="ConsPlusNormal"/>
        <w:jc w:val="both"/>
      </w:pPr>
    </w:p>
    <w:p w:rsidR="00C10D83" w:rsidRDefault="00C10D83">
      <w:pPr>
        <w:pStyle w:val="ConsPlusNormal"/>
        <w:ind w:firstLine="540"/>
        <w:jc w:val="both"/>
      </w:pPr>
      <w:r>
        <w:t>6.1. Ведение гражданской обороны осуществляется: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в Борисовском районе - на основе соответствующего плана гражданской обороны и защиты населения Борисовского;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в организациях - на основе соответствующих планов гражданской обороны организации.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6.2. Планы гражданской обороны и защиты населения (планы гражданской обороны) определяют объем, организацию, порядок обеспечения, способы и сроки выполнения мероприятий по гражданской обороне и ликвидации чрезвычайных ситуаций природного и техногенного характера в военное время.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6.3. Порядок разработки, согласования и утверждения планов гражданской обороны и защиты населения (планов гражданской обороны) определяется МЧС России.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6.4. Выполнение мероприятий по гражданской обороне и ликвидации чрезвычайных ситуаций природного и техногенного характера в мирное время осуществляется в соответствии с планами действий по предупреждению и ликвидации чрезвычайных ситуаций.</w:t>
      </w:r>
    </w:p>
    <w:p w:rsidR="00C10D83" w:rsidRDefault="00C10D83">
      <w:pPr>
        <w:pStyle w:val="ConsPlusNormal"/>
        <w:jc w:val="both"/>
      </w:pPr>
    </w:p>
    <w:p w:rsidR="00C10D83" w:rsidRDefault="00C10D83">
      <w:pPr>
        <w:pStyle w:val="ConsPlusTitle"/>
        <w:jc w:val="center"/>
        <w:outlineLvl w:val="1"/>
      </w:pPr>
      <w:r>
        <w:t>7. Заключительные положения</w:t>
      </w:r>
    </w:p>
    <w:p w:rsidR="00C10D83" w:rsidRDefault="00C10D83">
      <w:pPr>
        <w:pStyle w:val="ConsPlusNormal"/>
        <w:jc w:val="both"/>
      </w:pPr>
    </w:p>
    <w:p w:rsidR="00C10D83" w:rsidRDefault="00C10D83">
      <w:pPr>
        <w:pStyle w:val="ConsPlusNormal"/>
        <w:ind w:firstLine="540"/>
        <w:jc w:val="both"/>
      </w:pPr>
      <w:r>
        <w:t>7.1. Нормативное регулирование, а также надзорные и контрольные функции в области гражданской обороны осуществляются Главным управлением МЧС России по Белгородской области.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7.2. Финансирование мероприятий по гражданской обороне осуществляется в соответствии с законодательством Российской Федерации.</w:t>
      </w:r>
    </w:p>
    <w:p w:rsidR="00C10D83" w:rsidRDefault="00C10D83">
      <w:pPr>
        <w:pStyle w:val="ConsPlusNormal"/>
        <w:spacing w:before="220"/>
        <w:ind w:firstLine="540"/>
        <w:jc w:val="both"/>
      </w:pPr>
      <w:r>
        <w:t>7.3. Неисполнение должностными лицами и гражданами Российской Федерации обязанностей в области гражданской обороны влечет ответственность в соответствии с законодательством Российской Федерации.</w:t>
      </w:r>
    </w:p>
    <w:p w:rsidR="00C10D83" w:rsidRDefault="00C10D83">
      <w:pPr>
        <w:pStyle w:val="ConsPlusNormal"/>
        <w:jc w:val="both"/>
      </w:pPr>
    </w:p>
    <w:p w:rsidR="00C10D83" w:rsidRDefault="00C10D83">
      <w:pPr>
        <w:pStyle w:val="ConsPlusNormal"/>
        <w:jc w:val="both"/>
      </w:pPr>
    </w:p>
    <w:p w:rsidR="00C10D83" w:rsidRDefault="00C10D8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C129E" w:rsidRDefault="00BC129E"/>
    <w:sectPr w:rsidR="00BC129E" w:rsidSect="00510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0D83"/>
    <w:rsid w:val="000357D1"/>
    <w:rsid w:val="002B5CC1"/>
    <w:rsid w:val="003B6FE6"/>
    <w:rsid w:val="004019F9"/>
    <w:rsid w:val="00422816"/>
    <w:rsid w:val="008C0F50"/>
    <w:rsid w:val="00BA43DE"/>
    <w:rsid w:val="00BC129E"/>
    <w:rsid w:val="00C10D83"/>
    <w:rsid w:val="00D90301"/>
    <w:rsid w:val="00DF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2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0D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10D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10D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0C36A32878817985D40156D62D4CD70120181459650EBBB2EA9587592C313C4A8FDB7AC8F2A57DEE15936A45493908y8EFM" TargetMode="External"/><Relationship Id="rId13" Type="http://schemas.openxmlformats.org/officeDocument/2006/relationships/hyperlink" Target="consultantplus://offline/ref=120C36A32878817985D40156D62D4CD70120181459650EBBB2EA9587592C313C4A8FDB7AC8F2A57DEE15936A45493908y8EF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20C36A32878817985D41F5BC04116DA0628421E5F6106EAE8B5CEDA0E253B6B1FC0DA268EA7B67FE815916C59y4E9M" TargetMode="External"/><Relationship Id="rId12" Type="http://schemas.openxmlformats.org/officeDocument/2006/relationships/hyperlink" Target="consultantplus://offline/ref=120C36A32878817985D41F5BC04116DA0628421E5F6106EAE8B5CEDA0E253B6B1FC0DA268EA7B67FE815916C59y4E9M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20C36A32878817985D41F5BC04116DA06234010596406EAE8B5CEDA0E253B6B1FC0DA268EA7B67FE815916C59y4E9M" TargetMode="External"/><Relationship Id="rId11" Type="http://schemas.openxmlformats.org/officeDocument/2006/relationships/hyperlink" Target="consultantplus://offline/ref=120C36A32878817985D41F5BC04116DA06234010596406EAE8B5CEDA0E253B6B1FC0DA268EA7B67FE815916C59y4E9M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120C36A32878817985D41F5BC04116DA0723411C553451E8B9E0C0DF0675617B1B898D2B92A7AE61EC0B91y6EEM" TargetMode="External"/><Relationship Id="rId10" Type="http://schemas.openxmlformats.org/officeDocument/2006/relationships/hyperlink" Target="consultantplus://offline/ref=120C36A32878817985D40156D62D4CD7012018145B600CBCBCEA9587592C313C4A8FDB7AC8F2A57DEE15936A45493908y8EF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20C36A32878817985D40156D62D4CD701201814566109B4B7EA9587592C313C4A8FDB7AC8F2A57DEE15936A45493908y8EFM" TargetMode="External"/><Relationship Id="rId14" Type="http://schemas.openxmlformats.org/officeDocument/2006/relationships/hyperlink" Target="consultantplus://offline/ref=120C36A32878817985D40156D62D4CD701201814566109B4B7EA9587592C313C4A8FDB7AC8F2A57DEE15936A45493908y8E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4282</Words>
  <Characters>24414</Characters>
  <Application>Microsoft Office Word</Application>
  <DocSecurity>0</DocSecurity>
  <Lines>203</Lines>
  <Paragraphs>57</Paragraphs>
  <ScaleCrop>false</ScaleCrop>
  <Company/>
  <LinksUpToDate>false</LinksUpToDate>
  <CharactersWithSpaces>28639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7</cp:revision>
  <dcterms:created xsi:type="dcterms:W3CDTF">2022-06-20T12:04:00Z</dcterms:created>
  <dcterms:modified xsi:type="dcterms:W3CDTF">2025-05-29T20:10:00Z</dcterms:modified>
</cp:coreProperties>
</file>