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669" w:rsidRDefault="007B5669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7B5669" w:rsidRDefault="007B5669">
      <w:pPr>
        <w:pStyle w:val="ConsPlusNormal"/>
        <w:outlineLvl w:val="0"/>
      </w:pPr>
    </w:p>
    <w:p w:rsidR="007B5669" w:rsidRDefault="007B5669">
      <w:pPr>
        <w:pStyle w:val="ConsPlusTitle"/>
        <w:jc w:val="center"/>
        <w:outlineLvl w:val="0"/>
      </w:pPr>
      <w:r>
        <w:t>АДМИНИСТРАЦИЯ БОРИСОВСКОГО РАЙОНА</w:t>
      </w:r>
    </w:p>
    <w:p w:rsidR="007B5669" w:rsidRDefault="007B5669">
      <w:pPr>
        <w:pStyle w:val="ConsPlusTitle"/>
        <w:jc w:val="center"/>
      </w:pPr>
      <w:r>
        <w:t>БЕЛГОРОДСКОЙ ОБЛАСТИ</w:t>
      </w:r>
    </w:p>
    <w:p w:rsidR="007B5669" w:rsidRDefault="007B5669">
      <w:pPr>
        <w:pStyle w:val="ConsPlusTitle"/>
        <w:jc w:val="center"/>
      </w:pPr>
    </w:p>
    <w:p w:rsidR="007B5669" w:rsidRDefault="007B5669">
      <w:pPr>
        <w:pStyle w:val="ConsPlusTitle"/>
        <w:jc w:val="center"/>
      </w:pPr>
      <w:r>
        <w:t>ПОСТАНОВЛЕНИЕ</w:t>
      </w:r>
    </w:p>
    <w:p w:rsidR="007B5669" w:rsidRDefault="007B5669">
      <w:pPr>
        <w:pStyle w:val="ConsPlusTitle"/>
        <w:jc w:val="center"/>
      </w:pPr>
      <w:r>
        <w:t>от 11 июля 2024 г. N 51</w:t>
      </w:r>
    </w:p>
    <w:p w:rsidR="007B5669" w:rsidRDefault="007B5669">
      <w:pPr>
        <w:pStyle w:val="ConsPlusTitle"/>
        <w:jc w:val="center"/>
      </w:pPr>
    </w:p>
    <w:p w:rsidR="007B5669" w:rsidRDefault="007B5669">
      <w:pPr>
        <w:pStyle w:val="ConsPlusTitle"/>
        <w:jc w:val="center"/>
      </w:pPr>
      <w:r>
        <w:t>ОБ УТВЕРЖДЕНИИ ПОРЯДКА ЗАКЛЮЧЕНИЯ ОРГАНАМИ МЕСТНОГО</w:t>
      </w:r>
    </w:p>
    <w:p w:rsidR="007B5669" w:rsidRDefault="007B5669">
      <w:pPr>
        <w:pStyle w:val="ConsPlusTitle"/>
        <w:jc w:val="center"/>
      </w:pPr>
      <w:r>
        <w:t>САМОУПРАВЛЕНИЯ БОРИСОВСКОГО РАЙОНА ДОГОВОРОВ (СОГЛАШЕНИЙ)</w:t>
      </w:r>
    </w:p>
    <w:p w:rsidR="007B5669" w:rsidRDefault="007B5669">
      <w:pPr>
        <w:pStyle w:val="ConsPlusTitle"/>
        <w:jc w:val="center"/>
      </w:pPr>
      <w:r>
        <w:t>С КАЗАЧЬИМИ ОБЩЕСТВАМИ БОРИСОВСКОГО РАЙОНА</w:t>
      </w:r>
    </w:p>
    <w:p w:rsidR="007B5669" w:rsidRDefault="007B5669">
      <w:pPr>
        <w:pStyle w:val="ConsPlusNormal"/>
        <w:jc w:val="both"/>
      </w:pPr>
    </w:p>
    <w:p w:rsidR="007B5669" w:rsidRDefault="007B5669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>
        <w:r>
          <w:rPr>
            <w:color w:val="0000FF"/>
          </w:rPr>
          <w:t>частью 5 статьи 7</w:t>
        </w:r>
      </w:hyperlink>
      <w:r>
        <w:t xml:space="preserve"> Федерального закона от 5 декабря 2005 года N 154-ФЗ "О государственной службе российского казачества", </w:t>
      </w:r>
      <w:hyperlink r:id="rId7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8 октября 2009 года N 806 "О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(или) их территориальными органами договоров (соглашений) с казачьими</w:t>
      </w:r>
      <w:proofErr w:type="gramEnd"/>
      <w:r>
        <w:t xml:space="preserve"> </w:t>
      </w:r>
      <w:proofErr w:type="gramStart"/>
      <w:r>
        <w:t xml:space="preserve">обществами", </w:t>
      </w:r>
      <w:hyperlink r:id="rId8">
        <w:r>
          <w:rPr>
            <w:color w:val="0000FF"/>
          </w:rPr>
          <w:t>законом</w:t>
        </w:r>
      </w:hyperlink>
      <w:r>
        <w:t xml:space="preserve"> Белгородской области от 24 декабря 2018 года N 349 "О регулировании отдельных вопросов деятельности российского казачества на территории Белгородской области", </w:t>
      </w:r>
      <w:hyperlink r:id="rId9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26 сентября 2022 года N 570-пп "Об утверждении порядка заключения органами исполнительной власти Белгородской области договоров (соглашений) с казачьими обществами Белгородской области" администрация Борисовского района постановляет:</w:t>
      </w:r>
      <w:proofErr w:type="gramEnd"/>
    </w:p>
    <w:p w:rsidR="007B5669" w:rsidRDefault="007B5669">
      <w:pPr>
        <w:pStyle w:val="ConsPlusNormal"/>
        <w:jc w:val="both"/>
      </w:pPr>
    </w:p>
    <w:p w:rsidR="007B5669" w:rsidRDefault="007B5669">
      <w:pPr>
        <w:pStyle w:val="ConsPlusNormal"/>
        <w:ind w:firstLine="540"/>
        <w:jc w:val="both"/>
      </w:pPr>
      <w:r>
        <w:t xml:space="preserve">1. Утвердить </w:t>
      </w:r>
      <w:hyperlink w:anchor="P34">
        <w:r>
          <w:rPr>
            <w:color w:val="0000FF"/>
          </w:rPr>
          <w:t>порядок</w:t>
        </w:r>
      </w:hyperlink>
      <w:r>
        <w:t xml:space="preserve"> заключения органами местного самоуправления Борисовского района договоров (соглашений) с казачьими обществами Борисовского района (прилагается).</w:t>
      </w:r>
    </w:p>
    <w:p w:rsidR="007B5669" w:rsidRDefault="007B5669">
      <w:pPr>
        <w:pStyle w:val="ConsPlusNormal"/>
        <w:jc w:val="both"/>
      </w:pPr>
    </w:p>
    <w:p w:rsidR="007B5669" w:rsidRDefault="007B5669">
      <w:pPr>
        <w:pStyle w:val="ConsPlusNormal"/>
        <w:ind w:firstLine="540"/>
        <w:jc w:val="both"/>
      </w:pPr>
      <w:r>
        <w:t>2. Отделу информационно-аналитической работы администрации Борисовского района (Бояринцева Н.Н.) обеспечить опубликование данного постановления в районной газете "Призыв", сетевом издании "Призыв 31" и размещение настоящего постановления на официальном сайте органов местного самоуправления муниципального района "Борисовский район" Белгородской области.</w:t>
      </w:r>
    </w:p>
    <w:p w:rsidR="007B5669" w:rsidRDefault="007B5669">
      <w:pPr>
        <w:pStyle w:val="ConsPlusNormal"/>
        <w:jc w:val="both"/>
      </w:pPr>
    </w:p>
    <w:p w:rsidR="007B5669" w:rsidRDefault="007B5669">
      <w:pPr>
        <w:pStyle w:val="ConsPlusNormal"/>
        <w:ind w:firstLine="540"/>
        <w:jc w:val="both"/>
      </w:pPr>
      <w:r>
        <w:t>3. Настоящее постановление вступает в силу со дня его официального опубликования.</w:t>
      </w:r>
    </w:p>
    <w:p w:rsidR="007B5669" w:rsidRDefault="007B5669">
      <w:pPr>
        <w:pStyle w:val="ConsPlusNormal"/>
        <w:jc w:val="both"/>
      </w:pPr>
    </w:p>
    <w:p w:rsidR="007B5669" w:rsidRDefault="007B5669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7B5669" w:rsidRDefault="007B5669">
      <w:pPr>
        <w:pStyle w:val="ConsPlusNormal"/>
        <w:jc w:val="both"/>
      </w:pPr>
    </w:p>
    <w:p w:rsidR="007B5669" w:rsidRDefault="007B5669">
      <w:pPr>
        <w:pStyle w:val="ConsPlusNormal"/>
        <w:jc w:val="right"/>
      </w:pPr>
      <w:r>
        <w:t>Глава администрации</w:t>
      </w:r>
    </w:p>
    <w:p w:rsidR="007B5669" w:rsidRDefault="007B5669">
      <w:pPr>
        <w:pStyle w:val="ConsPlusNormal"/>
        <w:jc w:val="right"/>
      </w:pPr>
      <w:r>
        <w:t>Борисовского района</w:t>
      </w:r>
    </w:p>
    <w:p w:rsidR="007B5669" w:rsidRDefault="007B5669">
      <w:pPr>
        <w:pStyle w:val="ConsPlusNormal"/>
        <w:jc w:val="right"/>
      </w:pPr>
      <w:r>
        <w:t>В.И.ПЕРЕВЕРЗЕВ</w:t>
      </w:r>
    </w:p>
    <w:p w:rsidR="007B5669" w:rsidRDefault="007B5669">
      <w:pPr>
        <w:pStyle w:val="ConsPlusNormal"/>
        <w:jc w:val="both"/>
      </w:pPr>
    </w:p>
    <w:p w:rsidR="007B5669" w:rsidRDefault="007B5669">
      <w:pPr>
        <w:pStyle w:val="ConsPlusNormal"/>
        <w:jc w:val="both"/>
      </w:pPr>
    </w:p>
    <w:p w:rsidR="007B5669" w:rsidRDefault="007B5669">
      <w:pPr>
        <w:pStyle w:val="ConsPlusNormal"/>
        <w:jc w:val="both"/>
      </w:pPr>
    </w:p>
    <w:p w:rsidR="007B5669" w:rsidRDefault="007B5669">
      <w:pPr>
        <w:pStyle w:val="ConsPlusNormal"/>
        <w:jc w:val="both"/>
      </w:pPr>
    </w:p>
    <w:p w:rsidR="007B5669" w:rsidRDefault="007B5669">
      <w:pPr>
        <w:pStyle w:val="ConsPlusNormal"/>
        <w:jc w:val="both"/>
      </w:pPr>
    </w:p>
    <w:p w:rsidR="007B5669" w:rsidRDefault="007B5669">
      <w:pPr>
        <w:pStyle w:val="ConsPlusNormal"/>
        <w:jc w:val="right"/>
        <w:outlineLvl w:val="0"/>
      </w:pPr>
      <w:r>
        <w:t>Приложение</w:t>
      </w:r>
    </w:p>
    <w:p w:rsidR="007B5669" w:rsidRDefault="007B5669">
      <w:pPr>
        <w:pStyle w:val="ConsPlusNormal"/>
        <w:jc w:val="right"/>
      </w:pPr>
      <w:r>
        <w:t>к постановлению</w:t>
      </w:r>
    </w:p>
    <w:p w:rsidR="007B5669" w:rsidRDefault="007B5669">
      <w:pPr>
        <w:pStyle w:val="ConsPlusNormal"/>
        <w:jc w:val="right"/>
      </w:pPr>
      <w:r>
        <w:t>администрации Борисовского района</w:t>
      </w:r>
    </w:p>
    <w:p w:rsidR="007B5669" w:rsidRDefault="007B5669">
      <w:pPr>
        <w:pStyle w:val="ConsPlusNormal"/>
        <w:jc w:val="right"/>
      </w:pPr>
      <w:r>
        <w:t>от 11.07.2024 N 51</w:t>
      </w:r>
    </w:p>
    <w:p w:rsidR="007B5669" w:rsidRDefault="007B5669">
      <w:pPr>
        <w:pStyle w:val="ConsPlusNormal"/>
        <w:jc w:val="both"/>
      </w:pPr>
    </w:p>
    <w:p w:rsidR="007B5669" w:rsidRDefault="007B5669">
      <w:pPr>
        <w:pStyle w:val="ConsPlusTitle"/>
        <w:jc w:val="center"/>
      </w:pPr>
      <w:bookmarkStart w:id="0" w:name="P34"/>
      <w:bookmarkEnd w:id="0"/>
      <w:r>
        <w:t>ПОРЯДОК</w:t>
      </w:r>
    </w:p>
    <w:p w:rsidR="007B5669" w:rsidRDefault="007B5669">
      <w:pPr>
        <w:pStyle w:val="ConsPlusTitle"/>
        <w:jc w:val="center"/>
      </w:pPr>
      <w:r>
        <w:t>ЗАКЛЮЧЕНИЯ ОРГАНАМИ МЕСТНОГО САМОУПРАВЛЕНИЯ</w:t>
      </w:r>
    </w:p>
    <w:p w:rsidR="007B5669" w:rsidRDefault="007B5669">
      <w:pPr>
        <w:pStyle w:val="ConsPlusTitle"/>
        <w:jc w:val="center"/>
      </w:pPr>
      <w:r>
        <w:t>БОРИСОВСКОГО РАЙОНА ДОГОВОРОВ (СОГЛАШЕНИЙ)</w:t>
      </w:r>
    </w:p>
    <w:p w:rsidR="007B5669" w:rsidRDefault="007B5669">
      <w:pPr>
        <w:pStyle w:val="ConsPlusTitle"/>
        <w:jc w:val="center"/>
      </w:pPr>
      <w:r>
        <w:lastRenderedPageBreak/>
        <w:t>С КАЗАЧЬИМИ ОБЩЕСТВАМИ БОРИСОВСКОГО РАЙОНА</w:t>
      </w:r>
    </w:p>
    <w:p w:rsidR="007B5669" w:rsidRDefault="007B5669">
      <w:pPr>
        <w:pStyle w:val="ConsPlusNormal"/>
        <w:jc w:val="both"/>
      </w:pPr>
    </w:p>
    <w:p w:rsidR="007B5669" w:rsidRDefault="007B5669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Порядок заключения органами местного самоуправления Борисовского района договоров (соглашений) с казачьими обществами Борисовского района (далее - Порядок) разработан в соответствии с Федеральным </w:t>
      </w:r>
      <w:hyperlink r:id="rId10">
        <w:r>
          <w:rPr>
            <w:color w:val="0000FF"/>
          </w:rPr>
          <w:t>законом</w:t>
        </w:r>
      </w:hyperlink>
      <w:r>
        <w:t xml:space="preserve"> от 5 декабря 2005 года N 154-ФЗ "О государственной службе российского казачества", </w:t>
      </w:r>
      <w:hyperlink r:id="rId11">
        <w:r>
          <w:rPr>
            <w:color w:val="0000FF"/>
          </w:rPr>
          <w:t>Указом</w:t>
        </w:r>
      </w:hyperlink>
      <w:r>
        <w:t xml:space="preserve"> Президента Российской Федерации от 7 октября 2009 года N 1124 "Об утверждении Положения о порядке принятия гражданами Российской Федерации, являющимися членами казачьих обществ, обязательств по</w:t>
      </w:r>
      <w:proofErr w:type="gramEnd"/>
      <w:r>
        <w:t xml:space="preserve"> </w:t>
      </w:r>
      <w:proofErr w:type="gramStart"/>
      <w:r>
        <w:t xml:space="preserve">несению государственной или иной службы", </w:t>
      </w:r>
      <w:hyperlink r:id="rId12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8 октября 2009 года N 806 "О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обществами", </w:t>
      </w:r>
      <w:hyperlink r:id="rId13">
        <w:r>
          <w:rPr>
            <w:color w:val="0000FF"/>
          </w:rPr>
          <w:t>Приказом</w:t>
        </w:r>
      </w:hyperlink>
      <w:r>
        <w:t xml:space="preserve"> ФАДН России от 23 ноября 2015 года N 89 "Об утверждении Порядка согласования принятых</w:t>
      </w:r>
      <w:proofErr w:type="gramEnd"/>
      <w:r>
        <w:t xml:space="preserve"> </w:t>
      </w:r>
      <w:proofErr w:type="gramStart"/>
      <w:r>
        <w:t xml:space="preserve">членами казачьих обществ обязательств по несению государственной или иной службы с федеральными органами исполнительной власти, органами исполнительной власти субъектов Российской Федерации и органами местного самоуправления", </w:t>
      </w:r>
      <w:hyperlink r:id="rId14">
        <w:r>
          <w:rPr>
            <w:color w:val="0000FF"/>
          </w:rPr>
          <w:t>Приказом</w:t>
        </w:r>
      </w:hyperlink>
      <w:r>
        <w:t xml:space="preserve"> ФАДН России от 23 ноября 2015 года N 86 "Об утверждении формы договора (соглашения), заключаемого федеральным органом исполнительной власти или его территориальным органом с казачьими обществами", а также в соответствии с </w:t>
      </w:r>
      <w:hyperlink r:id="rId15">
        <w:r>
          <w:rPr>
            <w:color w:val="0000FF"/>
          </w:rPr>
          <w:t>законом</w:t>
        </w:r>
      </w:hyperlink>
      <w:r>
        <w:t xml:space="preserve"> Белгородской области</w:t>
      </w:r>
      <w:proofErr w:type="gramEnd"/>
      <w:r>
        <w:t xml:space="preserve"> от 24 декабря 2018 года N 349 "О регулировании отдельных вопросов деятельности российского казачества на территории Белгородской области" и </w:t>
      </w:r>
      <w:hyperlink r:id="rId16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26 сентября 2022 года N 570-пп "Об утверждении порядка заключения органами исполнительной власти Белгородской области договоров (соглашений) с казачьими обществами Белгородской области".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Настоящий Порядок определяет порядок заключения органами местного самоуправления Борисовского района (далее - органы местного самоуправления) договоров (соглашений) с казачьими обществами, внесенными в государственный реестр казачьих обществ в Российской Федерации, члены которых в установленном порядке приняли обязательства по несению государственной или иной службы (далее - служба), в целях оказания содействия членами казачьих обществ органам местного самоуправления в осуществлении их задач и функций.</w:t>
      </w:r>
      <w:proofErr w:type="gramEnd"/>
    </w:p>
    <w:p w:rsidR="007B5669" w:rsidRDefault="007B5669">
      <w:pPr>
        <w:pStyle w:val="ConsPlusNormal"/>
        <w:spacing w:before="220"/>
        <w:ind w:firstLine="540"/>
        <w:jc w:val="both"/>
      </w:pPr>
      <w:r>
        <w:t>3. К несению службы привлекаются принявшие в установленном порядке обязательства по несению службы члены казачьих обществ, внесенных в государственный реестр казачьих обществ в Российской Федерации и зарегистрированных на территории Борисовского района Белгородской области (далее - казачьи общества).</w:t>
      </w:r>
    </w:p>
    <w:p w:rsidR="007B5669" w:rsidRDefault="007B5669">
      <w:pPr>
        <w:pStyle w:val="ConsPlusNormal"/>
        <w:spacing w:before="220"/>
        <w:ind w:firstLine="540"/>
        <w:jc w:val="both"/>
      </w:pPr>
      <w:proofErr w:type="gramStart"/>
      <w:r>
        <w:t>Прохождение членами казачьего общества государственной гражданской службы, связанной с правоохранительной деятельностью, осуществляется на основании трудовых договоров, служебных контрактов (контрактов), заключаемых в установленном законодательством Российской Федерации, законодательством Белгородской области порядке.</w:t>
      </w:r>
      <w:proofErr w:type="gramEnd"/>
    </w:p>
    <w:p w:rsidR="007B5669" w:rsidRDefault="007B5669">
      <w:pPr>
        <w:pStyle w:val="ConsPlusNormal"/>
        <w:spacing w:before="220"/>
        <w:ind w:firstLine="540"/>
        <w:jc w:val="both"/>
      </w:pPr>
      <w:bookmarkStart w:id="1" w:name="P43"/>
      <w:bookmarkEnd w:id="1"/>
      <w:r>
        <w:t xml:space="preserve">4. Привлечение членов казачьих обществ в целях оказания органам местного самоуправления содействия в осуществлении установленных задач и функций осуществляется на основании </w:t>
      </w:r>
      <w:hyperlink w:anchor="P82">
        <w:r>
          <w:rPr>
            <w:color w:val="0000FF"/>
          </w:rPr>
          <w:t>договора</w:t>
        </w:r>
      </w:hyperlink>
      <w:r>
        <w:t xml:space="preserve"> (соглашения), заключаемого в соответствии с типовой формой, прилагаемой к Порядку (далее - Договор).</w:t>
      </w:r>
    </w:p>
    <w:p w:rsidR="007B5669" w:rsidRDefault="007B5669">
      <w:pPr>
        <w:pStyle w:val="ConsPlusNormal"/>
        <w:spacing w:before="220"/>
        <w:ind w:firstLine="540"/>
        <w:jc w:val="both"/>
      </w:pPr>
      <w:proofErr w:type="gramStart"/>
      <w:r>
        <w:t>В Договоре должны быть определены предмет Договора, условия и порядок привлечения членов казачьих обществ к содействию органу местного самоуправления в осуществлении установленных задач и функций, права и обязанности сторон, порядок финансового обеспечения, сроки действия Договора, основания и порядок изменения и досрочного расторжения Договора, а также иные условия, связанные с исполнением положений Договора.</w:t>
      </w:r>
      <w:proofErr w:type="gramEnd"/>
    </w:p>
    <w:p w:rsidR="007B5669" w:rsidRDefault="007B5669">
      <w:pPr>
        <w:pStyle w:val="ConsPlusNormal"/>
        <w:spacing w:before="220"/>
        <w:ind w:firstLine="540"/>
        <w:jc w:val="both"/>
      </w:pPr>
      <w:r>
        <w:t>5. Стороной Договора являются орган местного самоуправления, с одной стороны, и казачье общество, с другой стороны.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lastRenderedPageBreak/>
        <w:t>6. Решение о заключении Договора органом местного самоуправления принимает его руководитель (либо лицо, его замещающее), для оказания содействия в осуществлении установленных задач и функций которого привлекается казачье общество.</w:t>
      </w:r>
    </w:p>
    <w:p w:rsidR="007B5669" w:rsidRDefault="007B5669">
      <w:pPr>
        <w:pStyle w:val="ConsPlusNormal"/>
        <w:spacing w:before="220"/>
        <w:ind w:firstLine="540"/>
        <w:jc w:val="both"/>
      </w:pPr>
      <w:bookmarkStart w:id="2" w:name="P47"/>
      <w:bookmarkEnd w:id="2"/>
      <w:r>
        <w:t>7. Договор подписывает руководитель органа местного самоуправления, уполномоченный на подписание договора (соглашения) с казачьими обществами. Договор от имени казачьего общества заключает и подписывает уполномоченный представитель казачьего общества.</w:t>
      </w:r>
    </w:p>
    <w:p w:rsidR="007B5669" w:rsidRDefault="007B5669">
      <w:pPr>
        <w:pStyle w:val="ConsPlusNormal"/>
        <w:spacing w:before="220"/>
        <w:ind w:firstLine="540"/>
        <w:jc w:val="both"/>
      </w:pPr>
      <w:bookmarkStart w:id="3" w:name="P48"/>
      <w:bookmarkEnd w:id="3"/>
      <w:r>
        <w:t xml:space="preserve">8. </w:t>
      </w:r>
      <w:proofErr w:type="gramStart"/>
      <w:r>
        <w:t xml:space="preserve">Принятые членами казачьего общества обязательства по несению службы, согласованные в </w:t>
      </w:r>
      <w:hyperlink r:id="rId17">
        <w:r>
          <w:rPr>
            <w:color w:val="0000FF"/>
          </w:rPr>
          <w:t>порядке</w:t>
        </w:r>
      </w:hyperlink>
      <w:r>
        <w:t>, утвержденном Приказом ФАДН России от 23 ноября 2015 года N 89 "Об утверждении Порядка согласования принятых членами казачьих обществ обязательств по несению государственной или иной службы с федеральными органами исполнительной власти, органами исполнительной власти субъектов Российской Федерации и органами местного самоуправления", отражаются в уставе казачьего общества.</w:t>
      </w:r>
      <w:proofErr w:type="gramEnd"/>
    </w:p>
    <w:p w:rsidR="007B5669" w:rsidRDefault="007B5669">
      <w:pPr>
        <w:pStyle w:val="ConsPlusNormal"/>
        <w:spacing w:before="220"/>
        <w:ind w:firstLine="540"/>
        <w:jc w:val="both"/>
      </w:pPr>
      <w:bookmarkStart w:id="4" w:name="P49"/>
      <w:bookmarkEnd w:id="4"/>
      <w:r>
        <w:t>9. В целях заключения Договора казачье общество представляет в орган местного самоуправления, заинтересованный в заключени</w:t>
      </w:r>
      <w:proofErr w:type="gramStart"/>
      <w:r>
        <w:t>и</w:t>
      </w:r>
      <w:proofErr w:type="gramEnd"/>
      <w:r>
        <w:t xml:space="preserve"> Договора, в осуществлении установленных задач и функций которого планируется оказывать содействие, следующие документы: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>9.1. Предложение о заключении Договора с указанием информации о предполагаемом количестве членов казачьего общества, которые берут на себя обязательства по оказанию содействия органу местного самоуправления, о планируемом сроке исполнения указанных обязательств.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>9.2. Копию устава казачьего общества, утвержденного в установленном законодательством порядке.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>9.3. Копию свидетельства о государственной регистрации казачьего общества в качестве юридического лица.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>9.4. Копию свидетельства о внесении казачьего общества в государственный реестр казачьих обществ в Российской Федерации.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>9.5. Копии документов, подтверждающих полномочия представителя казачьего общества (копию приказа о назначении, доверенности).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>Указанные документы регистрируются в день их поступления в установленном порядке органом муниципальной власти.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 xml:space="preserve">10. Орган местного самоуправления, получивший от казачьего общества предложение о заключении Договора, в течение 14 (четырнадцати) рабочих дней со дня его регистрации рассматривает документы, указанные в </w:t>
      </w:r>
      <w:hyperlink w:anchor="P49">
        <w:r>
          <w:rPr>
            <w:color w:val="0000FF"/>
          </w:rPr>
          <w:t>пункте 9</w:t>
        </w:r>
      </w:hyperlink>
      <w:r>
        <w:t xml:space="preserve"> Порядка, и принимает одно из следующих решений: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>10.1. О заключении Договора с казачьим обществом.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>10.2. Об отказе в заключени</w:t>
      </w:r>
      <w:proofErr w:type="gramStart"/>
      <w:r>
        <w:t>и</w:t>
      </w:r>
      <w:proofErr w:type="gramEnd"/>
      <w:r>
        <w:t xml:space="preserve"> Договора с казачьим обществом по основаниям, указанным в пункте 11 Порядка.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>11. Основаниями для принятия решения об отказе в заключени</w:t>
      </w:r>
      <w:proofErr w:type="gramStart"/>
      <w:r>
        <w:t>и</w:t>
      </w:r>
      <w:proofErr w:type="gramEnd"/>
      <w:r>
        <w:t xml:space="preserve"> Договора являются: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>11.1. Непредставление казачьим обществом документов, указанных в пункте 9 Порядка.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 xml:space="preserve">11.2. Несоответствие казачьего общества условиям, указанным в </w:t>
      </w:r>
      <w:hyperlink w:anchor="P43">
        <w:r>
          <w:rPr>
            <w:color w:val="0000FF"/>
          </w:rPr>
          <w:t>пункте 4</w:t>
        </w:r>
      </w:hyperlink>
      <w:r>
        <w:t xml:space="preserve"> Порядка.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>11.3. Отсутствие необходимости привлечения членов казачьего общества к оказанию содействия органу муниципальной власти в осуществлении установленных задач и функций.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lastRenderedPageBreak/>
        <w:t xml:space="preserve">11.4. Отсутствие согласования принятых членами казачьего общества обязательств по несению службы в соответствии с </w:t>
      </w:r>
      <w:hyperlink w:anchor="P48">
        <w:r>
          <w:rPr>
            <w:color w:val="0000FF"/>
          </w:rPr>
          <w:t>пунктом 8</w:t>
        </w:r>
      </w:hyperlink>
      <w:r>
        <w:t xml:space="preserve"> Порядка.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 xml:space="preserve">12. Орган местного самоуправления, принявший решение о заключении Договора с казачьим обществом, в течение 14 (четырнадцати) рабочих дней со дня принятия указанного решения готовит и направляет для подписания казачьему обществу проект </w:t>
      </w:r>
      <w:hyperlink w:anchor="P82">
        <w:r>
          <w:rPr>
            <w:color w:val="0000FF"/>
          </w:rPr>
          <w:t>Договора</w:t>
        </w:r>
      </w:hyperlink>
      <w:r>
        <w:t xml:space="preserve"> в двух экземплярах по форме согласно приложению к Порядку.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>Орган местного самоуправления, принявший решение об отказе в заключени</w:t>
      </w:r>
      <w:proofErr w:type="gramStart"/>
      <w:r>
        <w:t>и</w:t>
      </w:r>
      <w:proofErr w:type="gramEnd"/>
      <w:r>
        <w:t xml:space="preserve"> Договора с казачьим обществом, в течение 14 (четырнадцати) рабочих дней со дня принятия указанного решения направляет казачьему обществу уведомление с указанием причины отказа.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>13. Казачье общество в течение 14 (четырнадцати) рабочих дней со дня получения проекта Договора рассматривает его, по результатам рассмотрения подписывает два его экземпляра и направляет их в орган местного самоуправления либо направляет в орган местного самоуправления свои предложения, дополнения, возражения.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>14. При наличии разногласий между органом местного самоуправления и казачьим обществом относительно содержания проекта Договора орган местного самоуправления инициирует проведение обсуждений в целях устранения обозначенных разногласий с участием лиц, уполномоченных подписывать Договор.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 xml:space="preserve">15. В течение 14 (четырнадцати) рабочих дней со дня получения подписанного казачьим обществом проекта Договора руководитель соответствующего органа местного самоуправления в соответствии с </w:t>
      </w:r>
      <w:hyperlink w:anchor="P47">
        <w:r>
          <w:rPr>
            <w:color w:val="0000FF"/>
          </w:rPr>
          <w:t>пунктом 7</w:t>
        </w:r>
      </w:hyperlink>
      <w:r>
        <w:t xml:space="preserve"> Порядка подписывает его.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>В случае если в течение 14 (четырнадцати) рабочих дней со дня направления проекта Договора казачьему обществу органом местного самоуправления не поступили подписанные казачьим обществом экземпляры Договора, то Договор с казачьим обществом не заключается.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>16. В течение 5 (пяти) рабочих дней со дня заключения Договора с казачьим обществом орган местного самоуправления информирует об этом руководителя постоянной рабочей группы по взаимодействию с казачьими обществами Борисовского района.</w:t>
      </w:r>
    </w:p>
    <w:p w:rsidR="007B5669" w:rsidRDefault="007B5669">
      <w:pPr>
        <w:pStyle w:val="ConsPlusNormal"/>
        <w:spacing w:before="220"/>
        <w:ind w:firstLine="540"/>
        <w:jc w:val="both"/>
      </w:pPr>
      <w:r>
        <w:t xml:space="preserve">17. </w:t>
      </w:r>
      <w:proofErr w:type="gramStart"/>
      <w:r>
        <w:t>Контроль за</w:t>
      </w:r>
      <w:proofErr w:type="gramEnd"/>
      <w:r>
        <w:t xml:space="preserve"> исполнением Договора осуществляет орган местного самоуправления, для осуществления установленных задач и функций которого привлечено казачье общество.</w:t>
      </w:r>
    </w:p>
    <w:p w:rsidR="007B5669" w:rsidRDefault="007B5669">
      <w:pPr>
        <w:pStyle w:val="ConsPlusNormal"/>
        <w:jc w:val="both"/>
      </w:pPr>
    </w:p>
    <w:p w:rsidR="007B5669" w:rsidRDefault="007B5669">
      <w:pPr>
        <w:pStyle w:val="ConsPlusNormal"/>
        <w:jc w:val="both"/>
      </w:pPr>
    </w:p>
    <w:p w:rsidR="007B5669" w:rsidRDefault="007B5669">
      <w:pPr>
        <w:pStyle w:val="ConsPlusNormal"/>
        <w:jc w:val="both"/>
      </w:pPr>
    </w:p>
    <w:p w:rsidR="007B5669" w:rsidRDefault="007B5669">
      <w:pPr>
        <w:pStyle w:val="ConsPlusNormal"/>
        <w:jc w:val="both"/>
      </w:pPr>
    </w:p>
    <w:p w:rsidR="007B5669" w:rsidRDefault="007B5669">
      <w:pPr>
        <w:pStyle w:val="ConsPlusNormal"/>
        <w:jc w:val="both"/>
      </w:pPr>
    </w:p>
    <w:p w:rsidR="007B5669" w:rsidRDefault="007B5669">
      <w:pPr>
        <w:pStyle w:val="ConsPlusNormal"/>
        <w:jc w:val="right"/>
        <w:outlineLvl w:val="1"/>
      </w:pPr>
      <w:r>
        <w:t>Приложение</w:t>
      </w:r>
    </w:p>
    <w:p w:rsidR="007B5669" w:rsidRDefault="007B5669">
      <w:pPr>
        <w:pStyle w:val="ConsPlusNormal"/>
        <w:jc w:val="right"/>
      </w:pPr>
      <w:r>
        <w:t>к порядку заключения органами местного</w:t>
      </w:r>
    </w:p>
    <w:p w:rsidR="007B5669" w:rsidRDefault="007B5669">
      <w:pPr>
        <w:pStyle w:val="ConsPlusNormal"/>
        <w:jc w:val="right"/>
      </w:pPr>
      <w:r>
        <w:t>самоуправления Борисовского района</w:t>
      </w:r>
    </w:p>
    <w:p w:rsidR="007B5669" w:rsidRDefault="007B5669">
      <w:pPr>
        <w:pStyle w:val="ConsPlusNormal"/>
        <w:jc w:val="right"/>
      </w:pPr>
      <w:r>
        <w:t>с казачьими обществами Борисовского района</w:t>
      </w:r>
    </w:p>
    <w:p w:rsidR="007B5669" w:rsidRDefault="007B566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97"/>
        <w:gridCol w:w="1320"/>
        <w:gridCol w:w="3479"/>
        <w:gridCol w:w="964"/>
      </w:tblGrid>
      <w:tr w:rsidR="007B5669">
        <w:tc>
          <w:tcPr>
            <w:tcW w:w="90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5669" w:rsidRDefault="007B5669">
            <w:pPr>
              <w:pStyle w:val="ConsPlusNormal"/>
              <w:jc w:val="center"/>
            </w:pPr>
            <w:bookmarkStart w:id="5" w:name="P82"/>
            <w:bookmarkEnd w:id="5"/>
            <w:r>
              <w:t>Договор (соглашение)</w:t>
            </w:r>
          </w:p>
          <w:p w:rsidR="007B5669" w:rsidRDefault="007B5669">
            <w:pPr>
              <w:pStyle w:val="ConsPlusNormal"/>
              <w:jc w:val="center"/>
            </w:pPr>
            <w:r>
              <w:t>между органами местного самоуправления Борисовского района</w:t>
            </w:r>
          </w:p>
          <w:p w:rsidR="007B5669" w:rsidRDefault="007B5669">
            <w:pPr>
              <w:pStyle w:val="ConsPlusNormal"/>
              <w:jc w:val="center"/>
            </w:pPr>
            <w:r>
              <w:t>и казачьим обществом</w:t>
            </w:r>
          </w:p>
        </w:tc>
      </w:tr>
      <w:tr w:rsidR="007B5669">
        <w:tc>
          <w:tcPr>
            <w:tcW w:w="3297" w:type="dxa"/>
            <w:tcBorders>
              <w:top w:val="nil"/>
              <w:left w:val="nil"/>
              <w:bottom w:val="nil"/>
              <w:right w:val="nil"/>
            </w:tcBorders>
          </w:tcPr>
          <w:p w:rsidR="007B5669" w:rsidRDefault="007B5669">
            <w:pPr>
              <w:pStyle w:val="ConsPlusNormal"/>
              <w:jc w:val="center"/>
            </w:pPr>
            <w:r>
              <w:t>__________________________(место заключения)</w:t>
            </w:r>
          </w:p>
        </w:tc>
        <w:tc>
          <w:tcPr>
            <w:tcW w:w="57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669" w:rsidRDefault="007B5669">
            <w:pPr>
              <w:pStyle w:val="ConsPlusNormal"/>
              <w:jc w:val="right"/>
            </w:pPr>
            <w:r>
              <w:t>"___" ______________ 20__ года</w:t>
            </w:r>
          </w:p>
        </w:tc>
      </w:tr>
      <w:tr w:rsidR="007B5669">
        <w:tc>
          <w:tcPr>
            <w:tcW w:w="90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5669" w:rsidRDefault="007B5669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7B5669" w:rsidRDefault="007B5669">
            <w:pPr>
              <w:pStyle w:val="ConsPlusNormal"/>
              <w:jc w:val="center"/>
            </w:pPr>
            <w:r>
              <w:t>(наименование органа местного самоуправления)</w:t>
            </w:r>
          </w:p>
          <w:p w:rsidR="007B5669" w:rsidRDefault="007B5669">
            <w:pPr>
              <w:pStyle w:val="ConsPlusNormal"/>
            </w:pPr>
          </w:p>
          <w:p w:rsidR="007B5669" w:rsidRDefault="007B5669">
            <w:pPr>
              <w:pStyle w:val="ConsPlusNormal"/>
            </w:pPr>
            <w:r>
              <w:t>именуемый в дальнейшем "орган местного самоуправления", в лице</w:t>
            </w:r>
          </w:p>
          <w:p w:rsidR="007B5669" w:rsidRDefault="007B5669">
            <w:pPr>
              <w:pStyle w:val="ConsPlusNormal"/>
            </w:pPr>
            <w:r>
              <w:t>_________________________________________________________________________,</w:t>
            </w:r>
          </w:p>
          <w:p w:rsidR="007B5669" w:rsidRDefault="007B5669">
            <w:pPr>
              <w:pStyle w:val="ConsPlusNormal"/>
              <w:jc w:val="center"/>
            </w:pPr>
            <w:r>
              <w:t>(должность, фамилия, имя, отчество (при наличии))</w:t>
            </w:r>
          </w:p>
          <w:p w:rsidR="007B5669" w:rsidRDefault="007B5669">
            <w:pPr>
              <w:pStyle w:val="ConsPlusNormal"/>
            </w:pPr>
          </w:p>
          <w:p w:rsidR="007B5669" w:rsidRDefault="007B5669">
            <w:pPr>
              <w:pStyle w:val="ConsPlusNormal"/>
            </w:pPr>
            <w:proofErr w:type="gramStart"/>
            <w:r>
              <w:t>действующего</w:t>
            </w:r>
            <w:proofErr w:type="gramEnd"/>
            <w:r>
              <w:t xml:space="preserve"> на основании</w:t>
            </w:r>
          </w:p>
          <w:p w:rsidR="007B5669" w:rsidRDefault="007B5669">
            <w:pPr>
              <w:pStyle w:val="ConsPlusNormal"/>
            </w:pPr>
            <w:r>
              <w:t>_________________________________________________________________________,</w:t>
            </w:r>
          </w:p>
          <w:p w:rsidR="007B5669" w:rsidRDefault="007B5669">
            <w:pPr>
              <w:pStyle w:val="ConsPlusNormal"/>
              <w:jc w:val="center"/>
            </w:pPr>
            <w:r>
              <w:t>(реквизиты документа, на основании которого действует лицо)</w:t>
            </w:r>
          </w:p>
          <w:p w:rsidR="007B5669" w:rsidRDefault="007B5669">
            <w:pPr>
              <w:pStyle w:val="ConsPlusNormal"/>
            </w:pPr>
          </w:p>
          <w:p w:rsidR="007B5669" w:rsidRDefault="007B5669">
            <w:pPr>
              <w:pStyle w:val="ConsPlusNormal"/>
            </w:pPr>
            <w:r>
              <w:t>с одной стороны, и</w:t>
            </w:r>
          </w:p>
          <w:p w:rsidR="007B5669" w:rsidRDefault="007B5669">
            <w:pPr>
              <w:pStyle w:val="ConsPlusNormal"/>
            </w:pPr>
            <w:r>
              <w:t>_________________________________________________________________________,</w:t>
            </w:r>
          </w:p>
          <w:p w:rsidR="007B5669" w:rsidRDefault="007B5669">
            <w:pPr>
              <w:pStyle w:val="ConsPlusNormal"/>
              <w:jc w:val="center"/>
            </w:pPr>
            <w:r>
              <w:t>(наименование казачьего общества)</w:t>
            </w:r>
          </w:p>
          <w:p w:rsidR="007B5669" w:rsidRDefault="007B5669">
            <w:pPr>
              <w:pStyle w:val="ConsPlusNormal"/>
            </w:pPr>
          </w:p>
          <w:p w:rsidR="007B5669" w:rsidRDefault="007B5669">
            <w:pPr>
              <w:pStyle w:val="ConsPlusNormal"/>
            </w:pPr>
            <w:r>
              <w:t>зарегистрированное</w:t>
            </w:r>
          </w:p>
          <w:p w:rsidR="007B5669" w:rsidRDefault="007B5669">
            <w:pPr>
              <w:pStyle w:val="ConsPlusNormal"/>
            </w:pPr>
            <w:r>
              <w:t>_________________________________________________________________________,</w:t>
            </w:r>
          </w:p>
          <w:p w:rsidR="007B5669" w:rsidRDefault="007B5669">
            <w:pPr>
              <w:pStyle w:val="ConsPlusNormal"/>
              <w:jc w:val="center"/>
            </w:pPr>
            <w:r>
              <w:t>(реквизиты документа о регистрации)</w:t>
            </w:r>
          </w:p>
          <w:p w:rsidR="007B5669" w:rsidRDefault="007B5669">
            <w:pPr>
              <w:pStyle w:val="ConsPlusNormal"/>
            </w:pPr>
            <w:r>
              <w:t>именуемое в дальнейшем "казачье общество",</w:t>
            </w:r>
          </w:p>
          <w:p w:rsidR="007B5669" w:rsidRDefault="007B5669">
            <w:pPr>
              <w:pStyle w:val="ConsPlusNormal"/>
            </w:pPr>
          </w:p>
          <w:p w:rsidR="007B5669" w:rsidRDefault="007B5669">
            <w:pPr>
              <w:pStyle w:val="ConsPlusNormal"/>
            </w:pPr>
            <w:r>
              <w:t>в лице атамана</w:t>
            </w:r>
          </w:p>
          <w:p w:rsidR="007B5669" w:rsidRDefault="007B5669">
            <w:pPr>
              <w:pStyle w:val="ConsPlusNormal"/>
            </w:pPr>
            <w:r>
              <w:t>_________________________________________________________________________,</w:t>
            </w:r>
          </w:p>
          <w:p w:rsidR="007B5669" w:rsidRDefault="007B5669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  <w:p w:rsidR="007B5669" w:rsidRDefault="007B5669">
            <w:pPr>
              <w:pStyle w:val="ConsPlusNormal"/>
            </w:pPr>
          </w:p>
          <w:p w:rsidR="007B5669" w:rsidRDefault="007B5669">
            <w:pPr>
              <w:pStyle w:val="ConsPlusNormal"/>
            </w:pPr>
            <w:r>
              <w:t>действующего на основании устава, утвержденного</w:t>
            </w:r>
          </w:p>
          <w:p w:rsidR="007B5669" w:rsidRDefault="007B5669">
            <w:pPr>
              <w:pStyle w:val="ConsPlusNormal"/>
            </w:pPr>
            <w:r>
              <w:t>_________________________________________________________________________,</w:t>
            </w:r>
          </w:p>
          <w:p w:rsidR="007B5669" w:rsidRDefault="007B5669">
            <w:pPr>
              <w:pStyle w:val="ConsPlusNormal"/>
              <w:jc w:val="center"/>
            </w:pPr>
            <w:r>
              <w:t>(реквизиты документа об утверждении устава)</w:t>
            </w:r>
          </w:p>
          <w:p w:rsidR="007B5669" w:rsidRDefault="007B5669">
            <w:pPr>
              <w:pStyle w:val="ConsPlusNormal"/>
            </w:pPr>
          </w:p>
          <w:p w:rsidR="007B5669" w:rsidRDefault="007B5669">
            <w:pPr>
              <w:pStyle w:val="ConsPlusNormal"/>
              <w:jc w:val="both"/>
            </w:pPr>
            <w:proofErr w:type="gramStart"/>
            <w:r>
              <w:t xml:space="preserve">именуемые в дальнейшем "стороны", действуя в соответствии со </w:t>
            </w:r>
            <w:hyperlink r:id="rId18">
              <w:r>
                <w:rPr>
                  <w:color w:val="0000FF"/>
                </w:rPr>
                <w:t>статьей 7</w:t>
              </w:r>
            </w:hyperlink>
            <w:r>
              <w:t xml:space="preserve"> Федерального закона от 5 декабря 2005 года N 154-ФЗ "О государственной службе российского казачества" и </w:t>
            </w:r>
            <w:hyperlink r:id="rId19">
              <w:r>
                <w:rPr>
                  <w:color w:val="0000FF"/>
                </w:rPr>
                <w:t>Положением</w:t>
              </w:r>
            </w:hyperlink>
            <w:r>
              <w:t xml:space="preserve"> 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обществами, утвержденным Постановлением Правительства Российской Федерации</w:t>
            </w:r>
            <w:proofErr w:type="gramEnd"/>
            <w:r>
              <w:t xml:space="preserve"> от 8 октября 2009 года N 806, заключили настоящий договор (соглашение) о нижеследующем:</w:t>
            </w:r>
          </w:p>
          <w:p w:rsidR="007B5669" w:rsidRDefault="007B5669">
            <w:pPr>
              <w:pStyle w:val="ConsPlusNormal"/>
              <w:ind w:firstLine="283"/>
              <w:jc w:val="both"/>
            </w:pPr>
            <w:r>
              <w:t>1. Члены казачьего общества в количестве ___________________________ человек</w:t>
            </w:r>
          </w:p>
        </w:tc>
      </w:tr>
      <w:tr w:rsidR="007B5669"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669" w:rsidRDefault="007B5669">
            <w:pPr>
              <w:pStyle w:val="ConsPlusNormal"/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</w:tcPr>
          <w:p w:rsidR="007B5669" w:rsidRDefault="007B5669">
            <w:pPr>
              <w:pStyle w:val="ConsPlusNormal"/>
              <w:jc w:val="center"/>
            </w:pPr>
            <w:r>
              <w:t>(число прописью)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B5669" w:rsidRDefault="007B5669">
            <w:pPr>
              <w:pStyle w:val="ConsPlusNormal"/>
            </w:pPr>
          </w:p>
        </w:tc>
      </w:tr>
      <w:tr w:rsidR="007B5669">
        <w:tc>
          <w:tcPr>
            <w:tcW w:w="90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5669" w:rsidRDefault="007B5669">
            <w:pPr>
              <w:pStyle w:val="ConsPlusNormal"/>
              <w:jc w:val="both"/>
            </w:pPr>
            <w:r>
              <w:t>берут на себя обязательства по оказанию содействия органу местного самоуправления в осуществлении</w:t>
            </w:r>
          </w:p>
          <w:p w:rsidR="007B5669" w:rsidRDefault="007B5669">
            <w:pPr>
              <w:pStyle w:val="ConsPlusNormal"/>
            </w:pPr>
            <w:r>
              <w:t>_________________________________________________________________________</w:t>
            </w:r>
          </w:p>
          <w:p w:rsidR="007B5669" w:rsidRDefault="007B5669">
            <w:pPr>
              <w:pStyle w:val="ConsPlusNormal"/>
              <w:jc w:val="center"/>
            </w:pPr>
            <w:r>
              <w:t>(установленные задачи и функции)</w:t>
            </w:r>
          </w:p>
          <w:p w:rsidR="007B5669" w:rsidRDefault="007B5669">
            <w:pPr>
              <w:pStyle w:val="ConsPlusNormal"/>
            </w:pPr>
            <w:r>
              <w:t>_________________________________________________________________________</w:t>
            </w:r>
          </w:p>
          <w:p w:rsidR="007B5669" w:rsidRDefault="007B5669">
            <w:pPr>
              <w:pStyle w:val="ConsPlusNormal"/>
              <w:jc w:val="center"/>
            </w:pPr>
            <w:r>
              <w:t>(на неопределенный срок, на определенный срок, на время выполнения работы)</w:t>
            </w:r>
          </w:p>
          <w:p w:rsidR="007B5669" w:rsidRDefault="007B5669">
            <w:pPr>
              <w:pStyle w:val="ConsPlusNormal"/>
              <w:jc w:val="both"/>
            </w:pPr>
            <w:r>
              <w:t>в порядке, установленном уставом казачьего общества и настоящим договором (соглашением).</w:t>
            </w:r>
          </w:p>
          <w:p w:rsidR="007B5669" w:rsidRDefault="007B5669">
            <w:pPr>
              <w:pStyle w:val="ConsPlusNormal"/>
              <w:ind w:firstLine="283"/>
              <w:jc w:val="both"/>
            </w:pPr>
            <w:r>
              <w:t>2. В целях осуществления задач и функций, предусмотренных пунктом 1 настоящего договора (соглашения), члены казачьего общества обязуются осуществить и принять участие в реализации следующих мероприятий: _________________________________________________________________________.</w:t>
            </w:r>
          </w:p>
          <w:p w:rsidR="007B5669" w:rsidRDefault="007B5669">
            <w:pPr>
              <w:pStyle w:val="ConsPlusNormal"/>
              <w:jc w:val="center"/>
            </w:pPr>
            <w:r>
              <w:t>(конкретные мероприятия, в реализации которых обязуются принять участие члены казачьего общества)</w:t>
            </w:r>
          </w:p>
          <w:p w:rsidR="007B5669" w:rsidRDefault="007B5669">
            <w:pPr>
              <w:pStyle w:val="ConsPlusNormal"/>
              <w:ind w:firstLine="283"/>
              <w:jc w:val="both"/>
            </w:pPr>
            <w:r>
              <w:t xml:space="preserve">3. Казачье общество обязуется обеспечить выполнение его членами, взявшими на себя обязательства по содействию органу местного самоуправления в осуществлении задач и </w:t>
            </w:r>
            <w:r>
              <w:lastRenderedPageBreak/>
              <w:t>функций, указанных в пункте 1 настоящего договора (соглашения), обязанностей добросовестно, с соблюдением дисциплины, требований по охране труда, технике безопасности, проявлять организованность, творческую инициативу ________________________________________________________________________.</w:t>
            </w:r>
          </w:p>
          <w:p w:rsidR="007B5669" w:rsidRDefault="007B5669">
            <w:pPr>
              <w:pStyle w:val="ConsPlusNormal"/>
              <w:jc w:val="center"/>
            </w:pPr>
            <w:r>
              <w:t>(иные установленные по соглашению сторон обязанности членов казачьего общества)</w:t>
            </w:r>
          </w:p>
          <w:p w:rsidR="007B5669" w:rsidRDefault="007B5669">
            <w:pPr>
              <w:pStyle w:val="ConsPlusNormal"/>
              <w:ind w:firstLine="283"/>
              <w:jc w:val="both"/>
            </w:pPr>
            <w:r>
              <w:t>4. Орган местного самоуправления обязуется: обеспечить членам казачьего общества необходимые условия для выполнения настоящего договора (соглашения); оказывать членам казачьего общества необходимое информационное содействие, консультационную и методическую помощь в целях надлежащего выполнения настоящего договора (соглашения); предупреждать казачье общество об обстоятельствах, препятствующих надлежащему выполнению членами казачьего общества предусмотренных настоящим договором (соглашением) обязательств</w:t>
            </w:r>
            <w:proofErr w:type="gramStart"/>
            <w:r>
              <w:t>;</w:t>
            </w:r>
            <w:proofErr w:type="gramEnd"/>
          </w:p>
          <w:p w:rsidR="007B5669" w:rsidRDefault="007B5669">
            <w:pPr>
              <w:pStyle w:val="ConsPlusNormal"/>
            </w:pPr>
            <w:r>
              <w:t>_________________________________________________________________________.</w:t>
            </w:r>
          </w:p>
          <w:p w:rsidR="007B5669" w:rsidRDefault="007B5669">
            <w:pPr>
              <w:pStyle w:val="ConsPlusNormal"/>
              <w:jc w:val="center"/>
            </w:pPr>
            <w:r>
              <w:t>(иные установленные по соглашению сторон обязанности органа местного самоуправления, в том числе порядок финансового обеспечения договора)</w:t>
            </w:r>
          </w:p>
          <w:p w:rsidR="007B5669" w:rsidRDefault="007B5669">
            <w:pPr>
              <w:pStyle w:val="ConsPlusNormal"/>
              <w:ind w:firstLine="283"/>
              <w:jc w:val="both"/>
            </w:pPr>
            <w:r>
              <w:t xml:space="preserve">5. Казачье общество вправе ставить вопрос о досрочном расторжении настоящего договора (соглашения) (не менее чем за </w:t>
            </w:r>
            <w:proofErr w:type="gramStart"/>
            <w:r>
              <w:t>месяц</w:t>
            </w:r>
            <w:proofErr w:type="gramEnd"/>
            <w:r>
              <w:t xml:space="preserve"> уведомив об этом орган местного самоуправления) в случае неисполнения или ненадлежащего исполнения условий настоящего договора (соглашения) указанным органом, а также в случае</w:t>
            </w:r>
          </w:p>
          <w:p w:rsidR="007B5669" w:rsidRDefault="007B5669">
            <w:pPr>
              <w:pStyle w:val="ConsPlusNormal"/>
            </w:pPr>
            <w:r>
              <w:t>_________________________________________________________________________.</w:t>
            </w:r>
          </w:p>
          <w:p w:rsidR="007B5669" w:rsidRDefault="007B5669">
            <w:pPr>
              <w:pStyle w:val="ConsPlusNormal"/>
              <w:jc w:val="center"/>
            </w:pPr>
            <w:r>
              <w:t>(иные условия досрочного расторжения)</w:t>
            </w:r>
          </w:p>
          <w:p w:rsidR="007B5669" w:rsidRDefault="007B5669">
            <w:pPr>
              <w:pStyle w:val="ConsPlusNormal"/>
              <w:ind w:firstLine="283"/>
              <w:jc w:val="both"/>
            </w:pPr>
            <w:r>
              <w:t xml:space="preserve">6. Орган местного самоуправления вправе досрочно расторгнуть настоящий договор (соглашение) в одностороннем порядке (не менее чем за </w:t>
            </w:r>
            <w:proofErr w:type="gramStart"/>
            <w:r>
              <w:t>месяц</w:t>
            </w:r>
            <w:proofErr w:type="gramEnd"/>
            <w:r>
              <w:t xml:space="preserve"> уведомив об этом казачье общество) в следующих случаях:</w:t>
            </w:r>
          </w:p>
          <w:p w:rsidR="007B5669" w:rsidRDefault="007B5669">
            <w:pPr>
              <w:pStyle w:val="ConsPlusNormal"/>
              <w:ind w:firstLine="283"/>
              <w:jc w:val="both"/>
            </w:pPr>
            <w:r>
              <w:t>- исключение в установленном порядке казачьего общества из государственного реестра казачьих обществ в Российской Федерации;</w:t>
            </w:r>
          </w:p>
          <w:p w:rsidR="007B5669" w:rsidRDefault="007B5669">
            <w:pPr>
              <w:pStyle w:val="ConsPlusNormal"/>
              <w:ind w:firstLine="283"/>
              <w:jc w:val="both"/>
            </w:pPr>
            <w:r>
              <w:t xml:space="preserve">- нарушение казачьим обществом и (или) его членами </w:t>
            </w:r>
            <w:hyperlink r:id="rId20">
              <w:r>
                <w:rPr>
                  <w:color w:val="0000FF"/>
                </w:rPr>
                <w:t>Конституции</w:t>
              </w:r>
            </w:hyperlink>
            <w:r>
              <w:t xml:space="preserve"> Российской Федерации, федеральных законов и иных нормативных правовых актов Российской Федерации, нормативных правовых актов Белгородской области и муниципальных нормативных правовых актов, систематическое неисполнение или ненадлежащее исполнение членами казачьего общества принятых на себя обязательств;</w:t>
            </w:r>
          </w:p>
          <w:p w:rsidR="007B5669" w:rsidRDefault="007B5669">
            <w:pPr>
              <w:pStyle w:val="ConsPlusNormal"/>
              <w:ind w:firstLine="283"/>
              <w:jc w:val="both"/>
            </w:pPr>
            <w:r>
              <w:t>- утрата потребности в привлечении членов казачьих обществ к оказанию содействия органам местного самоуправления в осуществлении задач и функций;</w:t>
            </w:r>
          </w:p>
          <w:p w:rsidR="007B5669" w:rsidRDefault="007B5669">
            <w:pPr>
              <w:pStyle w:val="ConsPlusNormal"/>
            </w:pPr>
            <w:r>
              <w:t>_________________________________________________________________________.</w:t>
            </w:r>
          </w:p>
          <w:p w:rsidR="007B5669" w:rsidRDefault="007B5669">
            <w:pPr>
              <w:pStyle w:val="ConsPlusNormal"/>
              <w:jc w:val="center"/>
            </w:pPr>
            <w:r>
              <w:t>(иные условия досрочного расторжения)</w:t>
            </w:r>
          </w:p>
          <w:p w:rsidR="007B5669" w:rsidRDefault="007B5669">
            <w:pPr>
              <w:pStyle w:val="ConsPlusNormal"/>
              <w:ind w:firstLine="283"/>
              <w:jc w:val="both"/>
            </w:pPr>
            <w:r>
              <w:t>7. Стороны обязуются решать возникающие в связи с выполнением настоящего договора (соглашения) споры в соответствии с законодательством Российской Федерации.</w:t>
            </w:r>
          </w:p>
          <w:p w:rsidR="007B5669" w:rsidRDefault="007B5669">
            <w:pPr>
              <w:pStyle w:val="ConsPlusNormal"/>
              <w:ind w:firstLine="283"/>
              <w:jc w:val="both"/>
            </w:pPr>
            <w:r>
              <w:t>8. Стороны вправе ставить вопрос об изменении настоящего договора (соглашения) по соглашению сторон, если иное не предусмотрено законодательством Российской Федерации.</w:t>
            </w:r>
          </w:p>
          <w:p w:rsidR="007B5669" w:rsidRDefault="007B5669">
            <w:pPr>
              <w:pStyle w:val="ConsPlusNormal"/>
              <w:ind w:firstLine="283"/>
              <w:jc w:val="both"/>
            </w:pPr>
            <w:r>
              <w:t>Изменения настоящего договора (соглашения) действительны при условии заключения дополнительного соглашения, составленного в письменной форме и подписанного сторонами, являющегося неотъемлемой частью настоящего договора (соглашения).</w:t>
            </w:r>
          </w:p>
          <w:p w:rsidR="007B5669" w:rsidRDefault="007B5669">
            <w:pPr>
              <w:pStyle w:val="ConsPlusNormal"/>
              <w:ind w:firstLine="283"/>
              <w:jc w:val="both"/>
            </w:pPr>
            <w:r>
              <w:t>9. Стороны вправе ставить вопрос о досрочном прекращении действия настоящего договора (соглашения) по соглашению сторон, если иное не предусмотрено законодательством Российской Федерации.</w:t>
            </w:r>
          </w:p>
          <w:p w:rsidR="007B5669" w:rsidRDefault="007B5669">
            <w:pPr>
              <w:pStyle w:val="ConsPlusNormal"/>
              <w:ind w:firstLine="283"/>
              <w:jc w:val="both"/>
            </w:pPr>
            <w:r>
              <w:t>10. В случае ликвидации (реорганизации) казачьего общества или органа местного самоуправления в порядке и на условиях, установленных законодательством Российской Федерации, настоящий договор (соглашение) действует в течение</w:t>
            </w:r>
          </w:p>
          <w:p w:rsidR="007B5669" w:rsidRDefault="007B5669">
            <w:pPr>
              <w:pStyle w:val="ConsPlusNormal"/>
            </w:pPr>
            <w:r>
              <w:t>_________________________________________________________________________.</w:t>
            </w:r>
          </w:p>
          <w:p w:rsidR="007B5669" w:rsidRDefault="007B5669">
            <w:pPr>
              <w:pStyle w:val="ConsPlusNormal"/>
              <w:jc w:val="center"/>
            </w:pPr>
            <w:r>
              <w:t>(весь срок проведения ликвидации (реорганизации) или другой срок)</w:t>
            </w:r>
          </w:p>
          <w:p w:rsidR="007B5669" w:rsidRDefault="007B5669">
            <w:pPr>
              <w:pStyle w:val="ConsPlusNormal"/>
              <w:jc w:val="both"/>
            </w:pPr>
            <w:r>
              <w:t>Претензии сторон удовлетворяются в соответствии с законодательством Российской Федерации.</w:t>
            </w:r>
          </w:p>
          <w:p w:rsidR="007B5669" w:rsidRDefault="007B5669">
            <w:pPr>
              <w:pStyle w:val="ConsPlusNormal"/>
              <w:ind w:firstLine="283"/>
              <w:jc w:val="both"/>
            </w:pPr>
            <w:r>
              <w:t xml:space="preserve">11.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сторонами условий настоящего договора (соглашения) </w:t>
            </w:r>
            <w:r>
              <w:lastRenderedPageBreak/>
              <w:t>предусматривается и осуществляется</w:t>
            </w:r>
          </w:p>
          <w:p w:rsidR="007B5669" w:rsidRDefault="007B5669">
            <w:pPr>
              <w:pStyle w:val="ConsPlusNormal"/>
            </w:pPr>
            <w:r>
              <w:t>_________________________________________________________________________.</w:t>
            </w:r>
          </w:p>
          <w:p w:rsidR="007B5669" w:rsidRDefault="007B5669">
            <w:pPr>
              <w:pStyle w:val="ConsPlusNormal"/>
              <w:jc w:val="center"/>
            </w:pPr>
            <w:r>
              <w:t>(перечисляются конкретные условия осуществления контроля сторонами)</w:t>
            </w:r>
          </w:p>
          <w:p w:rsidR="007B5669" w:rsidRDefault="007B5669">
            <w:pPr>
              <w:pStyle w:val="ConsPlusNormal"/>
            </w:pPr>
          </w:p>
          <w:p w:rsidR="007B5669" w:rsidRDefault="007B5669">
            <w:pPr>
              <w:pStyle w:val="ConsPlusNormal"/>
              <w:ind w:firstLine="283"/>
              <w:jc w:val="both"/>
            </w:pPr>
            <w:r>
              <w:t>В случае неисполнения или ненадлежащего исполнения условий настоящего договора (соглашения) стороны несут ответственность в соответствии с законодательством Российской Федерации.</w:t>
            </w:r>
          </w:p>
          <w:p w:rsidR="007B5669" w:rsidRDefault="007B5669">
            <w:pPr>
              <w:pStyle w:val="ConsPlusNormal"/>
              <w:ind w:firstLine="283"/>
              <w:jc w:val="both"/>
            </w:pPr>
            <w:r>
              <w:t xml:space="preserve">12. Настоящий договор (соглашение) составлен в двух экземплярах, один из которых хранится </w:t>
            </w:r>
            <w:proofErr w:type="gramStart"/>
            <w:r>
              <w:t>в</w:t>
            </w:r>
            <w:proofErr w:type="gramEnd"/>
          </w:p>
          <w:p w:rsidR="007B5669" w:rsidRDefault="007B5669">
            <w:pPr>
              <w:pStyle w:val="ConsPlusNormal"/>
            </w:pPr>
            <w:r>
              <w:t>_________________________________________________________________________,</w:t>
            </w:r>
          </w:p>
          <w:p w:rsidR="007B5669" w:rsidRDefault="007B5669">
            <w:pPr>
              <w:pStyle w:val="ConsPlusNormal"/>
              <w:jc w:val="center"/>
            </w:pPr>
            <w:r>
              <w:t>(наименование органа местного самоуправления)</w:t>
            </w:r>
          </w:p>
          <w:p w:rsidR="007B5669" w:rsidRDefault="007B5669">
            <w:pPr>
              <w:pStyle w:val="ConsPlusNormal"/>
            </w:pPr>
            <w:r>
              <w:t xml:space="preserve">второй - </w:t>
            </w:r>
            <w:proofErr w:type="gramStart"/>
            <w:r>
              <w:t>в</w:t>
            </w:r>
            <w:proofErr w:type="gramEnd"/>
          </w:p>
          <w:p w:rsidR="007B5669" w:rsidRDefault="007B5669">
            <w:pPr>
              <w:pStyle w:val="ConsPlusNormal"/>
            </w:pPr>
            <w:r>
              <w:t>_________________________________________________________________________.</w:t>
            </w:r>
          </w:p>
          <w:p w:rsidR="007B5669" w:rsidRDefault="007B5669">
            <w:pPr>
              <w:pStyle w:val="ConsPlusNormal"/>
              <w:jc w:val="center"/>
            </w:pPr>
            <w:r>
              <w:t>(наименование казачьего общества)</w:t>
            </w:r>
          </w:p>
        </w:tc>
      </w:tr>
      <w:tr w:rsidR="007B5669"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669" w:rsidRDefault="007B5669">
            <w:pPr>
              <w:pStyle w:val="ConsPlusNormal"/>
              <w:jc w:val="center"/>
            </w:pPr>
            <w:r>
              <w:lastRenderedPageBreak/>
              <w:t>Наименование, адрес и реквизиты</w:t>
            </w:r>
          </w:p>
          <w:p w:rsidR="007B5669" w:rsidRDefault="007B5669">
            <w:pPr>
              <w:pStyle w:val="ConsPlusNormal"/>
              <w:jc w:val="center"/>
            </w:pPr>
            <w:r>
              <w:t>орган местного самоуправления Борисовского района ________________________________</w:t>
            </w:r>
          </w:p>
          <w:p w:rsidR="007B5669" w:rsidRDefault="007B5669">
            <w:pPr>
              <w:pStyle w:val="ConsPlusNormal"/>
              <w:jc w:val="center"/>
            </w:pPr>
            <w:r>
              <w:t>________________________________</w:t>
            </w:r>
          </w:p>
          <w:p w:rsidR="007B5669" w:rsidRDefault="007B5669">
            <w:pPr>
              <w:pStyle w:val="ConsPlusNormal"/>
              <w:jc w:val="center"/>
            </w:pPr>
            <w:r>
              <w:t>(должность, фамилия, инициалы должностного лица органа исполнительной власти)</w:t>
            </w:r>
          </w:p>
          <w:p w:rsidR="007B5669" w:rsidRDefault="007B5669">
            <w:pPr>
              <w:pStyle w:val="ConsPlusNormal"/>
              <w:jc w:val="center"/>
            </w:pPr>
            <w:r>
              <w:t>Подпись _______________________</w:t>
            </w:r>
          </w:p>
          <w:p w:rsidR="007B5669" w:rsidRDefault="007B5669">
            <w:pPr>
              <w:pStyle w:val="ConsPlusNormal"/>
            </w:pPr>
          </w:p>
          <w:p w:rsidR="007B5669" w:rsidRDefault="007B5669">
            <w:pPr>
              <w:pStyle w:val="ConsPlusNormal"/>
              <w:jc w:val="center"/>
            </w:pPr>
            <w:r>
              <w:t>Место печати (при наличии печати)</w:t>
            </w:r>
          </w:p>
        </w:tc>
        <w:tc>
          <w:tcPr>
            <w:tcW w:w="4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669" w:rsidRDefault="007B5669">
            <w:pPr>
              <w:pStyle w:val="ConsPlusNormal"/>
              <w:jc w:val="center"/>
            </w:pPr>
            <w:r>
              <w:t>Наименование, адрес (юридический и фактический) и реквизиты казачьего общества</w:t>
            </w:r>
          </w:p>
          <w:p w:rsidR="007B5669" w:rsidRDefault="007B5669">
            <w:pPr>
              <w:pStyle w:val="ConsPlusNormal"/>
              <w:jc w:val="center"/>
            </w:pPr>
            <w:r>
              <w:t>__________________________________</w:t>
            </w:r>
          </w:p>
          <w:p w:rsidR="007B5669" w:rsidRDefault="007B5669">
            <w:pPr>
              <w:pStyle w:val="ConsPlusNormal"/>
              <w:jc w:val="center"/>
            </w:pPr>
            <w:r>
              <w:t>__________________________________</w:t>
            </w:r>
          </w:p>
          <w:p w:rsidR="007B5669" w:rsidRDefault="007B5669">
            <w:pPr>
              <w:pStyle w:val="ConsPlusNormal"/>
              <w:jc w:val="center"/>
            </w:pPr>
            <w:r>
              <w:t>(фамилия, инициалы атамана казачьего общества)</w:t>
            </w:r>
          </w:p>
          <w:p w:rsidR="007B5669" w:rsidRDefault="007B5669">
            <w:pPr>
              <w:pStyle w:val="ConsPlusNormal"/>
            </w:pPr>
          </w:p>
          <w:p w:rsidR="007B5669" w:rsidRDefault="007B5669">
            <w:pPr>
              <w:pStyle w:val="ConsPlusNormal"/>
              <w:jc w:val="center"/>
            </w:pPr>
            <w:r>
              <w:t>Подпись ________________________</w:t>
            </w:r>
          </w:p>
          <w:p w:rsidR="007B5669" w:rsidRDefault="007B5669">
            <w:pPr>
              <w:pStyle w:val="ConsPlusNormal"/>
            </w:pPr>
          </w:p>
          <w:p w:rsidR="007B5669" w:rsidRDefault="007B5669">
            <w:pPr>
              <w:pStyle w:val="ConsPlusNormal"/>
              <w:jc w:val="center"/>
            </w:pPr>
            <w:r>
              <w:t>Место печати (при наличии печати)</w:t>
            </w:r>
          </w:p>
        </w:tc>
      </w:tr>
    </w:tbl>
    <w:p w:rsidR="007B5669" w:rsidRDefault="007B5669">
      <w:pPr>
        <w:pStyle w:val="ConsPlusNormal"/>
        <w:jc w:val="both"/>
      </w:pPr>
    </w:p>
    <w:p w:rsidR="007B5669" w:rsidRDefault="007B5669">
      <w:pPr>
        <w:pStyle w:val="ConsPlusNormal"/>
        <w:jc w:val="both"/>
      </w:pPr>
    </w:p>
    <w:p w:rsidR="007B5669" w:rsidRDefault="007B566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E4AE4" w:rsidRDefault="004E4AE4">
      <w:bookmarkStart w:id="6" w:name="_GoBack"/>
      <w:bookmarkEnd w:id="6"/>
    </w:p>
    <w:sectPr w:rsidR="004E4AE4" w:rsidSect="002F5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69"/>
    <w:rsid w:val="004E4AE4"/>
    <w:rsid w:val="007B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56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B56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B566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56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B56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B566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65768" TargetMode="External"/><Relationship Id="rId13" Type="http://schemas.openxmlformats.org/officeDocument/2006/relationships/hyperlink" Target="https://login.consultant.ru/link/?req=doc&amp;base=LAW&amp;n=203215" TargetMode="External"/><Relationship Id="rId18" Type="http://schemas.openxmlformats.org/officeDocument/2006/relationships/hyperlink" Target="https://login.consultant.ru/link/?req=doc&amp;base=LAW&amp;n=486385&amp;dst=100063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187241" TargetMode="External"/><Relationship Id="rId12" Type="http://schemas.openxmlformats.org/officeDocument/2006/relationships/hyperlink" Target="https://login.consultant.ru/link/?req=doc&amp;base=LAW&amp;n=187241" TargetMode="External"/><Relationship Id="rId17" Type="http://schemas.openxmlformats.org/officeDocument/2006/relationships/hyperlink" Target="https://login.consultant.ru/link/?req=doc&amp;base=LAW&amp;n=203215&amp;dst=10001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88801" TargetMode="External"/><Relationship Id="rId20" Type="http://schemas.openxmlformats.org/officeDocument/2006/relationships/hyperlink" Target="https://login.consultant.ru/link/?req=doc&amp;base=LAW&amp;n=287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6385&amp;dst=100087" TargetMode="External"/><Relationship Id="rId11" Type="http://schemas.openxmlformats.org/officeDocument/2006/relationships/hyperlink" Target="https://login.consultant.ru/link/?req=doc&amp;base=LAW&amp;n=92406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404&amp;n=65768" TargetMode="External"/><Relationship Id="rId10" Type="http://schemas.openxmlformats.org/officeDocument/2006/relationships/hyperlink" Target="https://login.consultant.ru/link/?req=doc&amp;base=LAW&amp;n=486385" TargetMode="External"/><Relationship Id="rId19" Type="http://schemas.openxmlformats.org/officeDocument/2006/relationships/hyperlink" Target="https://login.consultant.ru/link/?req=doc&amp;base=LAW&amp;n=187241&amp;dst=1000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88801" TargetMode="External"/><Relationship Id="rId14" Type="http://schemas.openxmlformats.org/officeDocument/2006/relationships/hyperlink" Target="https://login.consultant.ru/link/?req=doc&amp;base=LAW&amp;n=19110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3046</Words>
  <Characters>17366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2025-05-29T18:37:00Z</dcterms:created>
  <dcterms:modified xsi:type="dcterms:W3CDTF">2025-05-29T18:37:00Z</dcterms:modified>
</cp:coreProperties>
</file>