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07" w:rsidRPr="00832507" w:rsidRDefault="00832507" w:rsidP="00832507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832507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УГРОЖАЛ УБИЙСТВОМ</w:t>
      </w:r>
    </w:p>
    <w:p w:rsidR="00832507" w:rsidRPr="00832507" w:rsidRDefault="00832507" w:rsidP="0083250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32507">
        <w:rPr>
          <w:rFonts w:eastAsia="Times New Roman"/>
          <w:color w:val="auto"/>
          <w:sz w:val="24"/>
          <w:szCs w:val="24"/>
          <w:lang w:eastAsia="ru-RU"/>
        </w:rPr>
        <w:t>В мировом суде Борисовского района поддержано государственное обвинение в отношении жителя села Крюково Борисовка Борисовского района обвиняемого в совершении преступления, предусмотренного частью 1 статьи 119 Уголовного кодекса Российской Федерации – угроза убийством, если имелись основания опасаться осуществления данной угрозы.</w:t>
      </w:r>
    </w:p>
    <w:p w:rsidR="00832507" w:rsidRPr="00832507" w:rsidRDefault="00832507" w:rsidP="0083250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32507">
        <w:rPr>
          <w:rFonts w:eastAsia="Times New Roman"/>
          <w:color w:val="auto"/>
          <w:sz w:val="24"/>
          <w:szCs w:val="24"/>
          <w:lang w:eastAsia="ru-RU"/>
        </w:rPr>
        <w:t>26 сентября 2021 года, около 18 часов 30 минут, мужчина, находясь в состоянии алкогольного опьянения, в гостях у своей знакомой в село Крюково, после распития спиртных напитков, на почве внезапно возникших неприязненный отношений, имея прямой умысел, направленный на угрозу убийством, подошел к знакомой, обхватил ее шею и стал душить, затем он повалил ее на пол и продолжал душить, при этом высказал в ее адрес угрозу убийством. В этот момент, находящийся в домовладении сын знакомой попытался предотвратить действия мужчины, тогда житель села Крюково схватил его рукой за горло и стал душить, нанося ему удары по телу, при этом высказывал угрозы убийством ему и его матери, которые они восприняли реально и у них имелись основания опасаться осуществления данных угроз.</w:t>
      </w:r>
    </w:p>
    <w:p w:rsidR="00832507" w:rsidRPr="00832507" w:rsidRDefault="00832507" w:rsidP="0083250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32507">
        <w:rPr>
          <w:rFonts w:eastAsia="Times New Roman"/>
          <w:color w:val="auto"/>
          <w:sz w:val="24"/>
          <w:szCs w:val="24"/>
          <w:lang w:eastAsia="ru-RU"/>
        </w:rPr>
        <w:t>Приговором Мирового суда мужчине назначено наказание в виде 300 часов обязательных работ.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2507"/>
    <w:rsid w:val="000E7439"/>
    <w:rsid w:val="00481BF9"/>
    <w:rsid w:val="005D2C43"/>
    <w:rsid w:val="008168AE"/>
    <w:rsid w:val="00832507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832507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50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2507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90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2022-07-25T10:42:00Z</dcterms:created>
  <dcterms:modified xsi:type="dcterms:W3CDTF">2022-07-25T10:42:00Z</dcterms:modified>
</cp:coreProperties>
</file>