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CE" w:rsidRPr="00A40CCE" w:rsidRDefault="00A40CCE" w:rsidP="00A40CCE">
      <w:pPr>
        <w:shd w:val="clear" w:color="auto" w:fill="FFFFFF"/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</w:pPr>
      <w:r w:rsidRPr="00A40CCE"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  <w:t>УКРАЛ ЖЕЛЕЗНУЮ БОЧКУ</w:t>
      </w:r>
    </w:p>
    <w:p w:rsidR="00A40CCE" w:rsidRPr="00A40CCE" w:rsidRDefault="00A40CCE" w:rsidP="00A40CCE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0CCE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Приговором Мирового суда Борисовского района 49-летний житель поселка Борисовка признан виновным в совершении преступления, предусмотренного частью 1 статьи 158 Уголовного кодекса Российской Федерации – кража, то есть </w:t>
      </w:r>
      <w:hyperlink r:id="rId4" w:history="1">
        <w:r w:rsidRPr="00A40CCE">
          <w:rPr>
            <w:rFonts w:ascii="Segoe UI" w:eastAsia="Times New Roman" w:hAnsi="Segoe UI" w:cs="Segoe UI"/>
            <w:color w:val="E75A5A"/>
            <w:sz w:val="24"/>
            <w:szCs w:val="24"/>
            <w:lang w:eastAsia="ru-RU"/>
          </w:rPr>
          <w:t>тайное хищение</w:t>
        </w:r>
      </w:hyperlink>
      <w:r w:rsidRPr="00A40CCE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 чужого имущества.</w:t>
      </w:r>
    </w:p>
    <w:p w:rsidR="00A40CCE" w:rsidRPr="00A40CCE" w:rsidRDefault="00A40CCE" w:rsidP="00A40CC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0CCE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В судебном заседании мужчина вину признал в полном объеме, согласился с обвинением и не оспаривала квалификацию.</w:t>
      </w:r>
    </w:p>
    <w:p w:rsidR="00A40CCE" w:rsidRPr="00A40CCE" w:rsidRDefault="00A40CCE" w:rsidP="00A40CCE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0CCE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Установлено, что 10 мая 2022 года, в дневное дообеденное время он, будучи в состоянии алкогольного опьянения, находясь по месту жительства, воспользовавшись отсутствием собственника домовладения, тайно, из корыстных побуждений, похитил алюминиевую бочку массой 100 кг., общей стоимостью 5000 рублей. С помощью посторонних лиц, которых ввел в заблуждение относительно законности своих действий и принадлежности похищаемого имущества, погрузил в грузовой автомобиль и вывез с территории домовладения. В последующем мужчина распорядился похищенным имуществом по своему усмотрению, а именно продал в пункт приема лома черного металла, получив за неё денежные средства.</w:t>
      </w:r>
    </w:p>
    <w:p w:rsidR="00A40CCE" w:rsidRPr="00A40CCE" w:rsidRDefault="00A40CCE" w:rsidP="00A40CCE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0CCE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Своими действиями он причинил потерпевшей материальный ущерб в размере 5000 рублей.</w:t>
      </w:r>
    </w:p>
    <w:p w:rsidR="00A40CCE" w:rsidRPr="00A40CCE" w:rsidRDefault="00A40CCE" w:rsidP="00A40CCE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0CCE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Мировым судом Борисовского района мужчине назначено наказание в виде штрафа в размере 10 000 рублей.</w:t>
      </w:r>
    </w:p>
    <w:p w:rsidR="00A40CCE" w:rsidRPr="00A40CCE" w:rsidRDefault="00A40CCE" w:rsidP="00A40CCE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0CCE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 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0CCE"/>
    <w:rsid w:val="000E7439"/>
    <w:rsid w:val="00481BF9"/>
    <w:rsid w:val="008168AE"/>
    <w:rsid w:val="00A40CCE"/>
    <w:rsid w:val="00AF2812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A40CCE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CCE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0CC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0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3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7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2EA143A4C9A6597D4C3D64CC365F350DA79708B7A1BBEBD559BF3C51CAC2ED61E515BFD429B9B403E2283CCF4CDB0BB6E108E7A4397279m4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2022-07-26T10:53:00Z</dcterms:created>
  <dcterms:modified xsi:type="dcterms:W3CDTF">2022-07-26T10:54:00Z</dcterms:modified>
</cp:coreProperties>
</file>