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F56" w:rsidRDefault="00C47FD9" w:rsidP="00E30F56">
      <w:pPr>
        <w:pStyle w:val="a3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</w:t>
      </w:r>
      <w:r w:rsidR="00E30F56">
        <w:rPr>
          <w:rFonts w:ascii="Arial" w:hAnsi="Arial" w:cs="Arial"/>
          <w:b/>
          <w:bCs/>
          <w:sz w:val="20"/>
          <w:szCs w:val="20"/>
        </w:rPr>
        <w:t>ГОЛОВН</w:t>
      </w:r>
      <w:r w:rsidR="00F40B56">
        <w:rPr>
          <w:rFonts w:ascii="Arial" w:hAnsi="Arial" w:cs="Arial"/>
          <w:b/>
          <w:bCs/>
          <w:sz w:val="20"/>
          <w:szCs w:val="20"/>
        </w:rPr>
        <w:t>АЯ</w:t>
      </w:r>
      <w:r w:rsidR="00E30F56">
        <w:rPr>
          <w:rFonts w:ascii="Arial" w:hAnsi="Arial" w:cs="Arial"/>
          <w:b/>
          <w:bCs/>
          <w:sz w:val="20"/>
          <w:szCs w:val="20"/>
        </w:rPr>
        <w:t xml:space="preserve"> ОТВЕТСТВЕННОСТ</w:t>
      </w:r>
      <w:r>
        <w:rPr>
          <w:rFonts w:ascii="Arial" w:hAnsi="Arial" w:cs="Arial"/>
          <w:b/>
          <w:bCs/>
          <w:sz w:val="20"/>
          <w:szCs w:val="20"/>
        </w:rPr>
        <w:t>Ь</w:t>
      </w:r>
    </w:p>
    <w:p w:rsidR="00E30F56" w:rsidRDefault="00C47FD9" w:rsidP="0023464A">
      <w:pPr>
        <w:pStyle w:val="a3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 НЕЗАКОННОЕ ПЕРЕСЕЧЕНИЕ ГРАНИЦЫ</w:t>
      </w:r>
    </w:p>
    <w:p w:rsidR="0023464A" w:rsidRPr="0023464A" w:rsidRDefault="0023464A" w:rsidP="0023464A">
      <w:pPr>
        <w:pStyle w:val="a3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53960" w:rsidRPr="00F40B56" w:rsidRDefault="00E30F56" w:rsidP="00F40B56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F40B56">
        <w:rPr>
          <w:sz w:val="28"/>
          <w:szCs w:val="28"/>
        </w:rPr>
        <w:t xml:space="preserve">Статья 322.3 УК РФ предусматривает уголовную ответственность за </w:t>
      </w:r>
      <w:r w:rsidR="00C47FD9" w:rsidRPr="00F40B56">
        <w:rPr>
          <w:sz w:val="28"/>
          <w:szCs w:val="28"/>
        </w:rPr>
        <w:t>пересечение Государственной границы Российской Федерации без действительных документов на право въезда в Российскую Федерацию или выезда из Российской Федерации либо без надлежащего разрешения, полученного в порядке, установленном законодательством Российской Федерации, при отсутствии признаков преступлений, предусмотренных статьей 283.2 настоящего Кодекса.</w:t>
      </w:r>
    </w:p>
    <w:p w:rsidR="00C47FD9" w:rsidRPr="00F40B56" w:rsidRDefault="00C47FD9" w:rsidP="00C47FD9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F40B56">
        <w:rPr>
          <w:sz w:val="28"/>
          <w:szCs w:val="28"/>
        </w:rPr>
        <w:t>Так же, за пересечение Государственной границы Российской Федерации при въезде в Российскую Федерацию иностранным гражданином или лицом без гражданства, въезд которым в Российскую Федерацию заведомо для виновного не разрешен по основаниям, предусмотренным законодательством Российской Федерации.</w:t>
      </w:r>
    </w:p>
    <w:p w:rsidR="00F40B56" w:rsidRDefault="00F40B56" w:rsidP="00F40B56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F40B56">
        <w:rPr>
          <w:sz w:val="28"/>
          <w:szCs w:val="28"/>
        </w:rPr>
        <w:t>Однако, действие настоящей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Конституцией Российской Федерации, если в действиях этих лиц не содержится иного состава преступления.</w:t>
      </w:r>
    </w:p>
    <w:p w:rsidR="006963A2" w:rsidRDefault="006963A2" w:rsidP="006963A2">
      <w:pPr>
        <w:pStyle w:val="a3"/>
        <w:spacing w:before="0" w:beforeAutospacing="0" w:after="0" w:afterAutospacing="0" w:line="180" w:lineRule="atLeast"/>
        <w:jc w:val="both"/>
        <w:rPr>
          <w:sz w:val="28"/>
          <w:szCs w:val="28"/>
        </w:rPr>
      </w:pPr>
    </w:p>
    <w:p w:rsidR="006963A2" w:rsidRPr="00F40B56" w:rsidRDefault="006963A2" w:rsidP="006963A2">
      <w:pPr>
        <w:pStyle w:val="a3"/>
        <w:spacing w:before="0" w:beforeAutospacing="0" w:after="0" w:afterAutospacing="0"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22.01.2024</w:t>
      </w:r>
      <w:bookmarkStart w:id="0" w:name="_GoBack"/>
      <w:bookmarkEnd w:id="0"/>
    </w:p>
    <w:p w:rsidR="00C47FD9" w:rsidRDefault="00C47FD9" w:rsidP="00C47FD9">
      <w:pPr>
        <w:pStyle w:val="a3"/>
        <w:spacing w:before="0" w:beforeAutospacing="0" w:after="0" w:afterAutospacing="0" w:line="180" w:lineRule="atLeast"/>
        <w:ind w:firstLine="540"/>
        <w:jc w:val="both"/>
      </w:pPr>
    </w:p>
    <w:p w:rsidR="00C47FD9" w:rsidRPr="00E53960" w:rsidRDefault="00C47FD9" w:rsidP="00E53960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</w:rPr>
      </w:pPr>
    </w:p>
    <w:p w:rsidR="00E30F56" w:rsidRPr="00E30F56" w:rsidRDefault="00E30F56" w:rsidP="00E30F56">
      <w:pPr>
        <w:pStyle w:val="a3"/>
        <w:spacing w:before="0" w:beforeAutospacing="0" w:after="0" w:afterAutospacing="0"/>
        <w:ind w:firstLine="539"/>
        <w:jc w:val="both"/>
        <w:rPr>
          <w:sz w:val="28"/>
        </w:rPr>
      </w:pPr>
    </w:p>
    <w:p w:rsidR="00E30F56" w:rsidRDefault="00E30F56" w:rsidP="00E30F56">
      <w:pPr>
        <w:pStyle w:val="a3"/>
        <w:spacing w:before="0" w:beforeAutospacing="0" w:after="0" w:afterAutospacing="0" w:line="180" w:lineRule="atLeast"/>
        <w:ind w:firstLine="540"/>
        <w:jc w:val="both"/>
      </w:pPr>
    </w:p>
    <w:p w:rsidR="00E30F56" w:rsidRDefault="00E30F56"/>
    <w:sectPr w:rsidR="00E3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40"/>
    <w:rsid w:val="0023464A"/>
    <w:rsid w:val="00295787"/>
    <w:rsid w:val="002B2F40"/>
    <w:rsid w:val="006963A2"/>
    <w:rsid w:val="00C47FD9"/>
    <w:rsid w:val="00E30F56"/>
    <w:rsid w:val="00E310C7"/>
    <w:rsid w:val="00E53960"/>
    <w:rsid w:val="00F4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462B"/>
  <w15:chartTrackingRefBased/>
  <w15:docId w15:val="{50E0179E-6E72-4E26-8899-80B6C160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Евгений Дмитриевич</dc:creator>
  <cp:keywords/>
  <dc:description/>
  <cp:lastModifiedBy>Савченко Евгений Дмитриевич</cp:lastModifiedBy>
  <cp:revision>10</cp:revision>
  <dcterms:created xsi:type="dcterms:W3CDTF">2024-01-31T13:14:00Z</dcterms:created>
  <dcterms:modified xsi:type="dcterms:W3CDTF">2024-01-31T14:16:00Z</dcterms:modified>
</cp:coreProperties>
</file>