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12" w:rsidRDefault="006F6C12" w:rsidP="00D52F99">
      <w:pPr>
        <w:jc w:val="both"/>
        <w:rPr>
          <w:rFonts w:eastAsiaTheme="minorHAnsi"/>
          <w:szCs w:val="28"/>
          <w:lang w:eastAsia="en-US"/>
        </w:rPr>
      </w:pPr>
    </w:p>
    <w:p w:rsidR="00D52F99" w:rsidRDefault="00D52F99" w:rsidP="00D52F99">
      <w:pPr>
        <w:jc w:val="both"/>
      </w:pPr>
    </w:p>
    <w:p w:rsidR="00D52F99" w:rsidRDefault="00D52F99" w:rsidP="00D52F99">
      <w:pPr>
        <w:jc w:val="both"/>
      </w:pPr>
    </w:p>
    <w:p w:rsidR="008B706D" w:rsidRDefault="00DB0F82" w:rsidP="00DB0F82">
      <w:pPr>
        <w:jc w:val="center"/>
        <w:rPr>
          <w:b/>
          <w:sz w:val="28"/>
          <w:szCs w:val="28"/>
        </w:rPr>
      </w:pPr>
      <w:r w:rsidRPr="00DB0F82">
        <w:rPr>
          <w:b/>
          <w:sz w:val="28"/>
          <w:szCs w:val="28"/>
        </w:rPr>
        <w:t>Уточнены Правила переселения в Россию соотечественников из-за рубежа</w:t>
      </w:r>
    </w:p>
    <w:p w:rsidR="00DB0F82" w:rsidRPr="008B706D" w:rsidRDefault="00DB0F82" w:rsidP="00DB0F82">
      <w:pPr>
        <w:jc w:val="center"/>
        <w:rPr>
          <w:b/>
          <w:bCs/>
          <w:sz w:val="28"/>
          <w:szCs w:val="28"/>
        </w:rPr>
      </w:pPr>
    </w:p>
    <w:p w:rsidR="00DB0F82" w:rsidRPr="00DB0F82" w:rsidRDefault="00DB0F82" w:rsidP="00DB0F82">
      <w:pPr>
        <w:ind w:firstLine="709"/>
        <w:jc w:val="both"/>
        <w:rPr>
          <w:bCs/>
          <w:sz w:val="28"/>
          <w:szCs w:val="28"/>
        </w:rPr>
      </w:pPr>
      <w:r w:rsidRPr="00DB0F82">
        <w:rPr>
          <w:bCs/>
          <w:sz w:val="28"/>
          <w:szCs w:val="28"/>
        </w:rPr>
        <w:t>Указом Президента Российской Федерации от 18.09.2024 № 809 внесены изменения в Государственную программу по оказанию содействия добровольному переселению в Российскую Федерацию соотечественников, проживающих за рубежом.</w:t>
      </w:r>
    </w:p>
    <w:p w:rsidR="00DB0F82" w:rsidRPr="00DB0F82" w:rsidRDefault="00DB0F82" w:rsidP="00DB0F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Теперь</w:t>
      </w:r>
      <w:r w:rsidRPr="00DB0F82">
        <w:rPr>
          <w:bCs/>
          <w:sz w:val="28"/>
          <w:szCs w:val="28"/>
        </w:rPr>
        <w:t xml:space="preserve"> совершеннолетний член семьи участника </w:t>
      </w:r>
      <w:r>
        <w:rPr>
          <w:bCs/>
          <w:sz w:val="28"/>
          <w:szCs w:val="28"/>
        </w:rPr>
        <w:t>указанной</w:t>
      </w:r>
      <w:r w:rsidRPr="00DB0F82">
        <w:rPr>
          <w:bCs/>
          <w:sz w:val="28"/>
          <w:szCs w:val="28"/>
        </w:rPr>
        <w:t xml:space="preserve"> Государственной программы может самостоятельно участвовать в программе. </w:t>
      </w:r>
    </w:p>
    <w:p w:rsidR="00DB0F82" w:rsidRPr="00DB0F82" w:rsidRDefault="00DB0F82" w:rsidP="00DB0F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у</w:t>
      </w:r>
      <w:r w:rsidRPr="00DB0F82">
        <w:rPr>
          <w:bCs/>
          <w:sz w:val="28"/>
          <w:szCs w:val="28"/>
        </w:rPr>
        <w:t xml:space="preserve">точнено, </w:t>
      </w:r>
      <w:r>
        <w:rPr>
          <w:bCs/>
          <w:sz w:val="28"/>
          <w:szCs w:val="28"/>
        </w:rPr>
        <w:t>что</w:t>
      </w:r>
      <w:r w:rsidRPr="00DB0F82">
        <w:rPr>
          <w:bCs/>
          <w:sz w:val="28"/>
          <w:szCs w:val="28"/>
        </w:rPr>
        <w:t xml:space="preserve"> к членам семьи участника Государственной программы </w:t>
      </w:r>
      <w:r>
        <w:rPr>
          <w:bCs/>
          <w:sz w:val="28"/>
          <w:szCs w:val="28"/>
        </w:rPr>
        <w:t xml:space="preserve">относятся </w:t>
      </w:r>
      <w:r w:rsidRPr="00DB0F82">
        <w:rPr>
          <w:bCs/>
          <w:sz w:val="28"/>
          <w:szCs w:val="28"/>
        </w:rPr>
        <w:t>лица, переселяющиеся совместно с участником на постоянное место жительства в выбранный им субъект Российской Федерации. К таким лицам относятся:</w:t>
      </w:r>
    </w:p>
    <w:p w:rsidR="00DB0F82" w:rsidRPr="00DB0F82" w:rsidRDefault="00DB0F82" w:rsidP="00DB0F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0F82">
        <w:rPr>
          <w:bCs/>
          <w:sz w:val="28"/>
          <w:szCs w:val="28"/>
        </w:rPr>
        <w:t>супруга (супруг);</w:t>
      </w:r>
    </w:p>
    <w:p w:rsidR="00DB0F82" w:rsidRPr="00DB0F82" w:rsidRDefault="00DB0F82" w:rsidP="00DB0F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0F82">
        <w:rPr>
          <w:bCs/>
          <w:sz w:val="28"/>
          <w:szCs w:val="28"/>
        </w:rPr>
        <w:t>дети, в том числе усыновленные или находящиеся под опекой (попечительством);</w:t>
      </w:r>
      <w:bookmarkStart w:id="0" w:name="_GoBack"/>
      <w:bookmarkEnd w:id="0"/>
    </w:p>
    <w:p w:rsidR="00DB0F82" w:rsidRPr="00DB0F82" w:rsidRDefault="00DB0F82" w:rsidP="00DB0F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0F82">
        <w:rPr>
          <w:bCs/>
          <w:sz w:val="28"/>
          <w:szCs w:val="28"/>
        </w:rPr>
        <w:t>дети супруги (супруга), в том числе усыновленные или находящиеся под опекой (попечительством);</w:t>
      </w:r>
    </w:p>
    <w:p w:rsidR="00DB0F82" w:rsidRPr="00DB0F82" w:rsidRDefault="00DB0F82" w:rsidP="00DB0F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0F82">
        <w:rPr>
          <w:bCs/>
          <w:sz w:val="28"/>
          <w:szCs w:val="28"/>
        </w:rPr>
        <w:t>родители участника Государственной программы и его супруги (супруга), в том числе приемные, супруга (супруг) отца (матери) участника Государственной программы и отца (матери) его супруги (супруга);</w:t>
      </w:r>
    </w:p>
    <w:p w:rsidR="00DB0F82" w:rsidRPr="00DB0F82" w:rsidRDefault="00DB0F82" w:rsidP="00DB0F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0F82">
        <w:rPr>
          <w:bCs/>
          <w:sz w:val="28"/>
          <w:szCs w:val="28"/>
        </w:rPr>
        <w:t>недееспособные или несовершеннолетние родные сестры и братья участника Государственной программы и его супруги (супруга), а также их несовершеннолетние дети, в том числе усыновленные или находящиеся под опекой (попечительством);</w:t>
      </w:r>
    </w:p>
    <w:p w:rsidR="00DB0F82" w:rsidRPr="00DB0F82" w:rsidRDefault="00DB0F82" w:rsidP="00DB0F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0F82">
        <w:rPr>
          <w:bCs/>
          <w:sz w:val="28"/>
          <w:szCs w:val="28"/>
        </w:rPr>
        <w:t>бабушки, дедушки, несовершеннолетние внуки участника Государственной программы и его супруги (супруга).</w:t>
      </w:r>
    </w:p>
    <w:p w:rsidR="00357674" w:rsidRDefault="00DB0F82" w:rsidP="00DB0F82">
      <w:pPr>
        <w:ind w:firstLine="709"/>
        <w:jc w:val="both"/>
        <w:rPr>
          <w:bCs/>
          <w:sz w:val="28"/>
          <w:szCs w:val="28"/>
        </w:rPr>
      </w:pPr>
      <w:r w:rsidRPr="00DB0F82">
        <w:rPr>
          <w:bCs/>
          <w:sz w:val="28"/>
          <w:szCs w:val="28"/>
        </w:rPr>
        <w:t>Также упрощен порядок участия в программе для российских граждан, имеющих документ, подтверждающий их постоянное проживание на территориях недружественных государств по состоянию на 24.02.2022, вернувшихся в Россию в связи с утратой права на постоянное проживание за ее пределами.</w:t>
      </w:r>
    </w:p>
    <w:p w:rsidR="00DB0F82" w:rsidRDefault="00DB0F82" w:rsidP="00DB0F82">
      <w:pPr>
        <w:jc w:val="both"/>
        <w:rPr>
          <w:sz w:val="28"/>
          <w:szCs w:val="27"/>
        </w:rPr>
      </w:pPr>
    </w:p>
    <w:sectPr w:rsidR="00DB0F82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C15DA"/>
    <w:rsid w:val="004E74F9"/>
    <w:rsid w:val="004F4EAD"/>
    <w:rsid w:val="004F6EB4"/>
    <w:rsid w:val="00500886"/>
    <w:rsid w:val="00507321"/>
    <w:rsid w:val="00521EEC"/>
    <w:rsid w:val="00531855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A4847"/>
    <w:rsid w:val="009D3F46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953B7"/>
    <w:rsid w:val="00C97DB9"/>
    <w:rsid w:val="00CB44D4"/>
    <w:rsid w:val="00CC3A83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2024-11-28T08:58:00Z</dcterms:created>
  <dcterms:modified xsi:type="dcterms:W3CDTF">2024-11-28T08:58:00Z</dcterms:modified>
</cp:coreProperties>
</file>