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B" w:rsidRPr="005637C3" w:rsidRDefault="007C0E2B" w:rsidP="007C0E2B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Запись об отцовстве может быть</w:t>
      </w:r>
      <w:r>
        <w:rPr>
          <w:b/>
          <w:sz w:val="28"/>
          <w:szCs w:val="28"/>
        </w:rPr>
        <w:t xml:space="preserve"> </w:t>
      </w:r>
      <w:r w:rsidRPr="005637C3">
        <w:rPr>
          <w:b/>
          <w:sz w:val="28"/>
          <w:szCs w:val="28"/>
        </w:rPr>
        <w:t xml:space="preserve">оспорена наследниками лица, записанного отцом ребенка </w:t>
      </w:r>
    </w:p>
    <w:p w:rsidR="007C0E2B" w:rsidRPr="005637C3" w:rsidRDefault="007C0E2B" w:rsidP="007C0E2B">
      <w:pPr>
        <w:ind w:firstLine="709"/>
        <w:jc w:val="both"/>
        <w:rPr>
          <w:sz w:val="28"/>
          <w:szCs w:val="28"/>
        </w:rPr>
      </w:pPr>
    </w:p>
    <w:p w:rsidR="007C0E2B" w:rsidRPr="005637C3" w:rsidRDefault="007C0E2B" w:rsidP="007C0E2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4 августа 2022 г. № 362-ФЗ внесены изменения в статью 52 Семейного кодекса Российской Федерации.</w:t>
      </w:r>
    </w:p>
    <w:p w:rsidR="007C0E2B" w:rsidRPr="005637C3" w:rsidRDefault="007C0E2B" w:rsidP="007C0E2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Внесенными поправками, наследнику лица, записанного в качестве отца ребенка, предоставлено право </w:t>
      </w:r>
      <w:proofErr w:type="gramStart"/>
      <w:r w:rsidRPr="005637C3">
        <w:rPr>
          <w:sz w:val="28"/>
          <w:szCs w:val="28"/>
        </w:rPr>
        <w:t>оспорить</w:t>
      </w:r>
      <w:proofErr w:type="gramEnd"/>
      <w:r w:rsidRPr="005637C3">
        <w:rPr>
          <w:sz w:val="28"/>
          <w:szCs w:val="28"/>
        </w:rPr>
        <w:t xml:space="preserve"> через суд запись об отцовстве, сделанную по совместному заявлению отца и матери ребенка, по заявлению отца или согласно решению суда. </w:t>
      </w:r>
    </w:p>
    <w:p w:rsidR="007C0E2B" w:rsidRPr="005637C3" w:rsidRDefault="007C0E2B" w:rsidP="007C0E2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Речь идет о случаях, когда родители не состоят в браке между собой.</w:t>
      </w:r>
    </w:p>
    <w:p w:rsidR="007C0E2B" w:rsidRPr="005637C3" w:rsidRDefault="007C0E2B" w:rsidP="007C0E2B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Требование об оспаривании отцовства может быть удовлетворено, в том </w:t>
      </w:r>
      <w:proofErr w:type="gramStart"/>
      <w:r w:rsidRPr="005637C3">
        <w:rPr>
          <w:sz w:val="28"/>
          <w:szCs w:val="28"/>
        </w:rPr>
        <w:t>числе</w:t>
      </w:r>
      <w:proofErr w:type="gramEnd"/>
      <w:r w:rsidRPr="005637C3">
        <w:rPr>
          <w:sz w:val="28"/>
          <w:szCs w:val="28"/>
        </w:rPr>
        <w:t xml:space="preserve"> если такая запись сделана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:rsidR="007C0E2B" w:rsidRPr="005637C3" w:rsidRDefault="007C0E2B" w:rsidP="007C0E2B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0E2B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0E2B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2022-12-21T11:09:00Z</dcterms:created>
  <dcterms:modified xsi:type="dcterms:W3CDTF">2022-12-21T11:09:00Z</dcterms:modified>
</cp:coreProperties>
</file>