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47" w:rsidRDefault="00B21E47" w:rsidP="00B21E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E47" w:rsidRDefault="00B21E47" w:rsidP="00B21E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853868" cy="4581923"/>
            <wp:effectExtent l="19050" t="0" r="3882" b="0"/>
            <wp:docPr id="1" name="Рисунок 1" descr="http://borisovka.info/media/cache/5e/b4/5eb42ba9216e883479e490a583866a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isovka.info/media/cache/5e/b4/5eb42ba9216e883479e490a583866aa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689" cy="458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47" w:rsidRPr="00B21E47" w:rsidRDefault="00B21E47" w:rsidP="00B21E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E4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бренд Борисовского района «Край аистов, дубрав и лилий»</w:t>
      </w:r>
    </w:p>
    <w:p w:rsidR="00B21E47" w:rsidRPr="00B21E47" w:rsidRDefault="00B21E47" w:rsidP="00B2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E47">
        <w:rPr>
          <w:rFonts w:ascii="Times New Roman" w:eastAsia="Times New Roman" w:hAnsi="Times New Roman" w:cs="Times New Roman"/>
          <w:sz w:val="24"/>
          <w:szCs w:val="24"/>
        </w:rPr>
        <w:t>Борисовский район – пример синтеза маленького провинциального местечка с развитыми духовными, культурными, ремесленными традициями, патриархальными устоями и современного района, заявившего о себе аграрным и промышленным потенциалом, культурными и спортивными достижениями.</w:t>
      </w:r>
    </w:p>
    <w:p w:rsidR="00B21E47" w:rsidRPr="00B21E47" w:rsidRDefault="00B21E47" w:rsidP="00B2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E47">
        <w:rPr>
          <w:rFonts w:ascii="Times New Roman" w:eastAsia="Times New Roman" w:hAnsi="Times New Roman" w:cs="Times New Roman"/>
          <w:sz w:val="24"/>
          <w:szCs w:val="24"/>
        </w:rPr>
        <w:t>Недавно был создан муниципальный бренд «Край аистов, дубрав и лилий».</w:t>
      </w:r>
    </w:p>
    <w:p w:rsidR="00B21E47" w:rsidRPr="00B21E47" w:rsidRDefault="00B21E47" w:rsidP="00B21E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E47">
        <w:rPr>
          <w:rFonts w:ascii="Times New Roman" w:eastAsia="Times New Roman" w:hAnsi="Times New Roman" w:cs="Times New Roman"/>
          <w:b/>
          <w:bCs/>
          <w:sz w:val="24"/>
          <w:szCs w:val="24"/>
        </w:rPr>
        <w:t>Идея бренда Борисовского района</w:t>
      </w:r>
    </w:p>
    <w:p w:rsidR="00B21E47" w:rsidRPr="00B21E47" w:rsidRDefault="00B21E47" w:rsidP="00B2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E47">
        <w:rPr>
          <w:rFonts w:ascii="Times New Roman" w:eastAsia="Times New Roman" w:hAnsi="Times New Roman" w:cs="Times New Roman"/>
          <w:sz w:val="24"/>
          <w:szCs w:val="24"/>
        </w:rPr>
        <w:t xml:space="preserve">Одной из главных отличительных черт </w:t>
      </w:r>
      <w:proofErr w:type="spellStart"/>
      <w:r w:rsidRPr="00B21E47">
        <w:rPr>
          <w:rFonts w:ascii="Times New Roman" w:eastAsia="Times New Roman" w:hAnsi="Times New Roman" w:cs="Times New Roman"/>
          <w:sz w:val="24"/>
          <w:szCs w:val="24"/>
        </w:rPr>
        <w:t>борисовской</w:t>
      </w:r>
      <w:proofErr w:type="spellEnd"/>
      <w:r w:rsidRPr="00B21E47">
        <w:rPr>
          <w:rFonts w:ascii="Times New Roman" w:eastAsia="Times New Roman" w:hAnsi="Times New Roman" w:cs="Times New Roman"/>
          <w:sz w:val="24"/>
          <w:szCs w:val="24"/>
        </w:rPr>
        <w:t xml:space="preserve"> земли жители считают приверженность традициям. Как стоят на нашей земле 300-летние дубы и 200-летние храмы, так и люди культивируют те же взгляды, занимаются тем же делом (выращивают лук и производят керамику), чтут вековые ценности (семья, добро, православие). Так же, как раньше, празднуют традиционные свадьбы, крестят в храмах детей, отмечают православные праздники и неизменно рады гостям не только в своем доме, но и в своем районе. Так было сотни лет, так происходит и сейчас.</w:t>
      </w:r>
    </w:p>
    <w:p w:rsidR="00B21E47" w:rsidRPr="00B21E47" w:rsidRDefault="00B21E47" w:rsidP="00B2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E47">
        <w:rPr>
          <w:rFonts w:ascii="Times New Roman" w:eastAsia="Times New Roman" w:hAnsi="Times New Roman" w:cs="Times New Roman"/>
          <w:sz w:val="24"/>
          <w:szCs w:val="24"/>
        </w:rPr>
        <w:t>Одной из основных идей бренда выступает гармоничный синтез традиций и современности. При всем стремлении к цивилизации, к новым открытиям и технологиям, человек не может существовать без своих истоков, без веры, без семьи, без природы. На логотипе бренда изображен аист, дуб и водяная лилия (белая кувшинка).</w:t>
      </w:r>
    </w:p>
    <w:p w:rsidR="00B21E47" w:rsidRPr="00B21E47" w:rsidRDefault="00B21E47" w:rsidP="00B21E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E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Смысловое значение бренда</w:t>
      </w:r>
    </w:p>
    <w:p w:rsidR="00B21E47" w:rsidRPr="00B21E47" w:rsidRDefault="00B21E47" w:rsidP="00B2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E47">
        <w:rPr>
          <w:rFonts w:ascii="Times New Roman" w:eastAsia="Times New Roman" w:hAnsi="Times New Roman" w:cs="Times New Roman"/>
          <w:b/>
          <w:bCs/>
          <w:sz w:val="24"/>
          <w:szCs w:val="24"/>
        </w:rPr>
        <w:t>Белый аист</w:t>
      </w:r>
    </w:p>
    <w:p w:rsidR="00B21E47" w:rsidRPr="00B21E47" w:rsidRDefault="00B21E47" w:rsidP="00B2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E47">
        <w:rPr>
          <w:rFonts w:ascii="Times New Roman" w:eastAsia="Times New Roman" w:hAnsi="Times New Roman" w:cs="Times New Roman"/>
          <w:sz w:val="24"/>
          <w:szCs w:val="24"/>
        </w:rPr>
        <w:t xml:space="preserve">У восточных славян белый аист был особо почитаемой птицей. Аист являлся символом домовитости, удачи и процветания. На помощь аиста рассчитывали бездетные семьи. В </w:t>
      </w:r>
      <w:proofErr w:type="gramStart"/>
      <w:r w:rsidRPr="00B21E47">
        <w:rPr>
          <w:rFonts w:ascii="Times New Roman" w:eastAsia="Times New Roman" w:hAnsi="Times New Roman" w:cs="Times New Roman"/>
          <w:sz w:val="24"/>
          <w:szCs w:val="24"/>
        </w:rPr>
        <w:t>Борисовском</w:t>
      </w:r>
      <w:proofErr w:type="gramEnd"/>
      <w:r w:rsidRPr="00B21E47">
        <w:rPr>
          <w:rFonts w:ascii="Times New Roman" w:eastAsia="Times New Roman" w:hAnsi="Times New Roman" w:cs="Times New Roman"/>
          <w:sz w:val="24"/>
          <w:szCs w:val="24"/>
        </w:rPr>
        <w:t xml:space="preserve"> районе аисты расселяются по всей территории, включая поселок, и вьют гнёзда порой в самых неожиданных и, на взгляд людей, неподходящих местах: на столбах по обочинам дорог, где шум и выхлопы от машин, вблизи людских жилищ. Пернатые настолько обжились, что совсем перестали бояться человека – стали синантропными, как говорят биологи. Нередко можно встретить аиста на своем огороде, на пшеничном поле. Они часто вышагивают вдоль оживленных автомобильных трасс, словно демонстрируя себя проезжающим автомобилистам. Сегодня наш район – одно из немногих мест на карте региона, где можно настолько близко увидеть эту «счастливую» птицу.</w:t>
      </w:r>
    </w:p>
    <w:p w:rsidR="00B21E47" w:rsidRPr="00B21E47" w:rsidRDefault="00B21E47" w:rsidP="00B2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E47">
        <w:rPr>
          <w:rFonts w:ascii="Times New Roman" w:eastAsia="Times New Roman" w:hAnsi="Times New Roman" w:cs="Times New Roman"/>
          <w:b/>
          <w:bCs/>
          <w:sz w:val="24"/>
          <w:szCs w:val="24"/>
        </w:rPr>
        <w:t>Дуб, дубрава</w:t>
      </w:r>
    </w:p>
    <w:p w:rsidR="00B21E47" w:rsidRPr="00B21E47" w:rsidRDefault="00B21E47" w:rsidP="00B2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E47">
        <w:rPr>
          <w:rFonts w:ascii="Times New Roman" w:eastAsia="Times New Roman" w:hAnsi="Times New Roman" w:cs="Times New Roman"/>
          <w:sz w:val="24"/>
          <w:szCs w:val="24"/>
        </w:rPr>
        <w:t xml:space="preserve">Дуб – могучее дерево. Символическое его значение в мифологии народов мира чрезвычайно широко: долголетие, великолепие и мощь, плодородие, жизненная сила, твердость духа, покровительство и прибежище, происхождение великого из малого, священное место, процветание, духовная энергия, небесные врата, прообраз отца и проводника оберегающего, ведущего за собой. По верованиям славян, в дубах обитают души умерших предков, от которых можно получить помощь. Единственная сохранившаяся в Европе вековая высокоствольная (семенного происхождения) нагорная дубрава с древостоем, превышающим 300-летний возраст, представлена на территории участка «Лес на </w:t>
      </w:r>
      <w:proofErr w:type="spellStart"/>
      <w:r w:rsidRPr="00B21E47">
        <w:rPr>
          <w:rFonts w:ascii="Times New Roman" w:eastAsia="Times New Roman" w:hAnsi="Times New Roman" w:cs="Times New Roman"/>
          <w:sz w:val="24"/>
          <w:szCs w:val="24"/>
        </w:rPr>
        <w:t>Ворскле</w:t>
      </w:r>
      <w:proofErr w:type="spellEnd"/>
      <w:r w:rsidRPr="00B21E47">
        <w:rPr>
          <w:rFonts w:ascii="Times New Roman" w:eastAsia="Times New Roman" w:hAnsi="Times New Roman" w:cs="Times New Roman"/>
          <w:sz w:val="24"/>
          <w:szCs w:val="24"/>
        </w:rPr>
        <w:t xml:space="preserve">» государственного природного заповедника «Белогорье» в Борисовском районе. Большинство же дубовых лесов в результате многократных рубок относится к </w:t>
      </w:r>
      <w:proofErr w:type="gramStart"/>
      <w:r w:rsidRPr="00B21E47">
        <w:rPr>
          <w:rFonts w:ascii="Times New Roman" w:eastAsia="Times New Roman" w:hAnsi="Times New Roman" w:cs="Times New Roman"/>
          <w:sz w:val="24"/>
          <w:szCs w:val="24"/>
        </w:rPr>
        <w:t>низкоствольным</w:t>
      </w:r>
      <w:proofErr w:type="gramEnd"/>
      <w:r w:rsidRPr="00B21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E47" w:rsidRPr="00B21E47" w:rsidRDefault="00B21E47" w:rsidP="00B2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E47">
        <w:rPr>
          <w:rFonts w:ascii="Times New Roman" w:eastAsia="Times New Roman" w:hAnsi="Times New Roman" w:cs="Times New Roman"/>
          <w:b/>
          <w:bCs/>
          <w:sz w:val="24"/>
          <w:szCs w:val="24"/>
        </w:rPr>
        <w:t>Белая лилия, кувшинка</w:t>
      </w:r>
    </w:p>
    <w:p w:rsidR="00B21E47" w:rsidRPr="00B21E47" w:rsidRDefault="00B21E47" w:rsidP="00B2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E47">
        <w:rPr>
          <w:rFonts w:ascii="Times New Roman" w:eastAsia="Times New Roman" w:hAnsi="Times New Roman" w:cs="Times New Roman"/>
          <w:sz w:val="24"/>
          <w:szCs w:val="24"/>
        </w:rPr>
        <w:t xml:space="preserve">Водяная лилия - очаровательная и нежная белая кувшинка - не что иное, как знаменитая сказочная </w:t>
      </w:r>
      <w:proofErr w:type="spellStart"/>
      <w:r w:rsidRPr="00B21E47">
        <w:rPr>
          <w:rFonts w:ascii="Times New Roman" w:eastAsia="Times New Roman" w:hAnsi="Times New Roman" w:cs="Times New Roman"/>
          <w:sz w:val="24"/>
          <w:szCs w:val="24"/>
        </w:rPr>
        <w:t>одолень-трава</w:t>
      </w:r>
      <w:proofErr w:type="spellEnd"/>
      <w:r w:rsidRPr="00B21E47">
        <w:rPr>
          <w:rFonts w:ascii="Times New Roman" w:eastAsia="Times New Roman" w:hAnsi="Times New Roman" w:cs="Times New Roman"/>
          <w:sz w:val="24"/>
          <w:szCs w:val="24"/>
        </w:rPr>
        <w:t xml:space="preserve">. Молва приписывает ей волшебные свойства. Ее наделяли свойствами охранять людей, она могла дать силы одолеть врага, оградить от бед и напастей, но могла и погубить того, кто искал ее с нечистыми помыслами. Кувшинку вкладывали в ладанку и носили как амулет. Кувшинка прекрасна! Это одно из самых красивых растений. Эти большие и белые с золотой серединой цветы растут в многочисленных озерах и реке </w:t>
      </w:r>
      <w:proofErr w:type="spellStart"/>
      <w:r w:rsidRPr="00B21E47">
        <w:rPr>
          <w:rFonts w:ascii="Times New Roman" w:eastAsia="Times New Roman" w:hAnsi="Times New Roman" w:cs="Times New Roman"/>
          <w:sz w:val="24"/>
          <w:szCs w:val="24"/>
        </w:rPr>
        <w:t>Ворскле</w:t>
      </w:r>
      <w:proofErr w:type="spellEnd"/>
      <w:r w:rsidRPr="00B21E47">
        <w:rPr>
          <w:rFonts w:ascii="Times New Roman" w:eastAsia="Times New Roman" w:hAnsi="Times New Roman" w:cs="Times New Roman"/>
          <w:sz w:val="24"/>
          <w:szCs w:val="24"/>
        </w:rPr>
        <w:t xml:space="preserve">. Кувшинка белая, из-за своей малочисленности, охраняется законом, но в </w:t>
      </w:r>
      <w:proofErr w:type="spellStart"/>
      <w:r w:rsidRPr="00B21E47">
        <w:rPr>
          <w:rFonts w:ascii="Times New Roman" w:eastAsia="Times New Roman" w:hAnsi="Times New Roman" w:cs="Times New Roman"/>
          <w:sz w:val="24"/>
          <w:szCs w:val="24"/>
        </w:rPr>
        <w:t>борисовских</w:t>
      </w:r>
      <w:proofErr w:type="spellEnd"/>
      <w:r w:rsidRPr="00B21E47">
        <w:rPr>
          <w:rFonts w:ascii="Times New Roman" w:eastAsia="Times New Roman" w:hAnsi="Times New Roman" w:cs="Times New Roman"/>
          <w:sz w:val="24"/>
          <w:szCs w:val="24"/>
        </w:rPr>
        <w:t xml:space="preserve"> водоемах вы сможете увидеть этот таинственный и прекрасный цветок, являющийся эмблемой санатория «Красиво».</w:t>
      </w:r>
    </w:p>
    <w:p w:rsidR="00B21E47" w:rsidRPr="00B21E47" w:rsidRDefault="00B21E47" w:rsidP="00B2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E47">
        <w:rPr>
          <w:rFonts w:ascii="Times New Roman" w:eastAsia="Times New Roman" w:hAnsi="Times New Roman" w:cs="Times New Roman"/>
          <w:sz w:val="24"/>
          <w:szCs w:val="24"/>
        </w:rPr>
        <w:t>Возможно, в других населенных пунктах растут старинные дубы, встречаются в реках кувшинки; возможно, даже аисты подходят к человеку на расстояние вытянутой руки</w:t>
      </w:r>
      <w:proofErr w:type="gramStart"/>
      <w:r w:rsidRPr="00B21E47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B21E47">
        <w:rPr>
          <w:rFonts w:ascii="Times New Roman" w:eastAsia="Times New Roman" w:hAnsi="Times New Roman" w:cs="Times New Roman"/>
          <w:sz w:val="24"/>
          <w:szCs w:val="24"/>
        </w:rPr>
        <w:t>о только в Борисовском районе все эти чудеса существуют одновременно, они доступны каждому жителю и гостю нашего края вкупе с комфортом и гостеприимством наших жителей.</w:t>
      </w:r>
    </w:p>
    <w:p w:rsidR="00B21E47" w:rsidRPr="00B21E47" w:rsidRDefault="00B21E47" w:rsidP="00B2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E47">
        <w:rPr>
          <w:rFonts w:ascii="Times New Roman" w:eastAsia="Times New Roman" w:hAnsi="Times New Roman" w:cs="Times New Roman"/>
          <w:sz w:val="24"/>
          <w:szCs w:val="24"/>
        </w:rPr>
        <w:t>Источник: http://borisovka-kultura.ru</w:t>
      </w:r>
    </w:p>
    <w:p w:rsidR="00000000" w:rsidRDefault="00B21E4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1E47"/>
    <w:rsid w:val="00B2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21E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21E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2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E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2019-03-18T11:16:00Z</dcterms:created>
  <dcterms:modified xsi:type="dcterms:W3CDTF">2019-03-18T11:18:00Z</dcterms:modified>
</cp:coreProperties>
</file>