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17" w:rsidRDefault="00161A17">
      <w:pPr>
        <w:spacing w:line="1" w:lineRule="exact"/>
      </w:pPr>
    </w:p>
    <w:p w:rsidR="00161A17" w:rsidRDefault="00161A17">
      <w:pPr>
        <w:tabs>
          <w:tab w:val="left" w:pos="10913"/>
        </w:tabs>
        <w:spacing w:before="113" w:after="164" w:line="283" w:lineRule="exact"/>
        <w:ind w:right="992"/>
        <w:jc w:val="both"/>
        <w:rPr>
          <w:rStyle w:val="fontstyle07"/>
          <w:spacing w:val="-1"/>
        </w:rPr>
      </w:pP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Федеральным законом от 29.12.2025 № 529-ФЗ (далее – Закон № 529-ФЗ) внесены изменения в статью 161.1 Жилищного кодекса Российской Федерации </w:t>
      </w:r>
      <w:r w:rsidRPr="0045220A">
        <w:rPr>
          <w:sz w:val="28"/>
          <w:szCs w:val="28"/>
        </w:rPr>
        <w:t xml:space="preserve">(далее – ЖК РФ), в том числе определено, что порядок и сроки оформления актов </w:t>
      </w:r>
      <w:r w:rsidRPr="0045220A">
        <w:rPr>
          <w:sz w:val="28"/>
          <w:szCs w:val="28"/>
        </w:rPr>
        <w:t xml:space="preserve">приемки оказанных услуг и (или) выполненных работ по содержанию и текущему </w:t>
      </w:r>
      <w:r w:rsidRPr="0045220A">
        <w:rPr>
          <w:sz w:val="28"/>
          <w:szCs w:val="28"/>
        </w:rPr>
        <w:t xml:space="preserve">ремонту общего имущества в многоквартирном доме (далее – акты приемки)  </w:t>
      </w:r>
      <w:r w:rsidRPr="0045220A">
        <w:rPr>
          <w:sz w:val="28"/>
          <w:szCs w:val="28"/>
        </w:rPr>
        <w:t xml:space="preserve">устанавливаются федеральным органом исполнительной власти, осуществляющим </w:t>
      </w:r>
      <w:r w:rsidRPr="0045220A">
        <w:rPr>
          <w:sz w:val="28"/>
          <w:szCs w:val="28"/>
        </w:rPr>
        <w:t>функции по выработке и реализации г</w:t>
      </w:r>
      <w:r w:rsidRPr="0045220A">
        <w:rPr>
          <w:sz w:val="28"/>
          <w:szCs w:val="28"/>
        </w:rPr>
        <w:t xml:space="preserve">осударственной политики и нормативно- </w:t>
      </w:r>
      <w:r w:rsidRPr="0045220A">
        <w:rPr>
          <w:sz w:val="28"/>
          <w:szCs w:val="28"/>
        </w:rPr>
        <w:t>правовому регулированию в сфере жилищно-коммунального хозяйства.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Указанные изменения вступают в силу с 01.09.2026. </w:t>
      </w:r>
      <w:r w:rsidRPr="0045220A">
        <w:rPr>
          <w:sz w:val="28"/>
          <w:szCs w:val="28"/>
        </w:rPr>
        <w:t xml:space="preserve">В целях реализации приведенных положений ЖК РФ Минстроем России, </w:t>
      </w:r>
      <w:r w:rsidRPr="0045220A">
        <w:rPr>
          <w:sz w:val="28"/>
          <w:szCs w:val="28"/>
        </w:rPr>
        <w:t>который в силу пункта 1 Положения о Ми</w:t>
      </w:r>
      <w:r w:rsidRPr="0045220A">
        <w:rPr>
          <w:sz w:val="28"/>
          <w:szCs w:val="28"/>
        </w:rPr>
        <w:t>нистерстве строительства и жилищно-</w:t>
      </w:r>
      <w:r w:rsidRPr="0045220A">
        <w:rPr>
          <w:sz w:val="28"/>
          <w:szCs w:val="28"/>
        </w:rPr>
        <w:t xml:space="preserve">коммунального хозяйства Российской Федерации, утвержденного постановлением </w:t>
      </w:r>
      <w:r w:rsidRPr="0045220A">
        <w:rPr>
          <w:sz w:val="28"/>
          <w:szCs w:val="28"/>
        </w:rPr>
        <w:t xml:space="preserve">Правительства Российской Федерации от 18.11.2013 № 1038, является федеральным </w:t>
      </w:r>
      <w:r w:rsidRPr="0045220A">
        <w:rPr>
          <w:sz w:val="28"/>
          <w:szCs w:val="28"/>
        </w:rPr>
        <w:t xml:space="preserve">органом исполнительной власти, осуществляющим функции по выработке </w:t>
      </w:r>
      <w:r w:rsidRPr="0045220A">
        <w:rPr>
          <w:sz w:val="28"/>
          <w:szCs w:val="28"/>
        </w:rPr>
        <w:t>и</w:t>
      </w:r>
      <w:r w:rsidRPr="0045220A">
        <w:rPr>
          <w:sz w:val="28"/>
          <w:szCs w:val="28"/>
        </w:rPr>
        <w:t xml:space="preserve"> реализации государственной политики и нормативно-правовому регулированию </w:t>
      </w:r>
      <w:r w:rsidRPr="0045220A">
        <w:rPr>
          <w:sz w:val="28"/>
          <w:szCs w:val="28"/>
        </w:rPr>
        <w:t xml:space="preserve">в сфере жилищно-коммунального хозяйства, издан приказ от 22.05.2026 № 318/пр </w:t>
      </w:r>
      <w:r w:rsidRPr="0045220A">
        <w:rPr>
          <w:sz w:val="28"/>
          <w:szCs w:val="28"/>
        </w:rPr>
        <w:t xml:space="preserve">«Об установлении порядка и сроков оформления актов приемки оказанных услуг </w:t>
      </w:r>
      <w:r w:rsidRPr="0045220A">
        <w:rPr>
          <w:sz w:val="28"/>
          <w:szCs w:val="28"/>
        </w:rPr>
        <w:t>и (или) выполненных работ по с</w:t>
      </w:r>
      <w:r w:rsidRPr="0045220A">
        <w:rPr>
          <w:sz w:val="28"/>
          <w:szCs w:val="28"/>
        </w:rPr>
        <w:t xml:space="preserve">одержанию и текущему ремонту общего имущества </w:t>
      </w:r>
      <w:r w:rsidRPr="0045220A">
        <w:rPr>
          <w:sz w:val="28"/>
          <w:szCs w:val="28"/>
        </w:rPr>
        <w:t xml:space="preserve">в многоквартирном доме» (зарегистрирован Минюстом России 01.06.2026, </w:t>
      </w:r>
      <w:r w:rsidRPr="0045220A">
        <w:rPr>
          <w:sz w:val="28"/>
          <w:szCs w:val="28"/>
        </w:rPr>
        <w:t>регистрационный № 86764, далее – приказ № 318/пр).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Приказом № 318/пр установлен порядок и сроки оформления актов приемки оказанных услуг и (и</w:t>
      </w:r>
      <w:r w:rsidRPr="0045220A">
        <w:rPr>
          <w:sz w:val="28"/>
          <w:szCs w:val="28"/>
        </w:rPr>
        <w:t xml:space="preserve">ли) выполненных работ по содержанию и текущему ремонту </w:t>
      </w:r>
      <w:r w:rsidRPr="0045220A">
        <w:rPr>
          <w:sz w:val="28"/>
          <w:szCs w:val="28"/>
        </w:rPr>
        <w:t>общего имущества в многоквартирном доме (далее – Порядок).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Приказ № 318/пр вступает в силу с 01.09.2026.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Таким образом, Порядок распространяется на акты приемки, оформляемые </w:t>
      </w:r>
      <w:r w:rsidRPr="0045220A">
        <w:rPr>
          <w:sz w:val="28"/>
          <w:szCs w:val="28"/>
        </w:rPr>
        <w:t>на услуги (работы), оказанн</w:t>
      </w:r>
      <w:r w:rsidRPr="0045220A">
        <w:rPr>
          <w:sz w:val="28"/>
          <w:szCs w:val="28"/>
        </w:rPr>
        <w:t>ые (выполненные) с 01.09.2026.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В силу пункта 9 Правил оказания услуг и выполнения работ, необходимых </w:t>
      </w:r>
      <w:r w:rsidRPr="0045220A">
        <w:rPr>
          <w:sz w:val="28"/>
          <w:szCs w:val="28"/>
        </w:rPr>
        <w:t xml:space="preserve">для обеспечения надлежащего содержания общего имущества в многоквартирном </w:t>
      </w:r>
      <w:r w:rsidRPr="0045220A">
        <w:rPr>
          <w:sz w:val="28"/>
          <w:szCs w:val="28"/>
        </w:rPr>
        <w:t xml:space="preserve">доме, утвержденных постановлением Правительства Российской Федерации </w:t>
      </w:r>
      <w:r w:rsidRPr="0045220A">
        <w:rPr>
          <w:sz w:val="28"/>
          <w:szCs w:val="28"/>
        </w:rPr>
        <w:t>от 03.04.201</w:t>
      </w:r>
      <w:r w:rsidRPr="0045220A">
        <w:rPr>
          <w:sz w:val="28"/>
          <w:szCs w:val="28"/>
        </w:rPr>
        <w:t xml:space="preserve">3 № 290, сведения об оказании услуг и выполнении работ, </w:t>
      </w:r>
      <w:r w:rsidRPr="0045220A">
        <w:rPr>
          <w:sz w:val="28"/>
          <w:szCs w:val="28"/>
        </w:rPr>
        <w:t xml:space="preserve">предусмотренных перечнем услуг и работ, отражаются в актах, составляемых </w:t>
      </w:r>
      <w:r w:rsidRPr="0045220A">
        <w:rPr>
          <w:sz w:val="28"/>
          <w:szCs w:val="28"/>
        </w:rPr>
        <w:t xml:space="preserve">по форме, установленной Минстроем России, и являются составной частью </w:t>
      </w:r>
      <w:r w:rsidRPr="0045220A">
        <w:rPr>
          <w:sz w:val="28"/>
          <w:szCs w:val="28"/>
        </w:rPr>
        <w:t>технической документации многоквартирного дома.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Форма акт</w:t>
      </w:r>
      <w:r w:rsidRPr="0045220A">
        <w:rPr>
          <w:sz w:val="28"/>
          <w:szCs w:val="28"/>
        </w:rPr>
        <w:t xml:space="preserve">а приемки утверждена приказом Минстроя России от 26.10.2015 </w:t>
      </w:r>
      <w:r w:rsidRPr="0045220A">
        <w:rPr>
          <w:sz w:val="28"/>
          <w:szCs w:val="28"/>
        </w:rPr>
        <w:t xml:space="preserve">№761/пр«Обутвержденииформыактаприемкиоказанныхуслуг </w:t>
      </w:r>
      <w:r w:rsidRPr="0045220A">
        <w:rPr>
          <w:sz w:val="28"/>
          <w:szCs w:val="28"/>
        </w:rPr>
        <w:t xml:space="preserve">и (или) выполненных работ по содержанию и текущему ремонту общего имущества </w:t>
      </w:r>
      <w:r w:rsidRPr="0045220A">
        <w:rPr>
          <w:sz w:val="28"/>
          <w:szCs w:val="28"/>
        </w:rPr>
        <w:t>в многоквартирном доме» (зарегистрирован Минюстом России 02.02.2016,</w:t>
      </w:r>
      <w:r w:rsidRPr="0045220A">
        <w:rPr>
          <w:sz w:val="28"/>
          <w:szCs w:val="28"/>
        </w:rPr>
        <w:t xml:space="preserve"> </w:t>
      </w:r>
      <w:r w:rsidRPr="0045220A">
        <w:rPr>
          <w:sz w:val="28"/>
          <w:szCs w:val="28"/>
        </w:rPr>
        <w:t>регистрационный № 40928, далее – приказ № 761/пр).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Такимобразом,составлениеактовприемкиявляетсяобязательным </w:t>
      </w:r>
      <w:r w:rsidRPr="0045220A">
        <w:rPr>
          <w:sz w:val="28"/>
          <w:szCs w:val="28"/>
        </w:rPr>
        <w:t xml:space="preserve">и до вступления в силу изменений, внесенных в ЖК РФ Законом № 529-ФЗ, и приказа </w:t>
      </w:r>
      <w:r w:rsidRPr="0045220A">
        <w:rPr>
          <w:sz w:val="28"/>
          <w:szCs w:val="28"/>
        </w:rPr>
        <w:t>№ 318/пр.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Акты приемки составляются по форме, утвержденной приказом</w:t>
      </w:r>
      <w:r w:rsidRPr="0045220A">
        <w:rPr>
          <w:sz w:val="28"/>
          <w:szCs w:val="28"/>
        </w:rPr>
        <w:t xml:space="preserve"> № 761/пр. 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До вступления в силу приказа № 318/пр порядок оформления актов приемки </w:t>
      </w:r>
      <w:r w:rsidRPr="0045220A">
        <w:rPr>
          <w:sz w:val="28"/>
          <w:szCs w:val="28"/>
        </w:rPr>
        <w:t xml:space="preserve">положениями законодательства не регулируется. В этой связи указанный порядок </w:t>
      </w:r>
      <w:r w:rsidRPr="0045220A">
        <w:rPr>
          <w:sz w:val="28"/>
          <w:szCs w:val="28"/>
        </w:rPr>
        <w:t>может быть урегулирован соответствующим договором.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lastRenderedPageBreak/>
        <w:t>Так, в силу пункта 4 части 3 статьи 162 ЖК РФ</w:t>
      </w:r>
      <w:r w:rsidRPr="0045220A">
        <w:rPr>
          <w:sz w:val="28"/>
          <w:szCs w:val="28"/>
        </w:rPr>
        <w:t xml:space="preserve"> в договоре управления </w:t>
      </w:r>
      <w:r w:rsidRPr="0045220A">
        <w:rPr>
          <w:sz w:val="28"/>
          <w:szCs w:val="28"/>
        </w:rPr>
        <w:t xml:space="preserve">многоквартирным домом должен быть указан в том числе порядок осуществления </w:t>
      </w:r>
      <w:r w:rsidRPr="0045220A">
        <w:rPr>
          <w:sz w:val="28"/>
          <w:szCs w:val="28"/>
        </w:rPr>
        <w:t xml:space="preserve">контроля за выполнением управляющей организацией ее обязательств по договору </w:t>
      </w:r>
      <w:r w:rsidRPr="0045220A">
        <w:rPr>
          <w:sz w:val="28"/>
          <w:szCs w:val="28"/>
        </w:rPr>
        <w:t xml:space="preserve">управления. В целях реализации указанного положения договором управления может </w:t>
      </w:r>
      <w:r w:rsidRPr="0045220A">
        <w:rPr>
          <w:sz w:val="28"/>
          <w:szCs w:val="28"/>
        </w:rPr>
        <w:t>бы</w:t>
      </w:r>
      <w:r w:rsidRPr="0045220A">
        <w:rPr>
          <w:sz w:val="28"/>
          <w:szCs w:val="28"/>
        </w:rPr>
        <w:t>ть урегулирован в том числе порядок оформления актов приемки, при этом такой порядок не должен противоречить положениям законодательства.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В соответствии с пунктом 1 Порядка акт приемки оформляет лицо, обязанное </w:t>
      </w:r>
      <w:r w:rsidRPr="0045220A">
        <w:rPr>
          <w:sz w:val="28"/>
          <w:szCs w:val="28"/>
        </w:rPr>
        <w:t xml:space="preserve">оказывать соответствующие услуги и (или) выполнять соответствующие работы </w:t>
      </w:r>
      <w:r w:rsidRPr="0045220A">
        <w:rPr>
          <w:sz w:val="28"/>
          <w:szCs w:val="28"/>
        </w:rPr>
        <w:t xml:space="preserve">на основании договора управления многоквартирным домом, либо договора, </w:t>
      </w:r>
      <w:r w:rsidRPr="0045220A">
        <w:rPr>
          <w:sz w:val="28"/>
          <w:szCs w:val="28"/>
        </w:rPr>
        <w:t xml:space="preserve">заключенногоссобственникамипомещенийвмногоквартирномдоме </w:t>
      </w:r>
      <w:r w:rsidRPr="0045220A">
        <w:rPr>
          <w:sz w:val="28"/>
          <w:szCs w:val="28"/>
        </w:rPr>
        <w:t>при непосредственном управлении таким домом (далее – и</w:t>
      </w:r>
      <w:r w:rsidRPr="0045220A">
        <w:rPr>
          <w:sz w:val="28"/>
          <w:szCs w:val="28"/>
        </w:rPr>
        <w:t xml:space="preserve">сполнитель), по форме, </w:t>
      </w:r>
      <w:r w:rsidRPr="0045220A">
        <w:rPr>
          <w:sz w:val="28"/>
          <w:szCs w:val="28"/>
        </w:rPr>
        <w:t>утвержденной приказом № 761/пр.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Таким образом, Порядок применяется в случаях, если многоквартирным домом </w:t>
      </w:r>
      <w:r w:rsidRPr="0045220A">
        <w:rPr>
          <w:sz w:val="28"/>
          <w:szCs w:val="28"/>
        </w:rPr>
        <w:t xml:space="preserve">управляет управляющая организация, либо многоквартирным домом управляют непосредственно собственники помещений в таком доме, то </w:t>
      </w:r>
      <w:r w:rsidRPr="0045220A">
        <w:rPr>
          <w:sz w:val="28"/>
          <w:szCs w:val="28"/>
        </w:rPr>
        <w:t xml:space="preserve">есть, в тех случаях, </w:t>
      </w:r>
      <w:r w:rsidRPr="0045220A">
        <w:rPr>
          <w:sz w:val="28"/>
          <w:szCs w:val="28"/>
        </w:rPr>
        <w:t xml:space="preserve">в которых согласно части 1 статьи 161.1 ЖК РФ собственники помещений в многоквартирном доме на своем общем собрании обязаны избрать совет </w:t>
      </w:r>
      <w:r w:rsidRPr="0045220A">
        <w:rPr>
          <w:sz w:val="28"/>
          <w:szCs w:val="28"/>
        </w:rPr>
        <w:t>многоквартирного дома из числа собственников помещений в данном доме.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Вслучае,еслимногоквартирным</w:t>
      </w:r>
      <w:r w:rsidRPr="0045220A">
        <w:rPr>
          <w:sz w:val="28"/>
          <w:szCs w:val="28"/>
        </w:rPr>
        <w:t>домомуправляюттоварищество собственниковжильялибожилищный,жилищно-строительныйилииной специализированныйпотребительскийкооператив,обязанностиприменения Порядка не установлено.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Приказ № 318/пр издан в соответствии с пунктом 4 части 8 статьи 161.1 </w:t>
      </w:r>
      <w:r w:rsidRPr="0045220A">
        <w:rPr>
          <w:sz w:val="28"/>
          <w:szCs w:val="28"/>
        </w:rPr>
        <w:t>ЖКРФ,котор</w:t>
      </w:r>
      <w:r w:rsidRPr="0045220A">
        <w:rPr>
          <w:sz w:val="28"/>
          <w:szCs w:val="28"/>
        </w:rPr>
        <w:t xml:space="preserve">ымвтомчислеустановлено,чтопредседательсовета </w:t>
      </w:r>
      <w:r w:rsidRPr="0045220A">
        <w:rPr>
          <w:sz w:val="28"/>
          <w:szCs w:val="28"/>
        </w:rPr>
        <w:t xml:space="preserve">многоквартирного дома осуществляет контроль за выполнением обязательств </w:t>
      </w:r>
      <w:r w:rsidRPr="0045220A">
        <w:rPr>
          <w:sz w:val="28"/>
          <w:szCs w:val="28"/>
        </w:rPr>
        <w:t xml:space="preserve">по заключенным договорам оказания услуг и (или) выполнения работ по содержанию </w:t>
      </w:r>
      <w:r w:rsidRPr="0045220A">
        <w:rPr>
          <w:sz w:val="28"/>
          <w:szCs w:val="28"/>
        </w:rPr>
        <w:t>и ремонту общего имущества в многоквартирном доме на основан</w:t>
      </w:r>
      <w:r w:rsidRPr="0045220A">
        <w:rPr>
          <w:sz w:val="28"/>
          <w:szCs w:val="28"/>
        </w:rPr>
        <w:t xml:space="preserve">ии доверенностей, </w:t>
      </w:r>
      <w:r w:rsidRPr="0045220A">
        <w:rPr>
          <w:sz w:val="28"/>
          <w:szCs w:val="28"/>
        </w:rPr>
        <w:t xml:space="preserve">выданных собственниками помещений в многоквартирном доме, или, действуя без доверенности, в случае наделения таким полномочием по решению общего </w:t>
      </w:r>
      <w:r w:rsidRPr="0045220A">
        <w:rPr>
          <w:sz w:val="28"/>
          <w:szCs w:val="28"/>
        </w:rPr>
        <w:t xml:space="preserve">собрания собственников помещений в многоквартирном доме подписывает акты </w:t>
      </w:r>
      <w:r w:rsidRPr="0045220A">
        <w:rPr>
          <w:sz w:val="28"/>
          <w:szCs w:val="28"/>
        </w:rPr>
        <w:t>приемки.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Такимобразо</w:t>
      </w:r>
      <w:r w:rsidRPr="0045220A">
        <w:rPr>
          <w:sz w:val="28"/>
          <w:szCs w:val="28"/>
        </w:rPr>
        <w:t xml:space="preserve">м,Порядокподлежитприменениювслучае,если </w:t>
      </w:r>
      <w:r w:rsidRPr="0045220A">
        <w:rPr>
          <w:sz w:val="28"/>
          <w:szCs w:val="28"/>
        </w:rPr>
        <w:t xml:space="preserve">в многоквартирном доме избран совет многоквартирного дома, и при этом </w:t>
      </w:r>
      <w:r w:rsidRPr="0045220A">
        <w:rPr>
          <w:sz w:val="28"/>
          <w:szCs w:val="28"/>
        </w:rPr>
        <w:t xml:space="preserve">председатель совета многоквартирного дома наделен полномочием по подписанию </w:t>
      </w:r>
      <w:r w:rsidRPr="0045220A">
        <w:rPr>
          <w:sz w:val="28"/>
          <w:szCs w:val="28"/>
        </w:rPr>
        <w:t>актов приемки либо на основании доверенностей, выданных собственниками</w:t>
      </w:r>
      <w:r w:rsidRPr="0045220A">
        <w:rPr>
          <w:sz w:val="28"/>
          <w:szCs w:val="28"/>
        </w:rPr>
        <w:t xml:space="preserve"> </w:t>
      </w:r>
      <w:r w:rsidRPr="0045220A">
        <w:rPr>
          <w:sz w:val="28"/>
          <w:szCs w:val="28"/>
        </w:rPr>
        <w:t xml:space="preserve">помещений в многоквартирном доме, либо по решению общего собрания </w:t>
      </w:r>
      <w:r w:rsidRPr="0045220A">
        <w:rPr>
          <w:sz w:val="28"/>
          <w:szCs w:val="28"/>
        </w:rPr>
        <w:t>собственников помещений в многоквартирном доме.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Законом № 529-ФЗ статья 161.1 ЖК РФ также дополняется частью 8.2, </w:t>
      </w:r>
      <w:r w:rsidRPr="0045220A">
        <w:rPr>
          <w:sz w:val="28"/>
          <w:szCs w:val="28"/>
        </w:rPr>
        <w:t xml:space="preserve">устанавливающей,чтообщеесобраниесобственниковпомещений </w:t>
      </w:r>
      <w:r w:rsidRPr="0045220A">
        <w:rPr>
          <w:sz w:val="28"/>
          <w:szCs w:val="28"/>
        </w:rPr>
        <w:t>в многоквартирном до</w:t>
      </w:r>
      <w:r w:rsidRPr="0045220A">
        <w:rPr>
          <w:sz w:val="28"/>
          <w:szCs w:val="28"/>
        </w:rPr>
        <w:t xml:space="preserve">ме вправе принять решение об осуществлении председателем </w:t>
      </w:r>
      <w:r w:rsidRPr="0045220A">
        <w:rPr>
          <w:sz w:val="28"/>
          <w:szCs w:val="28"/>
        </w:rPr>
        <w:t xml:space="preserve">совета многоквартирного дома полномочий, предусмотренных частью </w:t>
      </w:r>
      <w:r w:rsidRPr="0045220A">
        <w:rPr>
          <w:sz w:val="28"/>
          <w:szCs w:val="28"/>
        </w:rPr>
        <w:t xml:space="preserve">8 статьи 161.1 </w:t>
      </w:r>
      <w:r w:rsidRPr="0045220A">
        <w:rPr>
          <w:sz w:val="28"/>
          <w:szCs w:val="28"/>
        </w:rPr>
        <w:t xml:space="preserve">ЖК РФ, совместно с членами совета многоквартирного дома. </w:t>
      </w:r>
      <w:r w:rsidRPr="0045220A">
        <w:rPr>
          <w:sz w:val="28"/>
          <w:szCs w:val="28"/>
        </w:rPr>
        <w:t xml:space="preserve">В этой связи в случае </w:t>
      </w:r>
      <w:r w:rsidRPr="0045220A">
        <w:rPr>
          <w:sz w:val="28"/>
          <w:szCs w:val="28"/>
        </w:rPr>
        <w:t>принятия указанного решения при применени</w:t>
      </w:r>
      <w:r w:rsidRPr="0045220A">
        <w:rPr>
          <w:sz w:val="28"/>
          <w:szCs w:val="28"/>
        </w:rPr>
        <w:t xml:space="preserve">и Порядка необходимо учитывать факт совместного осуществления председателем совета </w:t>
      </w:r>
      <w:r w:rsidRPr="0045220A">
        <w:rPr>
          <w:sz w:val="28"/>
          <w:szCs w:val="28"/>
        </w:rPr>
        <w:lastRenderedPageBreak/>
        <w:t xml:space="preserve">многоквартирного дома с членами совета многоквартирного дома полномочий, предусмотренных частью </w:t>
      </w:r>
      <w:r w:rsidRPr="0045220A">
        <w:rPr>
          <w:sz w:val="28"/>
          <w:szCs w:val="28"/>
        </w:rPr>
        <w:t>8 статьи 161.1 ЖК РФ.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В том числе на основании части 8.2 статья 161.1 ЖК РФ, </w:t>
      </w:r>
      <w:r w:rsidRPr="0045220A">
        <w:rPr>
          <w:sz w:val="28"/>
          <w:szCs w:val="28"/>
        </w:rPr>
        <w:t xml:space="preserve">введенной в ЖК РФ </w:t>
      </w:r>
      <w:r w:rsidRPr="0045220A">
        <w:rPr>
          <w:sz w:val="28"/>
          <w:szCs w:val="28"/>
        </w:rPr>
        <w:t xml:space="preserve">Законом № 529-ФЗ, в Порядке применяется фраза «председатель совета </w:t>
      </w:r>
      <w:r w:rsidRPr="0045220A">
        <w:rPr>
          <w:sz w:val="28"/>
          <w:szCs w:val="28"/>
        </w:rPr>
        <w:t xml:space="preserve">многоквартирного дома или члены совета многоквартирного дома» (далее – </w:t>
      </w:r>
      <w:r w:rsidRPr="0045220A">
        <w:rPr>
          <w:sz w:val="28"/>
          <w:szCs w:val="28"/>
        </w:rPr>
        <w:t>председатель или члены совета).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Отмечается, что в силу части 1 статьи 161.1 ЖК РФ в случае, если </w:t>
      </w:r>
      <w:r w:rsidRPr="0045220A">
        <w:rPr>
          <w:sz w:val="28"/>
          <w:szCs w:val="28"/>
        </w:rPr>
        <w:t>в м</w:t>
      </w:r>
      <w:r w:rsidRPr="0045220A">
        <w:rPr>
          <w:sz w:val="28"/>
          <w:szCs w:val="28"/>
        </w:rPr>
        <w:t xml:space="preserve">ногоквартирном доме не создано товарищество собственников жилья либо данный </w:t>
      </w:r>
      <w:r w:rsidRPr="0045220A">
        <w:rPr>
          <w:sz w:val="28"/>
          <w:szCs w:val="28"/>
        </w:rPr>
        <w:t xml:space="preserve">дом не управляется жилищным кооперативом или иным специализированным </w:t>
      </w:r>
      <w:r w:rsidRPr="0045220A">
        <w:rPr>
          <w:sz w:val="28"/>
          <w:szCs w:val="28"/>
        </w:rPr>
        <w:t xml:space="preserve">потребительским кооперативом и при этом в данном доме более чем четыре </w:t>
      </w:r>
      <w:r w:rsidRPr="0045220A">
        <w:rPr>
          <w:sz w:val="28"/>
          <w:szCs w:val="28"/>
        </w:rPr>
        <w:t>квартиры, собственники помещений в данно</w:t>
      </w:r>
      <w:r w:rsidRPr="0045220A">
        <w:rPr>
          <w:sz w:val="28"/>
          <w:szCs w:val="28"/>
        </w:rPr>
        <w:t xml:space="preserve">м доме на своем общем собрании </w:t>
      </w:r>
      <w:r w:rsidRPr="0045220A">
        <w:rPr>
          <w:sz w:val="28"/>
          <w:szCs w:val="28"/>
        </w:rPr>
        <w:t xml:space="preserve">обязаны избрать совет многоквартирного дома из числа собственников помещений </w:t>
      </w:r>
      <w:r w:rsidRPr="0045220A">
        <w:rPr>
          <w:sz w:val="28"/>
          <w:szCs w:val="28"/>
        </w:rPr>
        <w:t>в данном доме.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Согласно части 2 статьи 161.1 ЖК РФ в случаях, указанных в части 1 </w:t>
      </w:r>
      <w:r w:rsidRPr="0045220A">
        <w:rPr>
          <w:sz w:val="28"/>
          <w:szCs w:val="28"/>
        </w:rPr>
        <w:t xml:space="preserve">статьи 161.1 ЖК РФ, при условии, если в течение календарного года </w:t>
      </w:r>
      <w:r w:rsidRPr="0045220A">
        <w:rPr>
          <w:sz w:val="28"/>
          <w:szCs w:val="28"/>
        </w:rPr>
        <w:t xml:space="preserve">решение </w:t>
      </w:r>
      <w:r w:rsidRPr="0045220A">
        <w:rPr>
          <w:sz w:val="28"/>
          <w:szCs w:val="28"/>
        </w:rPr>
        <w:t xml:space="preserve">об избрании совета многоквартирного дома собственниками помещений в нем </w:t>
      </w:r>
      <w:r w:rsidRPr="0045220A">
        <w:rPr>
          <w:sz w:val="28"/>
          <w:szCs w:val="28"/>
        </w:rPr>
        <w:t xml:space="preserve">не принято или соответствующее решение не реализовано, орган местного </w:t>
      </w:r>
      <w:r w:rsidRPr="0045220A">
        <w:rPr>
          <w:sz w:val="28"/>
          <w:szCs w:val="28"/>
        </w:rPr>
        <w:t xml:space="preserve">самоуправления в трехмесячный срок созывает общее собрание собственников </w:t>
      </w:r>
      <w:r w:rsidRPr="0045220A">
        <w:rPr>
          <w:sz w:val="28"/>
          <w:szCs w:val="28"/>
        </w:rPr>
        <w:t>помещений в многоквартирном доме,</w:t>
      </w:r>
      <w:r w:rsidRPr="0045220A">
        <w:rPr>
          <w:sz w:val="28"/>
          <w:szCs w:val="28"/>
        </w:rPr>
        <w:t xml:space="preserve"> в повестку дня которого включаются вопросы об избрании в данном доме совета многоквартирного дома, в том числе председателя </w:t>
      </w:r>
      <w:r w:rsidRPr="0045220A">
        <w:rPr>
          <w:sz w:val="28"/>
          <w:szCs w:val="28"/>
        </w:rPr>
        <w:t xml:space="preserve">совета данного дома, или о создании в данном доме товарищества собственников </w:t>
      </w:r>
      <w:r w:rsidRPr="0045220A">
        <w:rPr>
          <w:sz w:val="28"/>
          <w:szCs w:val="28"/>
        </w:rPr>
        <w:t>жилья.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Такимобразом,избраниесоветамногоквартирногодома</w:t>
      </w:r>
      <w:r w:rsidRPr="0045220A">
        <w:rPr>
          <w:sz w:val="28"/>
          <w:szCs w:val="28"/>
        </w:rPr>
        <w:t xml:space="preserve">является </w:t>
      </w:r>
      <w:r w:rsidRPr="0045220A">
        <w:rPr>
          <w:sz w:val="28"/>
          <w:szCs w:val="28"/>
        </w:rPr>
        <w:t xml:space="preserve">обязанностью собственников помещений в многоквартирном доме в случаях, </w:t>
      </w:r>
      <w:r w:rsidRPr="0045220A">
        <w:rPr>
          <w:sz w:val="28"/>
          <w:szCs w:val="28"/>
        </w:rPr>
        <w:t xml:space="preserve">предусмотренных частью </w:t>
      </w:r>
      <w:r w:rsidRPr="0045220A">
        <w:rPr>
          <w:sz w:val="28"/>
          <w:szCs w:val="28"/>
        </w:rPr>
        <w:t>1 статьи 161.1 ЖК РФ.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Если же в течение календарного года решение об избрании совета </w:t>
      </w:r>
      <w:r w:rsidRPr="0045220A">
        <w:rPr>
          <w:sz w:val="28"/>
          <w:szCs w:val="28"/>
        </w:rPr>
        <w:t xml:space="preserve">многоквартирногодомасобственникамипомещенийвнемне принято </w:t>
      </w:r>
      <w:r w:rsidRPr="0045220A">
        <w:rPr>
          <w:sz w:val="28"/>
          <w:szCs w:val="28"/>
        </w:rPr>
        <w:t xml:space="preserve">или не реализовано, обязанность созыва общего собрания собственников помещений в многоквартирном доме, в повестку дня которого включаются вопросы об избрании </w:t>
      </w:r>
      <w:r w:rsidRPr="0045220A">
        <w:rPr>
          <w:sz w:val="28"/>
          <w:szCs w:val="28"/>
        </w:rPr>
        <w:t xml:space="preserve">в данном доме совета многоквартирного дома или о создании в данном доме </w:t>
      </w:r>
      <w:r w:rsidRPr="0045220A">
        <w:rPr>
          <w:sz w:val="28"/>
          <w:szCs w:val="28"/>
        </w:rPr>
        <w:t>товарищества собственников</w:t>
      </w:r>
      <w:r w:rsidRPr="0045220A">
        <w:rPr>
          <w:sz w:val="28"/>
          <w:szCs w:val="28"/>
        </w:rPr>
        <w:t xml:space="preserve"> жилья, возлагается на орган местного самоуправления.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Пунктом2Порядкаустановлено,чтоактыприемкиоформляются исполнителем в сроки, установленные договорами, указанными в пункте 1 Порядка, </w:t>
      </w:r>
      <w:r w:rsidRPr="0045220A">
        <w:rPr>
          <w:sz w:val="28"/>
          <w:szCs w:val="28"/>
        </w:rPr>
        <w:t>но не позднее даты окончания срока действия таких договоров и не более</w:t>
      </w:r>
      <w:r w:rsidRPr="0045220A">
        <w:rPr>
          <w:sz w:val="28"/>
          <w:szCs w:val="28"/>
        </w:rPr>
        <w:t xml:space="preserve"> 30 дней </w:t>
      </w:r>
      <w:r w:rsidRPr="0045220A">
        <w:rPr>
          <w:sz w:val="28"/>
          <w:szCs w:val="28"/>
        </w:rPr>
        <w:t>со дня оказания услуг и (или) выполнения работ.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Таким образом, акты приемки оформляются исполнителем в срок не более </w:t>
      </w:r>
      <w:r w:rsidRPr="0045220A">
        <w:rPr>
          <w:sz w:val="28"/>
          <w:szCs w:val="28"/>
        </w:rPr>
        <w:t xml:space="preserve">30 дней со дня оказания услуг и (или) выполнения работ, при этом дата оформления </w:t>
      </w:r>
      <w:r w:rsidRPr="0045220A">
        <w:rPr>
          <w:sz w:val="28"/>
          <w:szCs w:val="28"/>
        </w:rPr>
        <w:t>акта приемки не может быть позднее даты окончания</w:t>
      </w:r>
      <w:r w:rsidRPr="0045220A">
        <w:rPr>
          <w:sz w:val="28"/>
          <w:szCs w:val="28"/>
        </w:rPr>
        <w:t xml:space="preserve"> срока действия </w:t>
      </w:r>
      <w:r w:rsidRPr="0045220A">
        <w:rPr>
          <w:sz w:val="28"/>
          <w:szCs w:val="28"/>
        </w:rPr>
        <w:t xml:space="preserve">соответствующего договора. В указанном договоре могут быть определены иные </w:t>
      </w:r>
      <w:r w:rsidRPr="0045220A">
        <w:rPr>
          <w:sz w:val="28"/>
          <w:szCs w:val="28"/>
        </w:rPr>
        <w:t>более короткие сроки оформления исполнителем актов приемки.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В этой связи представляется целесообразным привести договоры, на основании </w:t>
      </w:r>
      <w:r w:rsidRPr="0045220A">
        <w:rPr>
          <w:sz w:val="28"/>
          <w:szCs w:val="28"/>
        </w:rPr>
        <w:t xml:space="preserve">которых исполнители оказывают </w:t>
      </w:r>
      <w:r w:rsidRPr="0045220A">
        <w:rPr>
          <w:sz w:val="28"/>
          <w:szCs w:val="28"/>
        </w:rPr>
        <w:t xml:space="preserve">услуги и (или) выполняют работы, в соответствие с Порядком, если в действующей редакции таких договоров имеются противоречия </w:t>
      </w:r>
      <w:r w:rsidRPr="0045220A">
        <w:rPr>
          <w:sz w:val="28"/>
          <w:szCs w:val="28"/>
        </w:rPr>
        <w:t>с Порядком.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С 01.09.2026 при несоответствии положений договора положениям Порядка, </w:t>
      </w:r>
      <w:r w:rsidRPr="0045220A">
        <w:rPr>
          <w:sz w:val="28"/>
          <w:szCs w:val="28"/>
        </w:rPr>
        <w:t>в том числе при установлении в договоре срока по</w:t>
      </w:r>
      <w:r w:rsidRPr="0045220A">
        <w:rPr>
          <w:sz w:val="28"/>
          <w:szCs w:val="28"/>
        </w:rPr>
        <w:t xml:space="preserve">дписания актов </w:t>
      </w:r>
      <w:r w:rsidRPr="0045220A">
        <w:rPr>
          <w:sz w:val="28"/>
          <w:szCs w:val="28"/>
        </w:rPr>
        <w:lastRenderedPageBreak/>
        <w:t xml:space="preserve">приемки, </w:t>
      </w:r>
      <w:r w:rsidRPr="0045220A">
        <w:rPr>
          <w:sz w:val="28"/>
          <w:szCs w:val="28"/>
        </w:rPr>
        <w:t xml:space="preserve">превышающего 30 дней со дня оказания услуг и (или) выполнения работ, либо </w:t>
      </w:r>
      <w:r w:rsidRPr="0045220A">
        <w:rPr>
          <w:sz w:val="28"/>
          <w:szCs w:val="28"/>
        </w:rPr>
        <w:t>отсутствии в договоре такого срока, применению подлежат положения Порядка.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Отмечается,чтодействующимзаконодательствомнеограничивается </w:t>
      </w:r>
      <w:r w:rsidRPr="0045220A">
        <w:rPr>
          <w:sz w:val="28"/>
          <w:szCs w:val="28"/>
        </w:rPr>
        <w:t>количество услуг и (или)</w:t>
      </w:r>
      <w:r w:rsidRPr="0045220A">
        <w:rPr>
          <w:sz w:val="28"/>
          <w:szCs w:val="28"/>
        </w:rPr>
        <w:t xml:space="preserve"> работ, которые могут быть отражены в одном акте приемки.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Пунктом 3 Порядка установлено, что исполнитель не позднее 5 дней со дня </w:t>
      </w:r>
      <w:r w:rsidRPr="0045220A">
        <w:rPr>
          <w:sz w:val="28"/>
          <w:szCs w:val="28"/>
        </w:rPr>
        <w:t xml:space="preserve">оформления акта приемки направляет два экземпляра такого акта, подписанные </w:t>
      </w:r>
      <w:r w:rsidRPr="0045220A">
        <w:rPr>
          <w:sz w:val="28"/>
          <w:szCs w:val="28"/>
        </w:rPr>
        <w:t>исполнителем, председателю или членам совета соглас</w:t>
      </w:r>
      <w:r w:rsidRPr="0045220A">
        <w:rPr>
          <w:sz w:val="28"/>
          <w:szCs w:val="28"/>
        </w:rPr>
        <w:t xml:space="preserve">ованным с указанными </w:t>
      </w:r>
      <w:r w:rsidRPr="0045220A">
        <w:rPr>
          <w:sz w:val="28"/>
          <w:szCs w:val="28"/>
        </w:rPr>
        <w:t xml:space="preserve">лицами способом, позволяющим подтвердить получение таких актов приемки (в том </w:t>
      </w:r>
      <w:r w:rsidRPr="0045220A">
        <w:rPr>
          <w:sz w:val="28"/>
          <w:szCs w:val="28"/>
        </w:rPr>
        <w:t xml:space="preserve">числе посредством почтового отправления, электронной почты, личного кабинета </w:t>
      </w:r>
      <w:r w:rsidRPr="0045220A">
        <w:rPr>
          <w:sz w:val="28"/>
          <w:szCs w:val="28"/>
        </w:rPr>
        <w:t xml:space="preserve">на сайте исполнителя в информационно-телекоммуникационной сети «Интернет», </w:t>
      </w:r>
      <w:r w:rsidRPr="0045220A">
        <w:rPr>
          <w:sz w:val="28"/>
          <w:szCs w:val="28"/>
        </w:rPr>
        <w:t>вруче</w:t>
      </w:r>
      <w:r w:rsidRPr="0045220A">
        <w:rPr>
          <w:sz w:val="28"/>
          <w:szCs w:val="28"/>
        </w:rPr>
        <w:t>ния при личном присутствии).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Отмечается, что перечисленный перечень способов направления актов приемки </w:t>
      </w:r>
      <w:r w:rsidRPr="0045220A">
        <w:rPr>
          <w:sz w:val="28"/>
          <w:szCs w:val="28"/>
        </w:rPr>
        <w:t xml:space="preserve">не является исчерпывающим. Председателем или членами совета могут быть </w:t>
      </w:r>
      <w:r w:rsidRPr="0045220A">
        <w:rPr>
          <w:sz w:val="28"/>
          <w:szCs w:val="28"/>
        </w:rPr>
        <w:t xml:space="preserve">согласованы с исполнителем иные способы, в том числе такие способы могут быть </w:t>
      </w:r>
      <w:r w:rsidRPr="0045220A">
        <w:rPr>
          <w:sz w:val="28"/>
          <w:szCs w:val="28"/>
        </w:rPr>
        <w:t>опре</w:t>
      </w:r>
      <w:r w:rsidRPr="0045220A">
        <w:rPr>
          <w:sz w:val="28"/>
          <w:szCs w:val="28"/>
        </w:rPr>
        <w:t xml:space="preserve">делены в договоре, на основании которого исполнитель оказывает услуги </w:t>
      </w:r>
      <w:r w:rsidRPr="0045220A">
        <w:rPr>
          <w:sz w:val="28"/>
          <w:szCs w:val="28"/>
        </w:rPr>
        <w:t>и (или) выполняет работы.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В силу пункта 4 Порядка в течение 10 дней со дня получения двух экземпляров </w:t>
      </w:r>
      <w:r w:rsidRPr="0045220A">
        <w:rPr>
          <w:sz w:val="28"/>
          <w:szCs w:val="28"/>
        </w:rPr>
        <w:t xml:space="preserve">актов приемки председатель или члены совета направляют исполнителю </w:t>
      </w:r>
      <w:r w:rsidRPr="0045220A">
        <w:rPr>
          <w:sz w:val="28"/>
          <w:szCs w:val="28"/>
        </w:rPr>
        <w:t>подписанный со св</w:t>
      </w:r>
      <w:r w:rsidRPr="0045220A">
        <w:rPr>
          <w:sz w:val="28"/>
          <w:szCs w:val="28"/>
        </w:rPr>
        <w:t xml:space="preserve">оей стороны один экземпляр акта или представляют письменный </w:t>
      </w:r>
      <w:r w:rsidRPr="0045220A">
        <w:rPr>
          <w:sz w:val="28"/>
          <w:szCs w:val="28"/>
        </w:rPr>
        <w:t xml:space="preserve">обоснованныйотказотподписанияакта,содержащийвтомчисле </w:t>
      </w:r>
      <w:r w:rsidRPr="0045220A">
        <w:rPr>
          <w:sz w:val="28"/>
          <w:szCs w:val="28"/>
        </w:rPr>
        <w:t xml:space="preserve">аргументированные возражения против содержимого акта (далее – отказ </w:t>
      </w:r>
      <w:r w:rsidRPr="0045220A">
        <w:rPr>
          <w:sz w:val="28"/>
          <w:szCs w:val="28"/>
        </w:rPr>
        <w:t>от подписания акта), согласованным с исполнителем способом.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Согласно пункт</w:t>
      </w:r>
      <w:r w:rsidRPr="0045220A">
        <w:rPr>
          <w:sz w:val="28"/>
          <w:szCs w:val="28"/>
        </w:rPr>
        <w:t xml:space="preserve">у 6 Порядка если в течение 30 дней со дня получения </w:t>
      </w:r>
      <w:r w:rsidRPr="0045220A">
        <w:rPr>
          <w:sz w:val="28"/>
          <w:szCs w:val="28"/>
        </w:rPr>
        <w:t xml:space="preserve">председателем или членами совета акта приемки исполнителю поступил отказ </w:t>
      </w:r>
      <w:r w:rsidRPr="0045220A">
        <w:rPr>
          <w:sz w:val="28"/>
          <w:szCs w:val="28"/>
        </w:rPr>
        <w:t>от подписания акта, тогда исполнитель и председатель или члены совета оформляют новый акт приемки в соответствии с пунктами 3 – 5 П</w:t>
      </w:r>
      <w:r w:rsidRPr="0045220A">
        <w:rPr>
          <w:sz w:val="28"/>
          <w:szCs w:val="28"/>
        </w:rPr>
        <w:t>орядка.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     Отмечается,чтовуказанномслучаедействующеезаконодательство не устанавливает запрета на проведение исполнителем и председателем или членами </w:t>
      </w:r>
      <w:r w:rsidRPr="0045220A">
        <w:rPr>
          <w:sz w:val="28"/>
          <w:szCs w:val="28"/>
        </w:rPr>
        <w:t xml:space="preserve">совета дополнительных мероприятий – таких, как согласительные совещания, </w:t>
      </w:r>
      <w:r w:rsidRPr="0045220A">
        <w:rPr>
          <w:sz w:val="28"/>
          <w:szCs w:val="28"/>
        </w:rPr>
        <w:t>осмотры элементов общего имущест</w:t>
      </w:r>
      <w:r w:rsidRPr="0045220A">
        <w:rPr>
          <w:sz w:val="28"/>
          <w:szCs w:val="28"/>
        </w:rPr>
        <w:t>ва в многоквартирном доме и т.п.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Оформленный в соответствии с пунктом 6 Порядка акт приемки может </w:t>
      </w:r>
      <w:r w:rsidRPr="0045220A">
        <w:rPr>
          <w:sz w:val="28"/>
          <w:szCs w:val="28"/>
        </w:rPr>
        <w:t xml:space="preserve">отличаться от первоначально оформленного исполнителем акта приемки, в том числе </w:t>
      </w:r>
      <w:r w:rsidRPr="0045220A">
        <w:rPr>
          <w:sz w:val="28"/>
          <w:szCs w:val="28"/>
        </w:rPr>
        <w:t xml:space="preserve">вчастисоставаиколичественныххарактеристикоказанныхуслуг </w:t>
      </w:r>
      <w:r w:rsidRPr="0045220A">
        <w:rPr>
          <w:sz w:val="28"/>
          <w:szCs w:val="28"/>
        </w:rPr>
        <w:t>и (или) выполненных работ.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 xml:space="preserve">В случае возникновения между исполнителем и председателем или членами </w:t>
      </w:r>
      <w:r w:rsidRPr="0045220A">
        <w:rPr>
          <w:sz w:val="28"/>
          <w:szCs w:val="28"/>
        </w:rPr>
        <w:t xml:space="preserve">совета спора о содержимом акта приемки такой спор может быть разрешен в том </w:t>
      </w:r>
      <w:r w:rsidRPr="0045220A">
        <w:rPr>
          <w:sz w:val="28"/>
          <w:szCs w:val="28"/>
        </w:rPr>
        <w:t>числе в судебном порядке.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Установленный пунктами 5 и 6 Порядка срок 30 дней учитыва</w:t>
      </w:r>
      <w:r w:rsidRPr="0045220A">
        <w:rPr>
          <w:sz w:val="28"/>
          <w:szCs w:val="28"/>
        </w:rPr>
        <w:t xml:space="preserve">ет </w:t>
      </w:r>
      <w:r w:rsidRPr="0045220A">
        <w:rPr>
          <w:sz w:val="28"/>
          <w:szCs w:val="28"/>
        </w:rPr>
        <w:t xml:space="preserve">как установленный пунктом 4 Порядка срок 10 дней, предназначенный </w:t>
      </w:r>
      <w:r w:rsidRPr="0045220A">
        <w:rPr>
          <w:sz w:val="28"/>
          <w:szCs w:val="28"/>
        </w:rPr>
        <w:t xml:space="preserve">для подписания акта председателем или членами совета, либо подготовки </w:t>
      </w:r>
      <w:r w:rsidRPr="0045220A">
        <w:rPr>
          <w:sz w:val="28"/>
          <w:szCs w:val="28"/>
        </w:rPr>
        <w:t xml:space="preserve">указанными лицами отказа от подписания акта, так и время доставки таких </w:t>
      </w:r>
      <w:r w:rsidRPr="0045220A">
        <w:rPr>
          <w:sz w:val="28"/>
          <w:szCs w:val="28"/>
        </w:rPr>
        <w:t>документов.</w:t>
      </w:r>
    </w:p>
    <w:p w:rsidR="00161A17" w:rsidRPr="0045220A" w:rsidRDefault="00561AF0" w:rsidP="0045220A">
      <w:pPr>
        <w:ind w:left="1134" w:right="848" w:firstLine="709"/>
        <w:jc w:val="both"/>
        <w:rPr>
          <w:sz w:val="28"/>
          <w:szCs w:val="28"/>
        </w:rPr>
      </w:pPr>
      <w:r w:rsidRPr="0045220A">
        <w:rPr>
          <w:sz w:val="28"/>
          <w:szCs w:val="28"/>
        </w:rPr>
        <w:t>В соответствии с пунктом 5 Порядк</w:t>
      </w:r>
      <w:r w:rsidRPr="0045220A">
        <w:rPr>
          <w:sz w:val="28"/>
          <w:szCs w:val="28"/>
        </w:rPr>
        <w:t xml:space="preserve">а если по истечении 30 дней со дня </w:t>
      </w:r>
      <w:r w:rsidRPr="0045220A">
        <w:rPr>
          <w:sz w:val="28"/>
          <w:szCs w:val="28"/>
        </w:rPr>
        <w:t xml:space="preserve">получения председателем или членами совета акта приемки исполнителю </w:t>
      </w:r>
      <w:r w:rsidRPr="0045220A">
        <w:rPr>
          <w:sz w:val="28"/>
          <w:szCs w:val="28"/>
        </w:rPr>
        <w:t xml:space="preserve">не поступил подписанный экземпляр такого акта, а также не поступил отказ </w:t>
      </w:r>
      <w:r w:rsidRPr="0045220A">
        <w:rPr>
          <w:sz w:val="28"/>
          <w:szCs w:val="28"/>
        </w:rPr>
        <w:t xml:space="preserve">от </w:t>
      </w:r>
      <w:r w:rsidRPr="0045220A">
        <w:rPr>
          <w:sz w:val="28"/>
          <w:szCs w:val="28"/>
        </w:rPr>
        <w:lastRenderedPageBreak/>
        <w:t xml:space="preserve">подписания такого акта, тогда акт приемки считается оформленным со стороны </w:t>
      </w:r>
      <w:r w:rsidRPr="0045220A">
        <w:rPr>
          <w:sz w:val="28"/>
          <w:szCs w:val="28"/>
        </w:rPr>
        <w:t>пр</w:t>
      </w:r>
      <w:r w:rsidRPr="0045220A">
        <w:rPr>
          <w:sz w:val="28"/>
          <w:szCs w:val="28"/>
        </w:rPr>
        <w:t>едседателя или членов совета.</w:t>
      </w:r>
    </w:p>
    <w:p w:rsidR="00161A17" w:rsidRPr="0045220A" w:rsidRDefault="00561AF0" w:rsidP="0045220A">
      <w:pPr>
        <w:ind w:left="1134" w:right="848" w:firstLine="709"/>
        <w:jc w:val="both"/>
        <w:rPr>
          <w:lang w:val="ru-RU"/>
        </w:rPr>
      </w:pPr>
      <w:r w:rsidRPr="0045220A">
        <w:rPr>
          <w:sz w:val="28"/>
          <w:szCs w:val="28"/>
        </w:rPr>
        <w:t xml:space="preserve">В указанном случае исполнитель прикладывает к акту приемки документы, </w:t>
      </w:r>
      <w:r w:rsidRPr="0045220A">
        <w:rPr>
          <w:sz w:val="28"/>
          <w:szCs w:val="28"/>
        </w:rPr>
        <w:t xml:space="preserve">подтверждающие факт направления двух экземпляров такого акта, подписанных </w:t>
      </w:r>
      <w:r w:rsidRPr="0045220A">
        <w:rPr>
          <w:sz w:val="28"/>
          <w:szCs w:val="28"/>
        </w:rPr>
        <w:t xml:space="preserve">исполнителем, председателю или членам совета согласованным с указанными </w:t>
      </w:r>
      <w:r w:rsidRPr="0045220A">
        <w:rPr>
          <w:sz w:val="28"/>
          <w:szCs w:val="28"/>
        </w:rPr>
        <w:t>лицами спо</w:t>
      </w:r>
      <w:r w:rsidRPr="0045220A">
        <w:rPr>
          <w:sz w:val="28"/>
          <w:szCs w:val="28"/>
        </w:rPr>
        <w:t>собом, позволяющим подтвердить получение акта приемки.</w:t>
      </w:r>
    </w:p>
    <w:sectPr w:rsidR="00161A17" w:rsidRPr="0045220A" w:rsidSect="00161A17">
      <w:footerReference w:type="default" r:id="rId6"/>
      <w:pgSz w:w="11905" w:h="16837"/>
      <w:pgMar w:top="850" w:right="0" w:bottom="538" w:left="0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AF0" w:rsidRDefault="00561AF0">
      <w:r>
        <w:separator/>
      </w:r>
    </w:p>
  </w:endnote>
  <w:endnote w:type="continuationSeparator" w:id="1">
    <w:p w:rsidR="00561AF0" w:rsidRDefault="00561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rlito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A17" w:rsidRDefault="00161A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AF0" w:rsidRDefault="00561AF0">
      <w:r>
        <w:separator/>
      </w:r>
    </w:p>
  </w:footnote>
  <w:footnote w:type="continuationSeparator" w:id="1">
    <w:p w:rsidR="00561AF0" w:rsidRDefault="00561A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A17"/>
    <w:rsid w:val="00161A17"/>
    <w:rsid w:val="0045220A"/>
    <w:rsid w:val="00561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61A1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61A1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61A1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161A1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61A1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161A1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61A1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61A1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61A1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61A1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61A1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161A1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61A1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161A1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61A1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161A1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61A1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61A1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61A17"/>
    <w:pPr>
      <w:ind w:left="720"/>
      <w:contextualSpacing/>
    </w:pPr>
  </w:style>
  <w:style w:type="paragraph" w:styleId="a4">
    <w:name w:val="No Spacing"/>
    <w:uiPriority w:val="1"/>
    <w:qFormat/>
    <w:rsid w:val="00161A17"/>
  </w:style>
  <w:style w:type="paragraph" w:styleId="a5">
    <w:name w:val="Title"/>
    <w:basedOn w:val="a"/>
    <w:next w:val="a"/>
    <w:link w:val="a6"/>
    <w:uiPriority w:val="10"/>
    <w:qFormat/>
    <w:rsid w:val="00161A1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61A1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61A1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61A1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61A1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61A1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61A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61A1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61A17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161A17"/>
  </w:style>
  <w:style w:type="paragraph" w:customStyle="1" w:styleId="Footer">
    <w:name w:val="Footer"/>
    <w:basedOn w:val="a"/>
    <w:link w:val="CaptionChar"/>
    <w:uiPriority w:val="99"/>
    <w:unhideWhenUsed/>
    <w:rsid w:val="00161A1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161A1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61A1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61A17"/>
  </w:style>
  <w:style w:type="table" w:styleId="ab">
    <w:name w:val="Table Grid"/>
    <w:basedOn w:val="a1"/>
    <w:uiPriority w:val="59"/>
    <w:rsid w:val="00161A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61A1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61A1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61A1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61A1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61A1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61A1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61A1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61A1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61A1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61A1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61A1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61A1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61A1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61A1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61A1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61A1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61A1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61A1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61A1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61A17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61A1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61A17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61A1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61A17"/>
    <w:rPr>
      <w:sz w:val="18"/>
    </w:rPr>
  </w:style>
  <w:style w:type="character" w:styleId="af">
    <w:name w:val="footnote reference"/>
    <w:basedOn w:val="a0"/>
    <w:uiPriority w:val="99"/>
    <w:unhideWhenUsed/>
    <w:rsid w:val="00161A17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61A17"/>
  </w:style>
  <w:style w:type="character" w:customStyle="1" w:styleId="af1">
    <w:name w:val="Текст концевой сноски Знак"/>
    <w:link w:val="af0"/>
    <w:uiPriority w:val="99"/>
    <w:rsid w:val="00161A17"/>
    <w:rPr>
      <w:sz w:val="20"/>
    </w:rPr>
  </w:style>
  <w:style w:type="character" w:styleId="af2">
    <w:name w:val="endnote reference"/>
    <w:basedOn w:val="a0"/>
    <w:uiPriority w:val="99"/>
    <w:semiHidden/>
    <w:unhideWhenUsed/>
    <w:rsid w:val="00161A1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61A17"/>
    <w:pPr>
      <w:spacing w:after="57"/>
    </w:pPr>
  </w:style>
  <w:style w:type="paragraph" w:styleId="21">
    <w:name w:val="toc 2"/>
    <w:basedOn w:val="a"/>
    <w:next w:val="a"/>
    <w:uiPriority w:val="39"/>
    <w:unhideWhenUsed/>
    <w:rsid w:val="00161A1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61A1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61A1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61A1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61A1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61A1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61A1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61A17"/>
    <w:pPr>
      <w:spacing w:after="57"/>
      <w:ind w:left="2268"/>
    </w:pPr>
  </w:style>
  <w:style w:type="paragraph" w:styleId="af3">
    <w:name w:val="TOC Heading"/>
    <w:uiPriority w:val="39"/>
    <w:unhideWhenUsed/>
    <w:rsid w:val="00161A17"/>
  </w:style>
  <w:style w:type="paragraph" w:styleId="af4">
    <w:name w:val="table of figures"/>
    <w:basedOn w:val="a"/>
    <w:next w:val="a"/>
    <w:uiPriority w:val="99"/>
    <w:unhideWhenUsed/>
    <w:rsid w:val="00161A17"/>
  </w:style>
  <w:style w:type="character" w:customStyle="1" w:styleId="fontstyle01">
    <w:name w:val="fontstyle01"/>
    <w:basedOn w:val="a0"/>
    <w:rsid w:val="00161A17"/>
    <w:rPr>
      <w:rFonts w:ascii="Liberation Serif" w:hAnsi="Liberation Serif" w:cs="Liberation Serif" w:hint="default"/>
      <w:i/>
      <w:iCs/>
      <w:color w:val="000000"/>
      <w:sz w:val="20"/>
      <w:szCs w:val="20"/>
    </w:rPr>
  </w:style>
  <w:style w:type="character" w:customStyle="1" w:styleId="fontstyle02">
    <w:name w:val="fontstyle02"/>
    <w:basedOn w:val="a0"/>
    <w:rsid w:val="00161A17"/>
    <w:rPr>
      <w:rFonts w:ascii="Liberation Serif" w:hAnsi="Liberation Serif" w:cs="Liberation Serif" w:hint="default"/>
      <w:b/>
      <w:bCs/>
      <w:color w:val="151616"/>
      <w:sz w:val="24"/>
      <w:szCs w:val="24"/>
    </w:rPr>
  </w:style>
  <w:style w:type="character" w:customStyle="1" w:styleId="fontstyle03">
    <w:name w:val="fontstyle03"/>
    <w:basedOn w:val="a0"/>
    <w:rsid w:val="00161A17"/>
    <w:rPr>
      <w:rFonts w:ascii="Liberation Serif" w:hAnsi="Liberation Serif" w:cs="Liberation Serif" w:hint="default"/>
      <w:b/>
      <w:bCs/>
      <w:color w:val="151616"/>
      <w:sz w:val="19"/>
      <w:szCs w:val="19"/>
    </w:rPr>
  </w:style>
  <w:style w:type="character" w:customStyle="1" w:styleId="fontstyle04">
    <w:name w:val="fontstyle04"/>
    <w:basedOn w:val="a0"/>
    <w:rsid w:val="00161A17"/>
    <w:rPr>
      <w:rFonts w:ascii="Liberation Serif" w:hAnsi="Liberation Serif" w:cs="Liberation Serif" w:hint="default"/>
      <w:i/>
      <w:iCs/>
      <w:color w:val="151616"/>
      <w:sz w:val="19"/>
      <w:szCs w:val="19"/>
    </w:rPr>
  </w:style>
  <w:style w:type="character" w:customStyle="1" w:styleId="fontstyle05">
    <w:name w:val="fontstyle05"/>
    <w:basedOn w:val="a0"/>
    <w:rsid w:val="00161A17"/>
    <w:rPr>
      <w:rFonts w:ascii="Liberation Serif" w:hAnsi="Liberation Serif" w:cs="Liberation Serif" w:hint="default"/>
      <w:i/>
      <w:iCs/>
      <w:color w:val="000000"/>
      <w:sz w:val="19"/>
      <w:szCs w:val="19"/>
    </w:rPr>
  </w:style>
  <w:style w:type="character" w:customStyle="1" w:styleId="fontstyle06">
    <w:name w:val="fontstyle06"/>
    <w:basedOn w:val="a0"/>
    <w:rsid w:val="00161A17"/>
    <w:rPr>
      <w:rFonts w:ascii="Liberation Serif" w:hAnsi="Liberation Serif" w:cs="Liberation Serif" w:hint="default"/>
      <w:i/>
      <w:iCs/>
      <w:color w:val="151616"/>
      <w:sz w:val="22"/>
      <w:szCs w:val="22"/>
    </w:rPr>
  </w:style>
  <w:style w:type="character" w:customStyle="1" w:styleId="fontstyle07">
    <w:name w:val="fontstyle07"/>
    <w:basedOn w:val="a0"/>
    <w:rsid w:val="00161A17"/>
    <w:rPr>
      <w:rFonts w:ascii="Liberation Serif" w:hAnsi="Liberation Serif" w:cs="Liberation Serif" w:hint="default"/>
      <w:color w:val="000000"/>
      <w:sz w:val="28"/>
      <w:szCs w:val="28"/>
    </w:rPr>
  </w:style>
  <w:style w:type="character" w:customStyle="1" w:styleId="fontstyle08">
    <w:name w:val="fontstyle08"/>
    <w:basedOn w:val="a0"/>
    <w:rsid w:val="00161A17"/>
    <w:rPr>
      <w:rFonts w:ascii="Liberation Serif" w:hAnsi="Liberation Serif" w:cs="Liberation Serif" w:hint="default"/>
      <w:color w:val="151616"/>
      <w:sz w:val="28"/>
      <w:szCs w:val="28"/>
    </w:rPr>
  </w:style>
  <w:style w:type="character" w:customStyle="1" w:styleId="fontstyle09">
    <w:name w:val="fontstyle09"/>
    <w:basedOn w:val="a0"/>
    <w:rsid w:val="00161A17"/>
    <w:rPr>
      <w:rFonts w:ascii="Carlito" w:hAnsi="Carlito" w:cs="Carlito" w:hint="default"/>
      <w:color w:val="000000"/>
      <w:sz w:val="22"/>
      <w:szCs w:val="22"/>
    </w:rPr>
  </w:style>
  <w:style w:type="character" w:customStyle="1" w:styleId="fontstyle10">
    <w:name w:val="fontstyle10"/>
    <w:basedOn w:val="a0"/>
    <w:rsid w:val="00161A17"/>
    <w:rPr>
      <w:rFonts w:ascii="Liberation Serif" w:hAnsi="Liberation Serif" w:cs="Liberation Serif" w:hint="default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1825</Words>
  <Characters>10405</Characters>
  <Application>Microsoft Office Word</Application>
  <DocSecurity>0</DocSecurity>
  <Lines>86</Lines>
  <Paragraphs>24</Paragraphs>
  <ScaleCrop>false</ScaleCrop>
  <Company/>
  <LinksUpToDate>false</LinksUpToDate>
  <CharactersWithSpaces>12206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infotdel</cp:lastModifiedBy>
  <cp:revision>4</cp:revision>
  <dcterms:created xsi:type="dcterms:W3CDTF">2026-08-20T12:08:00Z</dcterms:created>
  <dcterms:modified xsi:type="dcterms:W3CDTF">2026-08-20T12:10:00Z</dcterms:modified>
</cp:coreProperties>
</file>