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D2" w:rsidRDefault="00A53ED2" w:rsidP="007B0A35">
      <w:pPr>
        <w:tabs>
          <w:tab w:val="left" w:pos="411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53ED2" w:rsidRDefault="00A53ED2" w:rsidP="00A53ED2">
      <w:pPr>
        <w:tabs>
          <w:tab w:val="left" w:pos="4111"/>
        </w:tabs>
        <w:jc w:val="right"/>
        <w:rPr>
          <w:sz w:val="24"/>
          <w:szCs w:val="24"/>
        </w:rPr>
      </w:pPr>
    </w:p>
    <w:p w:rsidR="00340480" w:rsidRDefault="007B0A35" w:rsidP="00A53ED2">
      <w:pPr>
        <w:tabs>
          <w:tab w:val="left" w:pos="4111"/>
        </w:tabs>
        <w:jc w:val="center"/>
        <w:rPr>
          <w:b/>
          <w:sz w:val="27"/>
          <w:szCs w:val="27"/>
        </w:rPr>
      </w:pPr>
      <w:r w:rsidRPr="007B0A35">
        <w:rPr>
          <w:b/>
          <w:sz w:val="27"/>
          <w:szCs w:val="27"/>
        </w:rPr>
        <w:t>Инф</w:t>
      </w:r>
      <w:r w:rsidR="00B4168D">
        <w:rPr>
          <w:b/>
          <w:sz w:val="27"/>
          <w:szCs w:val="27"/>
        </w:rPr>
        <w:t xml:space="preserve">ормация о прекращении действия </w:t>
      </w:r>
      <w:r w:rsidRPr="007B0A35">
        <w:rPr>
          <w:b/>
          <w:sz w:val="27"/>
          <w:szCs w:val="27"/>
        </w:rPr>
        <w:t xml:space="preserve">свидетельств </w:t>
      </w:r>
      <w:r w:rsidR="00A53ED2">
        <w:rPr>
          <w:b/>
          <w:sz w:val="27"/>
          <w:szCs w:val="27"/>
        </w:rPr>
        <w:br/>
      </w:r>
      <w:r w:rsidRPr="007B0A35">
        <w:rPr>
          <w:b/>
          <w:sz w:val="27"/>
          <w:szCs w:val="27"/>
        </w:rPr>
        <w:t>о государственной регистрации</w:t>
      </w:r>
      <w:bookmarkStart w:id="0" w:name="48"/>
      <w:bookmarkStart w:id="1" w:name="81"/>
      <w:bookmarkEnd w:id="0"/>
      <w:bookmarkEnd w:id="1"/>
    </w:p>
    <w:p w:rsidR="00A53ED2" w:rsidRDefault="00A53ED2" w:rsidP="00A53ED2">
      <w:pPr>
        <w:tabs>
          <w:tab w:val="left" w:pos="4111"/>
        </w:tabs>
        <w:jc w:val="center"/>
        <w:rPr>
          <w:b/>
          <w:sz w:val="27"/>
          <w:szCs w:val="27"/>
        </w:rPr>
      </w:pP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5912">
        <w:rPr>
          <w:sz w:val="28"/>
          <w:szCs w:val="28"/>
        </w:rPr>
        <w:t>BY.70.06</w:t>
      </w:r>
      <w:r>
        <w:rPr>
          <w:sz w:val="28"/>
          <w:szCs w:val="28"/>
        </w:rPr>
        <w:t xml:space="preserve">.01.003.R.000447.02.22 от 27 июня </w:t>
      </w:r>
      <w:r w:rsidRPr="003D5912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года </w:t>
      </w:r>
      <w:r w:rsidRPr="003D5912">
        <w:rPr>
          <w:sz w:val="28"/>
          <w:szCs w:val="28"/>
        </w:rPr>
        <w:t>на продукцию: биологически активная добавка к пище «Linnislim (Линнислим)» порошок для приема внутрь, в банке по 250 г, З00 г, 500 г, 600 г, 750 г или по 5г в пакете-сашете №5, 10, 15, 20, 25, 30, изготовитель ООО «ФАРМЛЭНД БИО», УНП 691876795, юридический адрес: 222603, Республика Беларусь, г. Несвиж, ул. Ленинская, д. 124, пом. 206;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D5912">
        <w:rPr>
          <w:sz w:val="28"/>
          <w:szCs w:val="28"/>
        </w:rPr>
        <w:t>BY.70</w:t>
      </w:r>
      <w:r w:rsidR="00E748CE">
        <w:rPr>
          <w:sz w:val="28"/>
          <w:szCs w:val="28"/>
        </w:rPr>
        <w:t xml:space="preserve">.06.01.003.R.002476.11.22 от 01 ноября </w:t>
      </w:r>
      <w:r w:rsidRPr="003D5912">
        <w:rPr>
          <w:sz w:val="28"/>
          <w:szCs w:val="28"/>
        </w:rPr>
        <w:t>2023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биологически активная добавка к пище «Linnigastro (Линнигастро)» порошок для приема внутрь, в банке по 250 г, З00 г, 500 г, 600 г, 750 г или по 5г в пакете-сашете №5, 10, 15, 20, 25, 30, изготовитель ООО «ФАРМЛЭНД БИО», </w:t>
      </w:r>
      <w:r>
        <w:rPr>
          <w:sz w:val="28"/>
          <w:szCs w:val="28"/>
        </w:rPr>
        <w:br/>
      </w:r>
      <w:r w:rsidRPr="003D5912">
        <w:rPr>
          <w:sz w:val="28"/>
          <w:szCs w:val="28"/>
        </w:rPr>
        <w:t>УНП 691876795, юридический адрес: 222603, Республика Беларусь, г. Несвиж, ул. Ленинская, д. 124, пом. 206;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.01.003.R.002477.11.22 от 01 ноября </w:t>
      </w:r>
      <w:r w:rsidRPr="003D5912">
        <w:rPr>
          <w:sz w:val="28"/>
          <w:szCs w:val="28"/>
        </w:rPr>
        <w:t>2023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биологически активная добавка к пище «Linnicol (Линни кол)» порошок для приема внутрь, в банке по 250 г, З00 г, 500 г, 600 г, 750 г или по 5г в пакете-сашете №5, 10, 15, 20, 25, 30, изготовитель ООО «ФАРМЛЭНД БИО», УНП 691876795, юридический адрес: 222603, Республика Беларусь, г. Несвиж, ул. Ленинская, д. 124, пом. 206;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.01.001.Е.000997.03.17 от 24 марта </w:t>
      </w:r>
      <w:r w:rsidRPr="003D5912">
        <w:rPr>
          <w:sz w:val="28"/>
          <w:szCs w:val="28"/>
        </w:rPr>
        <w:t>2017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«Крем детский для ежедневного ухода с экстрактами череды и ромашки» серии «911 Kids», изготовитель АО «ТВИНС Тэк», ИНН 7714142691, юридический адрес: 142712, Московская область, г. Видное, РП Горки Ленинские, ул. Восточная (технопарк Промзона), владение 18, строение 1;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3D5912">
        <w:rPr>
          <w:sz w:val="28"/>
          <w:szCs w:val="28"/>
        </w:rPr>
        <w:t>BY.70.06.</w:t>
      </w:r>
      <w:r w:rsidR="00E748CE">
        <w:rPr>
          <w:sz w:val="28"/>
          <w:szCs w:val="28"/>
        </w:rPr>
        <w:t xml:space="preserve">01.001.Е. 000981.03.17 от 24 марта </w:t>
      </w:r>
      <w:r w:rsidRPr="003D5912">
        <w:rPr>
          <w:sz w:val="28"/>
          <w:szCs w:val="28"/>
        </w:rPr>
        <w:t>2017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«Крем солнцезащитный SPF 40» серии «911 Kids», изготовитель АО «ТВИНС Тэк», ИНН 7714142691, юридический адрес: 142712, Московская область, г. Видное, РП Горки Ленинские, ул. Восточная (технопарк Промзона), владение 18, строение 1;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.01.001.R.002278.08.21 от 03 августа </w:t>
      </w:r>
      <w:r w:rsidRPr="003D5912">
        <w:rPr>
          <w:sz w:val="28"/>
          <w:szCs w:val="28"/>
        </w:rPr>
        <w:t>2021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«Крем детский защитный от ветра и мороза» серии «911 Kids», изготовитель АО «ТВИНС Тэк», ИНН 7714142691, юридический адрес: 142712, Московская область, г. Видное, РП Горки Ленинские, ул. Восточная (технопарк Промзона), владение 18, строение 1;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3D5912">
        <w:rPr>
          <w:sz w:val="28"/>
          <w:szCs w:val="28"/>
        </w:rPr>
        <w:t>BY.70.06.01.001.R.002616.08.21 от</w:t>
      </w:r>
      <w:r w:rsidR="00E748CE">
        <w:rPr>
          <w:sz w:val="28"/>
          <w:szCs w:val="28"/>
        </w:rPr>
        <w:t xml:space="preserve"> 31 августа </w:t>
      </w:r>
      <w:r w:rsidRPr="003D5912">
        <w:rPr>
          <w:sz w:val="28"/>
          <w:szCs w:val="28"/>
        </w:rPr>
        <w:t xml:space="preserve">2021 </w:t>
      </w:r>
      <w:r w:rsidR="00E748CE">
        <w:rPr>
          <w:sz w:val="28"/>
          <w:szCs w:val="28"/>
        </w:rPr>
        <w:t xml:space="preserve">года </w:t>
      </w:r>
      <w:r w:rsidRPr="003D5912">
        <w:rPr>
          <w:sz w:val="28"/>
          <w:szCs w:val="28"/>
        </w:rPr>
        <w:t xml:space="preserve">на продукцию: «Крем косметический «Череда» серии «911 Kids», изготовитель АО «ТВИНС Тэк», ИНН 7714142691, юридический адрес: 142712, Московская область, </w:t>
      </w:r>
      <w:bookmarkStart w:id="2" w:name="_GoBack"/>
      <w:bookmarkEnd w:id="2"/>
      <w:r w:rsidRPr="003D5912">
        <w:rPr>
          <w:sz w:val="28"/>
          <w:szCs w:val="28"/>
        </w:rPr>
        <w:t>г. Видное, РП Горки Ленинские, ул. Восточная (технопарк Промзона), владение 18, строение 1;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.01.001.R.002623.09.21 от 01 сентября </w:t>
      </w:r>
      <w:r w:rsidRPr="003D5912">
        <w:rPr>
          <w:sz w:val="28"/>
          <w:szCs w:val="28"/>
        </w:rPr>
        <w:t>2021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«Крем косметический «Подорожник» серии «911 Kids», изготовитель АО «ТВИНС Тэк», ИНН 7714142691, юридический адрес: 142712, Московская область, г. Видное, РП Горки Ленинские, ул. Восточная (технопарк Промзона), владение 18, строение 1;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.01.009.Е.000644.02.14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Арденнер Пате (ArdennerPate), арт.3010290BY (в составе пищевая добавка усилитель вкуса и аромата Е621, ароматизатор), изготовитель IndasiaGewurzwerkGmbH, D-49124 Georgsmarienhutte, Malbergerstrasse 19, Германия; 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.01.009.Е.000647.02.14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Вурсаль ПФ (Wursal PF), арт.4362215BY (в составе пищевая добавка усилитель вкуса и аромата Е621), изготовитель IndasiaGewurzwerkGmbH, D-49124 Georgsmarienhutte, Malbergerstrasse 19, Германия; 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.01.009.Е.000649.02.14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Вюрцпанде Паприка (WurzpanadePaprika) (в составе пищевая добавка усилитель вкуса и аромата Е621), изготовитель IndasiaGewurzwerkGmbH, D-49124 Georgsmarienhutte, Malbergerstrasse 19, Германия; 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.01.009.Е.000650.02.14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Вюрцпанаде ФФ (Wurzpanade FF), арт.5509190BY (в составе пищевая добавка усилитель вкуса и аромата Е621), изготовитель IndasiaGewurzwerkGmbH, D-49124 Georgsmarienhutte, Malbergerstrasse 19, Германия; 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.01.009.Е.000651.02.14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Вюрцпанаде Цитрус (WurzpanadeCitrus), арт. 5508915BY (в составе пищевая добавка: усилитель вкуса и аромата Е621, ароматизатор), изготовитель IndasiaGewurzwerkGmbH, D-49124 Georgsmarienhutte, Malbergerstrasse 19, Германия; 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.01.009.Е.000653.02.14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Декора Авиньон ГРА (DecoraAvignon GRA), арт.5990415BY (в составе пищевая добавка: усилитель вкуса и аромата Е621, ароматизатор), изготовитель IndasiaGewurzwerkGmbH, D-49124 Georgsmarienhutte, Malbergerstrasse 19, Германия; 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.01.009.Е.000654.02.14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Декора Гюрос (DekoraGyros) арт.5139091BY (в составе пищевая добавка: усилитель вкуса и аромата Е621, ароматизатор), изготовитель IndasiaGewurzwerkGmbH, D-49124 Georgsmarienhutte, Malbergerstrasse 19, Германия; 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.01.009.Е.000656.02.14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Декора ЕгерГра (DekoraJager GRA), арт.5968215BY (в составе пищевая добавка: усилитель вкуса и аромата Е621, </w:t>
      </w:r>
      <w:r w:rsidRPr="003D5912">
        <w:rPr>
          <w:sz w:val="28"/>
          <w:szCs w:val="28"/>
        </w:rPr>
        <w:lastRenderedPageBreak/>
        <w:t>ароматизатор),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.01.009.Е.001542.02.14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добавка: Имитатор благородной плесени (Edelschimmelimitat), арт.8225015BY (в составе пищевые добавки: краситель поверхностный Е170, ароматизатор),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.01.009.Е.001040.02.14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ИндаромКомбиМедитеррано (IndaromKombiMediterranoSalami), арт.7272097BY (в составе пищевые добавки: регулятор кислотности Е575; усилители вкуса и аромата Еб21, Еб31; антиокислители ЕЗ00, ЕЗ16, ароматизаторы),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.01.009.Е.000659.02.14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Канадиан ГРА (Canadian GRA), арт.5966390BY (в составе пищевая добавка усилитель вкуса и аромата Е621), изготовитель [изготовитель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.01.009.Е.001033.02.14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Колор 2000 (Colour 2000), арт.4517915BY (в составе пищевая добавка: краситель Е120),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.01.009.Е.002765.05.14 от 15 мая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«Маринадная смесь «Паприка» (MarinademischungPaprika), арт.8822015BY (в составе пищевые добавки: загустители Е1422, Е415, Е412; антиокислитель ЕЗЗ0),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.01.009.Е.000662.02.14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Панировка №3 (Paniermehl №3), арт.6504115BY (в составе пищевые добавки: краситель Е160Б),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.01.009.Е.000663.02.14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пищевая добавка ПельфрешЛактикГевюрц (PellfreshLacticGewurz), арт.6426334BY (состав: регулятор кислотности Е270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.01.009.Е.000665.02.14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Приправа для мяса птицы (BrathahnchenGewurzsaltz), арт.5062115BY (в составе пищевая добавка </w:t>
      </w:r>
      <w:r w:rsidRPr="003D5912">
        <w:rPr>
          <w:sz w:val="28"/>
          <w:szCs w:val="28"/>
        </w:rPr>
        <w:lastRenderedPageBreak/>
        <w:t>усилитель вкуса и аромата Е621),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.01.009.Е.000666.02.14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Приправа для шашлыка и жареного мяса (Grill-Roll-Spiessbraten), арт.5291690ВY (в составе пищевая добавка усилитель вкуса и аромата Е621),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.01.009.Е.000667.02.14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ПРО ФРЭШ Экстра (PROFRESH Extra), арт. 4509990BY (в составе пищевые добавки: консервант Е2621; стабилизатор ЕЗ311; антиокислители ЕЗ01, ЕЗ00),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.01.009.Е.000669.02.14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РОВУ ГДЛ Мини салями (ROWU GdlMinisalami), арт. 1772291BY (в составе пищевые добавки: регулятор кислотности Е575; усилитель вкуса и аромата Еб21; антиокислитель ЕЗ00),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</w:t>
      </w:r>
      <w:r w:rsidRPr="003D5912">
        <w:rPr>
          <w:sz w:val="28"/>
          <w:szCs w:val="28"/>
        </w:rPr>
        <w:t>BY.70.06.01.009.Е.001037.02</w:t>
      </w:r>
      <w:r w:rsidR="00E748CE">
        <w:rPr>
          <w:sz w:val="28"/>
          <w:szCs w:val="28"/>
        </w:rPr>
        <w:t xml:space="preserve">.14 от 23 июля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Ро-ШИНКАТ (Roh-SCHINKAT), арт. 4218391BY (в составе пищевые добавки: антиокислитель ЕЗ01; усилитель вкуса и аромата Е621, ароматизатор),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.01.009.Е.003844.07.14 от 15 июля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«Салями де Вара лавр» (SalamideVaraLorbeer), арт.8858015BY (в составе пищевые добавки: регулятор кислотности Е4511, усилитель вкуса и аромата Е621, антиокислитель ЕЗ00),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.01.009.Е.006534.11.14 от 27 ноября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«Салями де Вара Чили» (SalamideVaraChili), арт.8874115BY (в составе пищевые добавки: регулятор кислотности Е4511, усилители вкуса и аромата Е621, антиокислитель ЕЗ00),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.01.009.Е.000670.02.14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Сервелат Лиговский (ServelatLigowskij), арт. 9617015BY (в составе пищевые добавки: усилитель вкуса и аромата Е621; краситель Е120),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.01.009.Е.001036.02.14 от 10 февраля </w:t>
      </w:r>
      <w:r w:rsidRPr="003D5912">
        <w:rPr>
          <w:sz w:val="28"/>
          <w:szCs w:val="28"/>
        </w:rPr>
        <w:t xml:space="preserve">2014 </w:t>
      </w:r>
      <w:r w:rsidR="00E748CE">
        <w:rPr>
          <w:sz w:val="28"/>
          <w:szCs w:val="28"/>
        </w:rPr>
        <w:t xml:space="preserve">года </w:t>
      </w:r>
      <w:r w:rsidRPr="003D5912">
        <w:rPr>
          <w:sz w:val="28"/>
          <w:szCs w:val="28"/>
        </w:rPr>
        <w:t xml:space="preserve">на продукцию: комплексная пищевая добавка Соль со специями для птицы </w:t>
      </w:r>
      <w:r w:rsidRPr="003D5912">
        <w:rPr>
          <w:sz w:val="28"/>
          <w:szCs w:val="28"/>
        </w:rPr>
        <w:lastRenderedPageBreak/>
        <w:t>(Hahnchengewurzsalz), арт. 9359115BY (в составе пищевые добавки: загуститель Е412; ароматизатор),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.01.009.Е.000672.02.14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Супербиндер ЦЦП (Superbinder CCP) арт. 4407690BY (в составе пищевые добавки: стабилизаторы Е4501, Е450у; эмульгатор Е471; регулятор кислотности ЕЗЗ0, усилитель вкуса и аромата Е621, антиокислители Е300, ЕЗО1),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.01.009.Е.003845.07.14 от 15 июля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«Сухая маринадная смесь «Балкан» (TrockenmarinadeBalkan), арт.7462015BY (в составе пищевые добавки: загустители Е1422, Е415, Е412),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.01.009.Е.000707.02.14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Тирольская (Tirolskaja), арт. 0471315BY (в составе пищевые добавки: регулятор кислотности Е4511; усилитель вкуса и аромата Е621; антиокислитель ЕЗ00),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.01.009.Е.001035.02.14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Фумаро (Fumaro), арт.3991115BY (в составе сухой экстракт дыма), изготовитель IndasiaGewurzwerkGmbH, D-49124 Georgsmarienhutte, Malbergerstrasse 19, Германия;</w:t>
      </w:r>
    </w:p>
    <w:p w:rsidR="003D5912" w:rsidRPr="003D5912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.01.009.Е.000708.02.14 от 10 февраля </w:t>
      </w:r>
      <w:r w:rsidRPr="003D5912">
        <w:rPr>
          <w:sz w:val="28"/>
          <w:szCs w:val="28"/>
        </w:rPr>
        <w:t xml:space="preserve">2014 </w:t>
      </w:r>
      <w:r w:rsidR="00E748CE">
        <w:rPr>
          <w:sz w:val="28"/>
          <w:szCs w:val="28"/>
        </w:rPr>
        <w:t xml:space="preserve">года </w:t>
      </w:r>
      <w:r w:rsidRPr="003D5912">
        <w:rPr>
          <w:sz w:val="28"/>
          <w:szCs w:val="28"/>
        </w:rPr>
        <w:t>на продукцию: комплексная пищевая добавка ШИНКАТ 800 (Schinkat 800), арт. 4402615BY (в составе пищевые добавки: стабилизатор Е407; регулятор кислотности Е4511; антиокислитель ЕЗ01; усилитель вкуса и аромата Е621), изготовитель IndasiaGewurzwerkGmbH, D-49124 Georgsmarienhutte, Malbergerstrasse 19, Германия;</w:t>
      </w:r>
    </w:p>
    <w:p w:rsidR="00A53ED2" w:rsidRPr="00EE7FFC" w:rsidRDefault="003D5912" w:rsidP="003D591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</w:t>
      </w:r>
      <w:r w:rsidRPr="003D5912">
        <w:rPr>
          <w:sz w:val="28"/>
          <w:szCs w:val="28"/>
        </w:rPr>
        <w:t>BY.70.06</w:t>
      </w:r>
      <w:r w:rsidR="00E748CE">
        <w:rPr>
          <w:sz w:val="28"/>
          <w:szCs w:val="28"/>
        </w:rPr>
        <w:t xml:space="preserve">.01.009.Е.000710.02.14 от 10 февраля </w:t>
      </w:r>
      <w:r w:rsidRPr="003D5912">
        <w:rPr>
          <w:sz w:val="28"/>
          <w:szCs w:val="28"/>
        </w:rPr>
        <w:t>2014</w:t>
      </w:r>
      <w:r w:rsidR="00E748CE">
        <w:rPr>
          <w:sz w:val="28"/>
          <w:szCs w:val="28"/>
        </w:rPr>
        <w:t xml:space="preserve"> года</w:t>
      </w:r>
      <w:r w:rsidRPr="003D5912">
        <w:rPr>
          <w:sz w:val="28"/>
          <w:szCs w:val="28"/>
        </w:rPr>
        <w:t xml:space="preserve"> на продукцию: комплексная пищевая добавка Эмульгатор (Emulgator), арт. 4089391BY (в составе пищевая добавка: эмульгатор Е471), изготовитель IndasiaGewurzwerkGmbH, D-49124 Georgsmarienhutte, Malbergerstrasse 19, Германия.</w:t>
      </w:r>
    </w:p>
    <w:p w:rsidR="00A53ED2" w:rsidRPr="00FC680C" w:rsidRDefault="00A53ED2" w:rsidP="00A53ED2">
      <w:pPr>
        <w:tabs>
          <w:tab w:val="left" w:pos="4111"/>
        </w:tabs>
        <w:jc w:val="center"/>
        <w:rPr>
          <w:sz w:val="24"/>
          <w:szCs w:val="24"/>
        </w:rPr>
      </w:pPr>
    </w:p>
    <w:sectPr w:rsidR="00A53ED2" w:rsidRPr="00FC680C" w:rsidSect="00A81C28">
      <w:footerReference w:type="default" r:id="rId7"/>
      <w:pgSz w:w="11900" w:h="16840"/>
      <w:pgMar w:top="1134" w:right="567" w:bottom="170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FC" w:rsidRDefault="003134FC">
      <w:r>
        <w:separator/>
      </w:r>
    </w:p>
  </w:endnote>
  <w:endnote w:type="continuationSeparator" w:id="1">
    <w:p w:rsidR="003134FC" w:rsidRDefault="00313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93" w:rsidRDefault="00DB739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FC" w:rsidRDefault="003134FC">
      <w:r>
        <w:separator/>
      </w:r>
    </w:p>
  </w:footnote>
  <w:footnote w:type="continuationSeparator" w:id="1">
    <w:p w:rsidR="003134FC" w:rsidRDefault="00313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5DC"/>
    <w:multiLevelType w:val="hybridMultilevel"/>
    <w:tmpl w:val="7D5A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841CB"/>
    <w:multiLevelType w:val="hybridMultilevel"/>
    <w:tmpl w:val="ADD4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4B17"/>
    <w:rsid w:val="0005229F"/>
    <w:rsid w:val="00123FF3"/>
    <w:rsid w:val="001A6ED9"/>
    <w:rsid w:val="001D7333"/>
    <w:rsid w:val="00272F38"/>
    <w:rsid w:val="002A7AB1"/>
    <w:rsid w:val="002F61EC"/>
    <w:rsid w:val="003134FC"/>
    <w:rsid w:val="00340480"/>
    <w:rsid w:val="003D5912"/>
    <w:rsid w:val="005A23AD"/>
    <w:rsid w:val="006A424B"/>
    <w:rsid w:val="00746DF6"/>
    <w:rsid w:val="007A71B4"/>
    <w:rsid w:val="007B0A35"/>
    <w:rsid w:val="008843DB"/>
    <w:rsid w:val="00A53ED2"/>
    <w:rsid w:val="00A81C28"/>
    <w:rsid w:val="00A87ED9"/>
    <w:rsid w:val="00AB10B7"/>
    <w:rsid w:val="00B4168D"/>
    <w:rsid w:val="00BF5C24"/>
    <w:rsid w:val="00CD4B17"/>
    <w:rsid w:val="00CD5CB2"/>
    <w:rsid w:val="00DB7393"/>
    <w:rsid w:val="00E553E6"/>
    <w:rsid w:val="00E748CE"/>
    <w:rsid w:val="00E922FB"/>
    <w:rsid w:val="00F24CCD"/>
    <w:rsid w:val="00F9365D"/>
    <w:rsid w:val="00FA653B"/>
    <w:rsid w:val="00FC01FB"/>
    <w:rsid w:val="00FC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F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3FF3"/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123FF3"/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23FF3"/>
  </w:style>
  <w:style w:type="paragraph" w:styleId="a5">
    <w:name w:val="List Paragraph"/>
    <w:basedOn w:val="a"/>
    <w:uiPriority w:val="1"/>
    <w:qFormat/>
    <w:rsid w:val="00123FF3"/>
  </w:style>
  <w:style w:type="paragraph" w:styleId="a6">
    <w:name w:val="header"/>
    <w:basedOn w:val="a"/>
    <w:link w:val="a7"/>
    <w:uiPriority w:val="99"/>
    <w:unhideWhenUsed/>
    <w:rsid w:val="00123F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FF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23F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FF3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B0A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0A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Черепова</dc:creator>
  <cp:lastModifiedBy>econom</cp:lastModifiedBy>
  <cp:revision>2</cp:revision>
  <cp:lastPrinted>2023-07-18T09:17:00Z</cp:lastPrinted>
  <dcterms:created xsi:type="dcterms:W3CDTF">2023-08-30T05:59:00Z</dcterms:created>
  <dcterms:modified xsi:type="dcterms:W3CDTF">2023-08-30T05:59:00Z</dcterms:modified>
</cp:coreProperties>
</file>