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социально – экономического развития муниципального района «Борисовский район» Белгородской области за 1 </w:t>
      </w:r>
      <w:r w:rsidR="00A2329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F7C73">
        <w:rPr>
          <w:rFonts w:ascii="Times New Roman" w:hAnsi="Times New Roman" w:cs="Times New Roman"/>
          <w:b/>
          <w:sz w:val="28"/>
          <w:szCs w:val="28"/>
        </w:rPr>
        <w:t>9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F7C73">
        <w:rPr>
          <w:rFonts w:ascii="Times New Roman" w:hAnsi="Times New Roman" w:cs="Times New Roman"/>
          <w:sz w:val="28"/>
          <w:szCs w:val="28"/>
        </w:rPr>
        <w:t xml:space="preserve">         В первом </w:t>
      </w:r>
      <w:r w:rsidR="00A2329C">
        <w:rPr>
          <w:rFonts w:ascii="Times New Roman" w:hAnsi="Times New Roman" w:cs="Times New Roman"/>
          <w:sz w:val="28"/>
          <w:szCs w:val="28"/>
        </w:rPr>
        <w:t>полугодии</w:t>
      </w:r>
      <w:r w:rsidR="00CF7C73">
        <w:rPr>
          <w:rFonts w:ascii="Times New Roman" w:hAnsi="Times New Roman" w:cs="Times New Roman"/>
          <w:sz w:val="28"/>
          <w:szCs w:val="28"/>
        </w:rPr>
        <w:t xml:space="preserve">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04B28">
        <w:rPr>
          <w:rFonts w:ascii="Times New Roman" w:hAnsi="Times New Roman" w:cs="Times New Roman"/>
          <w:sz w:val="28"/>
          <w:szCs w:val="28"/>
        </w:rPr>
        <w:t>3516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F04B28">
        <w:rPr>
          <w:rFonts w:ascii="Times New Roman" w:hAnsi="Times New Roman" w:cs="Times New Roman"/>
          <w:sz w:val="28"/>
          <w:szCs w:val="28"/>
        </w:rPr>
        <w:t>1061,5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F7C73">
        <w:rPr>
          <w:rFonts w:ascii="Times New Roman" w:hAnsi="Times New Roman" w:cs="Times New Roman"/>
          <w:sz w:val="28"/>
          <w:szCs w:val="28"/>
        </w:rPr>
        <w:t>меньше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F04B28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D43D28">
        <w:rPr>
          <w:rFonts w:ascii="Times New Roman" w:hAnsi="Times New Roman" w:cs="Times New Roman"/>
          <w:sz w:val="28"/>
          <w:szCs w:val="28"/>
        </w:rPr>
        <w:t xml:space="preserve"> 76,8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товаров и услуг за 1 полугодие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1269,3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D43D28" w:rsidP="0024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242140" w:rsidRPr="00242140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A1250F" w:rsidP="00B3180B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242140"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43D28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43D2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3515,9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D43D28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76,8</w:t>
            </w:r>
          </w:p>
        </w:tc>
      </w:tr>
    </w:tbl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A0" w:rsidRPr="001637A0" w:rsidRDefault="001637A0" w:rsidP="0016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140" w:rsidRPr="00242140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>
        <w:rPr>
          <w:rFonts w:ascii="Times New Roman" w:hAnsi="Times New Roman" w:cs="Times New Roman"/>
          <w:sz w:val="28"/>
          <w:szCs w:val="28"/>
        </w:rPr>
        <w:t>ляренко» в первом</w:t>
      </w:r>
      <w:r w:rsidR="00CF7C73">
        <w:rPr>
          <w:rFonts w:ascii="Times New Roman" w:hAnsi="Times New Roman" w:cs="Times New Roman"/>
          <w:sz w:val="28"/>
          <w:szCs w:val="28"/>
        </w:rPr>
        <w:t xml:space="preserve"> </w:t>
      </w:r>
      <w:r w:rsidR="00D43D28">
        <w:rPr>
          <w:rFonts w:ascii="Times New Roman" w:hAnsi="Times New Roman" w:cs="Times New Roman"/>
          <w:sz w:val="28"/>
          <w:szCs w:val="28"/>
        </w:rPr>
        <w:t>полугодии</w:t>
      </w:r>
      <w:r w:rsidR="00CF7C73">
        <w:rPr>
          <w:rFonts w:ascii="Times New Roman" w:hAnsi="Times New Roman" w:cs="Times New Roman"/>
          <w:sz w:val="28"/>
          <w:szCs w:val="28"/>
        </w:rPr>
        <w:t xml:space="preserve">  2019  года выпущено </w:t>
      </w:r>
      <w:r w:rsidR="00D43D28">
        <w:rPr>
          <w:rFonts w:ascii="Times New Roman" w:hAnsi="Times New Roman" w:cs="Times New Roman"/>
          <w:sz w:val="28"/>
          <w:szCs w:val="28"/>
        </w:rPr>
        <w:t>15,4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D43D28">
        <w:rPr>
          <w:rFonts w:ascii="Times New Roman" w:hAnsi="Times New Roman" w:cs="Times New Roman"/>
          <w:sz w:val="28"/>
          <w:szCs w:val="28"/>
        </w:rPr>
        <w:t>1269,3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 млн.</w:t>
      </w:r>
      <w:r w:rsidR="00EB5AE3">
        <w:rPr>
          <w:rFonts w:ascii="Times New Roman" w:hAnsi="Times New Roman" w:cs="Times New Roman"/>
          <w:sz w:val="28"/>
          <w:szCs w:val="28"/>
        </w:rPr>
        <w:t xml:space="preserve"> рублей. На заводе трудится 1290</w:t>
      </w:r>
      <w:r w:rsidR="00B318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EB5AE3">
        <w:rPr>
          <w:rFonts w:ascii="Times New Roman" w:hAnsi="Times New Roman" w:cs="Times New Roman"/>
          <w:sz w:val="28"/>
          <w:szCs w:val="28"/>
        </w:rPr>
        <w:t xml:space="preserve">28,8 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объема производства и выручки от реализации за 1</w:t>
      </w:r>
      <w:r w:rsidR="00EB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 сравнении с аналогичным периодом прошлого года, связано  со снижением спроса на производимую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дукцию и понижением цены на металлоконструкции. Для обеспечения  предприятия новыми заказами руководством завода ведется работа по поиску  заказчиков. Предприятие зарегистрировано на всех крупных торговых площадках (более 12), постоянно участвует в торгах всех предприятий мостостроения, ищет  выход на заказчиков строительных конструкций. Для снижения себестоимости продукции изыскиваются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утренние резервы снижения затрат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повышения качества продукции на предприятии внедряются инновационные технологии роботизированной сварки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эти цели потрачено </w:t>
      </w:r>
      <w:r w:rsidR="00EB5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70,8</w:t>
      </w:r>
      <w:r w:rsidR="00C66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7A0" w:rsidRPr="00242140" w:rsidRDefault="00B3180B" w:rsidP="00242140">
      <w:pPr>
        <w:tabs>
          <w:tab w:val="left" w:pos="14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для следующих объектов: </w:t>
      </w:r>
      <w:r w:rsidR="001637A0">
        <w:rPr>
          <w:rFonts w:ascii="Times New Roman" w:hAnsi="Times New Roman" w:cs="Times New Roman"/>
          <w:sz w:val="28"/>
          <w:szCs w:val="28"/>
        </w:rPr>
        <w:t xml:space="preserve">строительство моста  через </w:t>
      </w:r>
      <w:r w:rsidR="001637A0">
        <w:rPr>
          <w:rFonts w:ascii="Times New Roman" w:hAnsi="Times New Roman" w:cs="Times New Roman"/>
          <w:sz w:val="28"/>
          <w:szCs w:val="28"/>
        </w:rPr>
        <w:lastRenderedPageBreak/>
        <w:t>Карамыш</w:t>
      </w:r>
      <w:r w:rsidR="00EB5AE3">
        <w:rPr>
          <w:rFonts w:ascii="Times New Roman" w:hAnsi="Times New Roman" w:cs="Times New Roman"/>
          <w:sz w:val="28"/>
          <w:szCs w:val="28"/>
        </w:rPr>
        <w:t>евское спрямление г.Москва - 952</w:t>
      </w:r>
      <w:r w:rsidR="001637A0">
        <w:rPr>
          <w:rFonts w:ascii="Times New Roman" w:hAnsi="Times New Roman" w:cs="Times New Roman"/>
          <w:sz w:val="28"/>
          <w:szCs w:val="28"/>
        </w:rPr>
        <w:t xml:space="preserve"> т, путепровод через железнодорожные  пути ст</w:t>
      </w:r>
      <w:r w:rsidR="00EB5AE3">
        <w:rPr>
          <w:rFonts w:ascii="Times New Roman" w:hAnsi="Times New Roman" w:cs="Times New Roman"/>
          <w:sz w:val="28"/>
          <w:szCs w:val="28"/>
        </w:rPr>
        <w:t>.Реутово (Московская обл.) - 314</w:t>
      </w:r>
      <w:r w:rsidR="001637A0">
        <w:rPr>
          <w:rFonts w:ascii="Times New Roman" w:hAnsi="Times New Roman" w:cs="Times New Roman"/>
          <w:sz w:val="28"/>
          <w:szCs w:val="28"/>
        </w:rPr>
        <w:t xml:space="preserve"> </w:t>
      </w:r>
      <w:r w:rsidR="00EB5AE3">
        <w:rPr>
          <w:rFonts w:ascii="Times New Roman" w:hAnsi="Times New Roman" w:cs="Times New Roman"/>
          <w:sz w:val="28"/>
          <w:szCs w:val="28"/>
        </w:rPr>
        <w:t>т, мост через реку Клязьма - 494</w:t>
      </w:r>
      <w:r w:rsidR="001637A0">
        <w:rPr>
          <w:rFonts w:ascii="Times New Roman" w:hAnsi="Times New Roman" w:cs="Times New Roman"/>
          <w:sz w:val="28"/>
          <w:szCs w:val="28"/>
        </w:rPr>
        <w:t xml:space="preserve"> т, мост через Ко</w:t>
      </w:r>
      <w:r w:rsidR="00EB5AE3">
        <w:rPr>
          <w:rFonts w:ascii="Times New Roman" w:hAnsi="Times New Roman" w:cs="Times New Roman"/>
          <w:sz w:val="28"/>
          <w:szCs w:val="28"/>
        </w:rPr>
        <w:t>жуховский  затон р.Москва - 3593 т, мост через р.Ока - 1969</w:t>
      </w:r>
      <w:r w:rsidR="001637A0">
        <w:rPr>
          <w:rFonts w:ascii="Times New Roman" w:hAnsi="Times New Roman" w:cs="Times New Roman"/>
          <w:sz w:val="28"/>
          <w:szCs w:val="28"/>
        </w:rPr>
        <w:t xml:space="preserve"> т, путепровод г.Москва - 1561 т, мост через реку Исакогорка - 377 т, надземный пешеходный переход через Киевское шоссе г.Москва - 125 т, мост чере</w:t>
      </w:r>
      <w:r w:rsidR="00EB5AE3">
        <w:rPr>
          <w:rFonts w:ascii="Times New Roman" w:hAnsi="Times New Roman" w:cs="Times New Roman"/>
          <w:sz w:val="28"/>
          <w:szCs w:val="28"/>
        </w:rPr>
        <w:t>з Северский Донец г.Ростов - 502</w:t>
      </w:r>
      <w:r w:rsidR="001637A0">
        <w:rPr>
          <w:rFonts w:ascii="Times New Roman" w:hAnsi="Times New Roman" w:cs="Times New Roman"/>
          <w:sz w:val="28"/>
          <w:szCs w:val="28"/>
        </w:rPr>
        <w:t xml:space="preserve"> т, металлоконструкции для обустройства наружных теплосетей - 53 т, мост через реку</w:t>
      </w:r>
      <w:r w:rsidR="00EB5AE3">
        <w:rPr>
          <w:rFonts w:ascii="Times New Roman" w:hAnsi="Times New Roman" w:cs="Times New Roman"/>
          <w:sz w:val="28"/>
          <w:szCs w:val="28"/>
        </w:rPr>
        <w:t xml:space="preserve"> Сож (Республика Беларусь) - 626 т, </w:t>
      </w:r>
      <w:r w:rsidR="00B5016A">
        <w:rPr>
          <w:rFonts w:ascii="Times New Roman" w:hAnsi="Times New Roman" w:cs="Times New Roman"/>
          <w:sz w:val="28"/>
          <w:szCs w:val="28"/>
        </w:rPr>
        <w:t xml:space="preserve"> мост через реку Белая (Ростовская область) - 612 т, мост через реку Москва - 1974 т, мост через реку Протока (Краснодарский край) - 277 т, эстакада Волоколамское шоссе - 1178 т, путепровод через ж/д  г.Мытищи - 426 т.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ab/>
        <w:t>Открытым акционерным обществом «Новоборисовское хлебоприёмное предприятие»  в исте</w:t>
      </w:r>
      <w:r w:rsidR="00B3180B">
        <w:rPr>
          <w:rFonts w:ascii="Times New Roman" w:hAnsi="Times New Roman" w:cs="Times New Roman"/>
          <w:sz w:val="28"/>
          <w:szCs w:val="28"/>
        </w:rPr>
        <w:t xml:space="preserve">кшем </w:t>
      </w:r>
      <w:r w:rsidR="00B5016A">
        <w:rPr>
          <w:rFonts w:ascii="Times New Roman" w:hAnsi="Times New Roman" w:cs="Times New Roman"/>
          <w:sz w:val="28"/>
          <w:szCs w:val="28"/>
        </w:rPr>
        <w:t>периоде</w:t>
      </w:r>
      <w:r w:rsidR="00B3180B">
        <w:rPr>
          <w:rFonts w:ascii="Times New Roman" w:hAnsi="Times New Roman" w:cs="Times New Roman"/>
          <w:sz w:val="28"/>
          <w:szCs w:val="28"/>
        </w:rPr>
        <w:t xml:space="preserve">   произведено </w:t>
      </w:r>
      <w:r w:rsidR="00B5016A">
        <w:rPr>
          <w:rFonts w:ascii="Times New Roman" w:hAnsi="Times New Roman" w:cs="Times New Roman"/>
          <w:sz w:val="28"/>
          <w:szCs w:val="28"/>
        </w:rPr>
        <w:t>123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B5016A">
        <w:rPr>
          <w:rFonts w:ascii="Times New Roman" w:hAnsi="Times New Roman" w:cs="Times New Roman"/>
          <w:sz w:val="28"/>
          <w:szCs w:val="28"/>
        </w:rPr>
        <w:t>тыс. тонн комбикормов или на 16,4</w:t>
      </w:r>
      <w:r w:rsidR="00C663E6">
        <w:rPr>
          <w:rFonts w:ascii="Times New Roman" w:hAnsi="Times New Roman" w:cs="Times New Roman"/>
          <w:sz w:val="28"/>
          <w:szCs w:val="28"/>
        </w:rPr>
        <w:t xml:space="preserve"> тыс. тонн больше, чем в первом </w:t>
      </w:r>
      <w:r w:rsidR="00B5016A">
        <w:rPr>
          <w:rFonts w:ascii="Times New Roman" w:hAnsi="Times New Roman" w:cs="Times New Roman"/>
          <w:sz w:val="28"/>
          <w:szCs w:val="28"/>
        </w:rPr>
        <w:t>полугодии</w:t>
      </w:r>
      <w:r w:rsidR="00C663E6">
        <w:rPr>
          <w:rFonts w:ascii="Times New Roman" w:hAnsi="Times New Roman" w:cs="Times New Roman"/>
          <w:sz w:val="28"/>
          <w:szCs w:val="28"/>
        </w:rPr>
        <w:t xml:space="preserve"> 2018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B5016A">
        <w:rPr>
          <w:rFonts w:ascii="Times New Roman" w:hAnsi="Times New Roman" w:cs="Times New Roman"/>
          <w:sz w:val="28"/>
          <w:szCs w:val="28"/>
        </w:rPr>
        <w:t>2177,7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B5016A">
        <w:rPr>
          <w:rFonts w:ascii="Times New Roman" w:hAnsi="Times New Roman" w:cs="Times New Roman"/>
          <w:sz w:val="28"/>
          <w:szCs w:val="28"/>
        </w:rPr>
        <w:t>аботающих составила 226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B5016A">
        <w:rPr>
          <w:rFonts w:ascii="Times New Roman" w:hAnsi="Times New Roman" w:cs="Times New Roman"/>
          <w:sz w:val="28"/>
          <w:szCs w:val="28"/>
        </w:rPr>
        <w:t>составила 30,9</w:t>
      </w:r>
      <w:r w:rsidRPr="0024214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42140" w:rsidRPr="00636C3F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Обществом с ограниченной ответственностью «Борисовская керамика»</w:t>
      </w:r>
      <w:r w:rsidRPr="002421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B5016A">
        <w:rPr>
          <w:rFonts w:ascii="Times New Roman" w:hAnsi="Times New Roman" w:cs="Times New Roman"/>
          <w:sz w:val="28"/>
          <w:szCs w:val="28"/>
        </w:rPr>
        <w:t>68,9</w:t>
      </w:r>
      <w:r w:rsidR="00636C3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242140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B5016A">
        <w:rPr>
          <w:rFonts w:ascii="Times New Roman" w:hAnsi="Times New Roman" w:cs="Times New Roman"/>
          <w:sz w:val="28"/>
          <w:szCs w:val="28"/>
        </w:rPr>
        <w:t>ии трудятся 227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за </w:t>
      </w:r>
      <w:r w:rsidR="000A0C24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1</w:t>
      </w:r>
      <w:r w:rsidR="000A0C24">
        <w:rPr>
          <w:rFonts w:ascii="Times New Roman" w:hAnsi="Times New Roman" w:cs="Times New Roman"/>
          <w:sz w:val="28"/>
          <w:szCs w:val="28"/>
        </w:rPr>
        <w:t>-</w:t>
      </w:r>
      <w:r w:rsidR="00B5016A">
        <w:rPr>
          <w:rFonts w:ascii="Times New Roman" w:hAnsi="Times New Roman" w:cs="Times New Roman"/>
          <w:sz w:val="28"/>
          <w:szCs w:val="28"/>
        </w:rPr>
        <w:t>е полугодие</w:t>
      </w:r>
      <w:r w:rsidR="00C663E6">
        <w:rPr>
          <w:rFonts w:ascii="Times New Roman" w:hAnsi="Times New Roman" w:cs="Times New Roman"/>
          <w:sz w:val="28"/>
          <w:szCs w:val="28"/>
        </w:rPr>
        <w:t xml:space="preserve">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 составил</w:t>
      </w:r>
      <w:r w:rsidR="00B5016A">
        <w:rPr>
          <w:rFonts w:ascii="Times New Roman" w:hAnsi="Times New Roman" w:cs="Times New Roman"/>
          <w:sz w:val="28"/>
          <w:szCs w:val="28"/>
        </w:rPr>
        <w:t>а 12</w:t>
      </w:r>
      <w:r w:rsidRPr="00242140">
        <w:rPr>
          <w:rFonts w:ascii="Times New Roman" w:hAnsi="Times New Roman" w:cs="Times New Roman"/>
          <w:sz w:val="28"/>
          <w:szCs w:val="28"/>
        </w:rPr>
        <w:t xml:space="preserve"> тыс.</w:t>
      </w:r>
      <w:r w:rsidR="00B5016A">
        <w:rPr>
          <w:rFonts w:ascii="Times New Roman" w:hAnsi="Times New Roman" w:cs="Times New Roman"/>
          <w:sz w:val="28"/>
          <w:szCs w:val="28"/>
        </w:rPr>
        <w:t>руб. Фабрика выпускает более 592</w:t>
      </w:r>
      <w:r w:rsidR="00636C3F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Pr="00242140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>
        <w:rPr>
          <w:rFonts w:ascii="Times New Roman" w:hAnsi="Times New Roman" w:cs="Times New Roman"/>
          <w:sz w:val="28"/>
          <w:szCs w:val="28"/>
        </w:rPr>
        <w:t xml:space="preserve">й продукции. 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242140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E027ED">
        <w:rPr>
          <w:rFonts w:ascii="Times New Roman" w:hAnsi="Times New Roman" w:cs="Times New Roman"/>
          <w:sz w:val="28"/>
          <w:szCs w:val="28"/>
        </w:rPr>
        <w:t xml:space="preserve">ным статистики за 1 </w:t>
      </w:r>
      <w:r w:rsidR="00B5016A">
        <w:rPr>
          <w:rFonts w:ascii="Times New Roman" w:hAnsi="Times New Roman" w:cs="Times New Roman"/>
          <w:sz w:val="28"/>
          <w:szCs w:val="28"/>
        </w:rPr>
        <w:t>полугодие</w:t>
      </w:r>
      <w:r w:rsidR="00E027ED">
        <w:rPr>
          <w:rFonts w:ascii="Times New Roman" w:hAnsi="Times New Roman" w:cs="Times New Roman"/>
          <w:sz w:val="28"/>
          <w:szCs w:val="28"/>
        </w:rPr>
        <w:t xml:space="preserve">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57DDA">
        <w:rPr>
          <w:rFonts w:ascii="Times New Roman" w:hAnsi="Times New Roman" w:cs="Times New Roman"/>
          <w:sz w:val="28"/>
          <w:szCs w:val="28"/>
        </w:rPr>
        <w:t>7135,4 млн. рублей или  100,4</w:t>
      </w:r>
      <w:r w:rsidRPr="00242140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 года.</w:t>
      </w:r>
    </w:p>
    <w:p w:rsidR="00242140" w:rsidRPr="00242140" w:rsidRDefault="00242140" w:rsidP="002421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F76632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11DB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>
        <w:rPr>
          <w:rFonts w:ascii="Times New Roman" w:hAnsi="Times New Roman" w:cs="Times New Roman"/>
          <w:sz w:val="28"/>
          <w:szCs w:val="28"/>
        </w:rPr>
        <w:t xml:space="preserve">портом района за 1 </w:t>
      </w:r>
      <w:r w:rsidR="00257DDA">
        <w:rPr>
          <w:rFonts w:ascii="Times New Roman" w:hAnsi="Times New Roman" w:cs="Times New Roman"/>
          <w:sz w:val="28"/>
          <w:szCs w:val="28"/>
        </w:rPr>
        <w:t>прлугодие</w:t>
      </w:r>
      <w:r w:rsidR="00E027ED">
        <w:rPr>
          <w:rFonts w:ascii="Times New Roman" w:hAnsi="Times New Roman" w:cs="Times New Roman"/>
          <w:sz w:val="28"/>
          <w:szCs w:val="28"/>
        </w:rPr>
        <w:t xml:space="preserve">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E027ED">
        <w:rPr>
          <w:rFonts w:ascii="Times New Roman" w:hAnsi="Times New Roman" w:cs="Times New Roman"/>
          <w:sz w:val="28"/>
          <w:szCs w:val="28"/>
        </w:rPr>
        <w:t>года перевезено 133,1 тыс. тонн грузов или 90,5</w:t>
      </w:r>
      <w:r w:rsidRPr="00242140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 </w:t>
      </w:r>
      <w:r w:rsidR="009C308B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257DDA">
        <w:rPr>
          <w:rFonts w:ascii="Times New Roman" w:hAnsi="Times New Roman" w:cs="Times New Roman"/>
          <w:sz w:val="28"/>
          <w:szCs w:val="28"/>
        </w:rPr>
        <w:t>21047,5 тысяч тонно-километров (61,7</w:t>
      </w:r>
      <w:r w:rsidRPr="00242140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  <w:r w:rsidRPr="00647EDF">
        <w:rPr>
          <w:rFonts w:ascii="Times New Roman" w:hAnsi="Times New Roman" w:cs="Times New Roman"/>
          <w:sz w:val="28"/>
          <w:szCs w:val="28"/>
        </w:rPr>
        <w:t xml:space="preserve">Перевозки осуществлялись  по 8 маршрутам, за истекший период сделано </w:t>
      </w:r>
      <w:r w:rsidR="004111DB">
        <w:rPr>
          <w:rFonts w:ascii="Times New Roman" w:hAnsi="Times New Roman" w:cs="Times New Roman"/>
          <w:sz w:val="28"/>
          <w:szCs w:val="28"/>
        </w:rPr>
        <w:t xml:space="preserve">6,24 </w:t>
      </w:r>
      <w:r w:rsidRPr="00647ED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42140">
        <w:rPr>
          <w:rFonts w:ascii="Times New Roman" w:hAnsi="Times New Roman" w:cs="Times New Roman"/>
          <w:sz w:val="28"/>
          <w:szCs w:val="28"/>
        </w:rPr>
        <w:t xml:space="preserve">  пассажиро – место -</w:t>
      </w:r>
      <w:r w:rsidR="00647EDF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="004111DB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4111DB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40" w:rsidRDefault="00242140" w:rsidP="004111DB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027ED">
        <w:rPr>
          <w:rFonts w:ascii="Times New Roman" w:hAnsi="Times New Roman" w:cs="Times New Roman"/>
          <w:b/>
          <w:sz w:val="28"/>
          <w:szCs w:val="28"/>
        </w:rPr>
        <w:t xml:space="preserve">               Сельское хозяйство </w:t>
      </w:r>
    </w:p>
    <w:p w:rsidR="00257DDA" w:rsidRPr="00257DDA" w:rsidRDefault="00257DDA" w:rsidP="00257DD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DDA">
        <w:rPr>
          <w:rFonts w:ascii="Times New Roman" w:hAnsi="Times New Roman" w:cs="Times New Roman"/>
          <w:b/>
          <w:i/>
          <w:sz w:val="28"/>
          <w:szCs w:val="28"/>
        </w:rPr>
        <w:t>Растениеводство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 xml:space="preserve">По окончании весеннего сева общая посевная площадь сельскохозяйственных культур  под урожай 2019  года в хозяйствах Борисовского района вместе с  ИП и КФХ </w:t>
      </w:r>
      <w:r>
        <w:rPr>
          <w:rFonts w:ascii="Times New Roman" w:hAnsi="Times New Roman" w:cs="Times New Roman"/>
          <w:sz w:val="28"/>
          <w:szCs w:val="28"/>
        </w:rPr>
        <w:t xml:space="preserve"> составила 33521,4  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lastRenderedPageBreak/>
        <w:t>Площадь зерновых и зернобобовых культур в хозяйствах всех форм собственн</w:t>
      </w:r>
      <w:r>
        <w:rPr>
          <w:rFonts w:ascii="Times New Roman" w:hAnsi="Times New Roman" w:cs="Times New Roman"/>
          <w:sz w:val="28"/>
          <w:szCs w:val="28"/>
        </w:rPr>
        <w:t>ости составила  14464,2 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DDA">
        <w:rPr>
          <w:rFonts w:ascii="Times New Roman" w:hAnsi="Times New Roman" w:cs="Times New Roman"/>
          <w:sz w:val="28"/>
          <w:szCs w:val="28"/>
        </w:rPr>
        <w:t xml:space="preserve">В т.ч. озимая пшеница – </w:t>
      </w:r>
      <w:smartTag w:uri="urn:schemas-microsoft-com:office:smarttags" w:element="metricconverter">
        <w:smartTagPr>
          <w:attr w:name="ProductID" w:val="10581,7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10581,7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.; яровая пшеница – </w:t>
      </w:r>
      <w:smartTag w:uri="urn:schemas-microsoft-com:office:smarttags" w:element="metricconverter">
        <w:smartTagPr>
          <w:attr w:name="ProductID" w:val="113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113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;   ячмень – </w:t>
      </w:r>
      <w:smartTag w:uri="urn:schemas-microsoft-com:office:smarttags" w:element="metricconverter">
        <w:smartTagPr>
          <w:attr w:name="ProductID" w:val="2583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2583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.; горох – </w:t>
      </w:r>
      <w:smartTag w:uri="urn:schemas-microsoft-com:office:smarttags" w:element="metricconverter">
        <w:smartTagPr>
          <w:attr w:name="ProductID" w:val="375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375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.; кукуруза на зерно – </w:t>
      </w:r>
      <w:smartTag w:uri="urn:schemas-microsoft-com:office:smarttags" w:element="metricconverter">
        <w:smartTagPr>
          <w:attr w:name="ProductID" w:val="811,5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811,5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Площадь посева технических куль</w:t>
      </w:r>
      <w:r>
        <w:rPr>
          <w:rFonts w:ascii="Times New Roman" w:hAnsi="Times New Roman" w:cs="Times New Roman"/>
          <w:sz w:val="28"/>
          <w:szCs w:val="28"/>
        </w:rPr>
        <w:t>тур составила – 16538,4 га.</w:t>
      </w:r>
    </w:p>
    <w:p w:rsidR="00257DDA" w:rsidRPr="00257DDA" w:rsidRDefault="00257DDA" w:rsidP="0025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 xml:space="preserve">В т.ч. подсолнечника – </w:t>
      </w:r>
      <w:smartTag w:uri="urn:schemas-microsoft-com:office:smarttags" w:element="metricconverter">
        <w:smartTagPr>
          <w:attr w:name="ProductID" w:val="6149,4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6149,4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, сахарной свеклы – 2306  га, сои – 7676  га, горчицы – </w:t>
      </w:r>
      <w:smartTag w:uri="urn:schemas-microsoft-com:office:smarttags" w:element="metricconverter">
        <w:smartTagPr>
          <w:attr w:name="ProductID" w:val="339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339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, фацелии – </w:t>
      </w:r>
      <w:smartTag w:uri="urn:schemas-microsoft-com:office:smarttags" w:element="metricconverter">
        <w:smartTagPr>
          <w:attr w:name="ProductID" w:val="68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68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Площадь посева кормовых к</w:t>
      </w:r>
      <w:r>
        <w:rPr>
          <w:rFonts w:ascii="Times New Roman" w:hAnsi="Times New Roman" w:cs="Times New Roman"/>
          <w:sz w:val="28"/>
          <w:szCs w:val="28"/>
        </w:rPr>
        <w:t>ультур составила 2518,8 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В том числе площадь беспокровных многолетних трав и трав по</w:t>
      </w:r>
      <w:r>
        <w:rPr>
          <w:rFonts w:ascii="Times New Roman" w:hAnsi="Times New Roman" w:cs="Times New Roman"/>
          <w:sz w:val="28"/>
          <w:szCs w:val="28"/>
        </w:rPr>
        <w:t>сева прошлых лет – 1880 га</w:t>
      </w:r>
      <w:r w:rsidRPr="00257DDA">
        <w:rPr>
          <w:rFonts w:ascii="Times New Roman" w:hAnsi="Times New Roman" w:cs="Times New Roman"/>
          <w:sz w:val="28"/>
          <w:szCs w:val="28"/>
        </w:rPr>
        <w:t>. Подпокровный посе</w:t>
      </w:r>
      <w:r>
        <w:rPr>
          <w:rFonts w:ascii="Times New Roman" w:hAnsi="Times New Roman" w:cs="Times New Roman"/>
          <w:sz w:val="28"/>
          <w:szCs w:val="28"/>
        </w:rPr>
        <w:t>в трав составляет – 153 га</w:t>
      </w:r>
      <w:r w:rsidRPr="00257DDA">
        <w:rPr>
          <w:rFonts w:ascii="Times New Roman" w:hAnsi="Times New Roman" w:cs="Times New Roman"/>
          <w:sz w:val="28"/>
          <w:szCs w:val="28"/>
        </w:rPr>
        <w:t xml:space="preserve">. Площадь кукурузы на силос и зелёный корм </w:t>
      </w:r>
      <w:r>
        <w:rPr>
          <w:rFonts w:ascii="Times New Roman" w:hAnsi="Times New Roman" w:cs="Times New Roman"/>
          <w:sz w:val="28"/>
          <w:szCs w:val="28"/>
        </w:rPr>
        <w:t>- 465 га</w:t>
      </w:r>
      <w:r w:rsidRPr="00257DDA">
        <w:rPr>
          <w:rFonts w:ascii="Times New Roman" w:hAnsi="Times New Roman" w:cs="Times New Roman"/>
          <w:sz w:val="28"/>
          <w:szCs w:val="28"/>
        </w:rPr>
        <w:t>. Площадь однолетних трав на кормовые цели</w:t>
      </w:r>
      <w:r>
        <w:rPr>
          <w:rFonts w:ascii="Times New Roman" w:hAnsi="Times New Roman" w:cs="Times New Roman"/>
          <w:sz w:val="28"/>
          <w:szCs w:val="28"/>
        </w:rPr>
        <w:t xml:space="preserve"> – 174 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  <w:r w:rsidR="00CA2778">
        <w:rPr>
          <w:rFonts w:ascii="Times New Roman" w:hAnsi="Times New Roman" w:cs="Times New Roman"/>
          <w:sz w:val="28"/>
          <w:szCs w:val="28"/>
        </w:rPr>
        <w:t xml:space="preserve"> </w:t>
      </w:r>
      <w:r w:rsidRPr="00257DDA">
        <w:rPr>
          <w:rFonts w:ascii="Times New Roman" w:hAnsi="Times New Roman" w:cs="Times New Roman"/>
          <w:sz w:val="28"/>
          <w:szCs w:val="28"/>
        </w:rPr>
        <w:t xml:space="preserve">Площадь пара в структуре посевных площадей </w:t>
      </w:r>
      <w:r>
        <w:rPr>
          <w:rFonts w:ascii="Times New Roman" w:hAnsi="Times New Roman" w:cs="Times New Roman"/>
          <w:sz w:val="28"/>
          <w:szCs w:val="28"/>
        </w:rPr>
        <w:t>района составила – 2301 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 xml:space="preserve">Для подкормки озимой пшеницы и под сев яровых сельскохозяйственных культур было приобретено 2064 тонн минеральных удобрений в действующем веществе, в том числе азотных – 2064 тонн. 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 xml:space="preserve">Внесено 353000 тонн жидких органических удобрений на площади 2583 </w:t>
      </w:r>
      <w:r w:rsidR="00CA2778">
        <w:rPr>
          <w:rFonts w:ascii="Times New Roman" w:hAnsi="Times New Roman" w:cs="Times New Roman"/>
          <w:sz w:val="28"/>
          <w:szCs w:val="28"/>
        </w:rPr>
        <w:t>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Для раскисления почв заготовлено 3200 тонн мелиорантов</w:t>
      </w:r>
      <w:r w:rsidR="00CA2778">
        <w:rPr>
          <w:rFonts w:ascii="Times New Roman" w:hAnsi="Times New Roman" w:cs="Times New Roman"/>
          <w:sz w:val="28"/>
          <w:szCs w:val="28"/>
        </w:rPr>
        <w:t>. Произвестковано – 780 га</w:t>
      </w:r>
      <w:r w:rsidRPr="00257DDA">
        <w:rPr>
          <w:rFonts w:ascii="Times New Roman" w:hAnsi="Times New Roman" w:cs="Times New Roman"/>
          <w:sz w:val="28"/>
          <w:szCs w:val="28"/>
        </w:rPr>
        <w:t xml:space="preserve"> кислых почв. На 2019 год запланирова</w:t>
      </w:r>
      <w:r w:rsidR="00CA2778">
        <w:rPr>
          <w:rFonts w:ascii="Times New Roman" w:hAnsi="Times New Roman" w:cs="Times New Roman"/>
          <w:sz w:val="28"/>
          <w:szCs w:val="28"/>
        </w:rPr>
        <w:t>но произвестковать 5342 га</w:t>
      </w:r>
      <w:r w:rsidRPr="00257DDA">
        <w:rPr>
          <w:rFonts w:ascii="Times New Roman" w:hAnsi="Times New Roman" w:cs="Times New Roman"/>
          <w:sz w:val="28"/>
          <w:szCs w:val="28"/>
        </w:rPr>
        <w:t xml:space="preserve">. В качестве мелиоранта  используется карбонат кальция и дефекат сахарных заводов.  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План пожнивного посева сидеральных культур на 201</w:t>
      </w:r>
      <w:r w:rsidR="00CA2778">
        <w:rPr>
          <w:rFonts w:ascii="Times New Roman" w:hAnsi="Times New Roman" w:cs="Times New Roman"/>
          <w:sz w:val="28"/>
          <w:szCs w:val="28"/>
        </w:rPr>
        <w:t>9 год составляет – 8454 га.</w:t>
      </w:r>
      <w:r w:rsidRPr="00257DDA">
        <w:rPr>
          <w:rFonts w:ascii="Times New Roman" w:hAnsi="Times New Roman" w:cs="Times New Roman"/>
          <w:sz w:val="28"/>
          <w:szCs w:val="28"/>
        </w:rPr>
        <w:t xml:space="preserve"> Для реализации программы пожнивного сева сидеральных культур на стартовом этапе в хозяйствах района имеется 135 тонн семян горчицы белой. Кроме того заложены семенные участки горчицы</w:t>
      </w:r>
      <w:r w:rsidR="00CA2778">
        <w:rPr>
          <w:rFonts w:ascii="Times New Roman" w:hAnsi="Times New Roman" w:cs="Times New Roman"/>
          <w:sz w:val="28"/>
          <w:szCs w:val="28"/>
        </w:rPr>
        <w:t xml:space="preserve"> белой на площади – 337 га</w:t>
      </w:r>
      <w:r w:rsidRPr="00257DDA">
        <w:rPr>
          <w:rFonts w:ascii="Times New Roman" w:hAnsi="Times New Roman" w:cs="Times New Roman"/>
          <w:sz w:val="28"/>
          <w:szCs w:val="28"/>
        </w:rPr>
        <w:t>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Для реализации программы травосеяния зап</w:t>
      </w:r>
      <w:r w:rsidR="00CA2778">
        <w:rPr>
          <w:rFonts w:ascii="Times New Roman" w:hAnsi="Times New Roman" w:cs="Times New Roman"/>
          <w:sz w:val="28"/>
          <w:szCs w:val="28"/>
        </w:rPr>
        <w:t>ланировано к уборке 155 га</w:t>
      </w:r>
      <w:r w:rsidRPr="00257DDA">
        <w:rPr>
          <w:rFonts w:ascii="Times New Roman" w:hAnsi="Times New Roman" w:cs="Times New Roman"/>
          <w:sz w:val="28"/>
          <w:szCs w:val="28"/>
        </w:rPr>
        <w:t xml:space="preserve"> семенников многолетних трав (</w:t>
      </w:r>
      <w:smartTag w:uri="urn:schemas-microsoft-com:office:smarttags" w:element="metricconverter">
        <w:smartTagPr>
          <w:attr w:name="ProductID" w:val="125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125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 – злаковых и </w:t>
      </w:r>
      <w:smartTag w:uri="urn:schemas-microsoft-com:office:smarttags" w:element="metricconverter">
        <w:smartTagPr>
          <w:attr w:name="ProductID" w:val="30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30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 xml:space="preserve"> – бобовых).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Для ухода за посевами сельскохозяйственных культур хозяйствами района приобретено и завезено необходимое количество средств защиты растений.</w:t>
      </w:r>
    </w:p>
    <w:p w:rsidR="00257DDA" w:rsidRPr="00257DDA" w:rsidRDefault="00257DDA" w:rsidP="00257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На всей площади озимых культур  (</w:t>
      </w:r>
      <w:smartTag w:uri="urn:schemas-microsoft-com:office:smarttags" w:element="metricconverter">
        <w:smartTagPr>
          <w:attr w:name="ProductID" w:val="10077 га"/>
        </w:smartTagPr>
        <w:r w:rsidRPr="00257DDA">
          <w:rPr>
            <w:rFonts w:ascii="Times New Roman" w:hAnsi="Times New Roman" w:cs="Times New Roman"/>
            <w:sz w:val="28"/>
            <w:szCs w:val="28"/>
          </w:rPr>
          <w:t>10077 га</w:t>
        </w:r>
      </w:smartTag>
      <w:r w:rsidRPr="00257DDA">
        <w:rPr>
          <w:rFonts w:ascii="Times New Roman" w:hAnsi="Times New Roman" w:cs="Times New Roman"/>
          <w:sz w:val="28"/>
          <w:szCs w:val="28"/>
        </w:rPr>
        <w:t>.) проведены работы по химической защите растений от сорняков.  Также вся площадь ранних зерновых</w:t>
      </w:r>
      <w:r w:rsidR="00CA2778">
        <w:rPr>
          <w:rFonts w:ascii="Times New Roman" w:hAnsi="Times New Roman" w:cs="Times New Roman"/>
          <w:sz w:val="28"/>
          <w:szCs w:val="28"/>
        </w:rPr>
        <w:t xml:space="preserve"> культур (ячмень – 2583 га, горох – 375 га</w:t>
      </w:r>
      <w:r w:rsidRPr="00257DDA">
        <w:rPr>
          <w:rFonts w:ascii="Times New Roman" w:hAnsi="Times New Roman" w:cs="Times New Roman"/>
          <w:sz w:val="28"/>
          <w:szCs w:val="28"/>
        </w:rPr>
        <w:t>) обработана гербицидами и инсектицидами. Завершена четвертая химическая прополка  посевов сахарной свёклы. Проведена четырёхкратная обработка сахарной свёклы инсектицидами. Также на всей площади посев</w:t>
      </w:r>
      <w:r w:rsidR="003B7800">
        <w:rPr>
          <w:rFonts w:ascii="Times New Roman" w:hAnsi="Times New Roman" w:cs="Times New Roman"/>
          <w:sz w:val="28"/>
          <w:szCs w:val="28"/>
        </w:rPr>
        <w:t>а сахарной свёклы (2306 га</w:t>
      </w:r>
      <w:r w:rsidRPr="00257DDA">
        <w:rPr>
          <w:rFonts w:ascii="Times New Roman" w:hAnsi="Times New Roman" w:cs="Times New Roman"/>
          <w:sz w:val="28"/>
          <w:szCs w:val="28"/>
        </w:rPr>
        <w:t>) проведена листовая подкормка микроудобрениями.</w:t>
      </w:r>
    </w:p>
    <w:p w:rsidR="00257DDA" w:rsidRDefault="00257DDA" w:rsidP="003B7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>В плане обеспечения общественного животноводства кормами проведены следующие м</w:t>
      </w:r>
      <w:r w:rsidR="003B7800">
        <w:rPr>
          <w:rFonts w:ascii="Times New Roman" w:hAnsi="Times New Roman" w:cs="Times New Roman"/>
          <w:sz w:val="28"/>
          <w:szCs w:val="28"/>
        </w:rPr>
        <w:t>ероприятия; скошено 334 га</w:t>
      </w:r>
      <w:r w:rsidRPr="00257DDA">
        <w:rPr>
          <w:rFonts w:ascii="Times New Roman" w:hAnsi="Times New Roman" w:cs="Times New Roman"/>
          <w:sz w:val="28"/>
          <w:szCs w:val="28"/>
        </w:rPr>
        <w:t xml:space="preserve"> сеяных трав, заготовлено 350 тонн сена и 3026 тонн сенажа.</w:t>
      </w:r>
      <w:r w:rsidR="003B7800">
        <w:rPr>
          <w:rFonts w:ascii="Times New Roman" w:hAnsi="Times New Roman" w:cs="Times New Roman"/>
          <w:sz w:val="28"/>
          <w:szCs w:val="28"/>
        </w:rPr>
        <w:t xml:space="preserve"> </w:t>
      </w:r>
      <w:r w:rsidRPr="00257DDA">
        <w:rPr>
          <w:rFonts w:ascii="Times New Roman" w:hAnsi="Times New Roman" w:cs="Times New Roman"/>
          <w:sz w:val="28"/>
          <w:szCs w:val="28"/>
        </w:rPr>
        <w:t>Работы продолжаются.</w:t>
      </w:r>
    </w:p>
    <w:p w:rsidR="003B7800" w:rsidRDefault="003B7800" w:rsidP="003B7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800" w:rsidRDefault="003B7800" w:rsidP="003B7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3B7800" w:rsidRPr="003B7800" w:rsidRDefault="003B7800" w:rsidP="003B7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 xml:space="preserve">В сельскохозяйственных предприятиях  Борисовского района поголовье свиней составляет - 281018 голов  (108,3 % по отношению к </w:t>
      </w:r>
      <w:r w:rsidRPr="003B7800">
        <w:rPr>
          <w:rFonts w:ascii="Times New Roman" w:hAnsi="Times New Roman" w:cs="Times New Roman"/>
          <w:sz w:val="28"/>
          <w:szCs w:val="28"/>
        </w:rPr>
        <w:lastRenderedPageBreak/>
        <w:t>прошлому году), поголовье птицы – 524950 голов (99,97 % по отношению к прошлому году), поголовье крупного рогатого скота составляет – 1417 голов (136,5% по отношению к прошлому году) из них – 742 головы – коровы (164,5% по отношению к прошлому году).</w:t>
      </w:r>
    </w:p>
    <w:p w:rsidR="003B7800" w:rsidRPr="003B7800" w:rsidRDefault="003B7800" w:rsidP="003B7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>В частном секторе поголовье сельскохозяйственных животных составляет:  КРС -  1028 головы (87,6%), в том числе коров 435 головы (100,2%),  овец и коз 1202 голов (79,8%) из них овец – 893 голова, коз – 309 голов, птицы – 43930 (105%) по отношению к 2018 году.</w:t>
      </w:r>
    </w:p>
    <w:p w:rsidR="003B7800" w:rsidRPr="003B7800" w:rsidRDefault="003B7800" w:rsidP="003B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ab/>
        <w:t>За первое полугодие 2019 года всеми категориями сельскохозяйственных товаропроизводителей (включая население) произведено мяса скота и птицы всего 28496 тонн (120,0%) по отношению к  прошлому году, в том числе  свинины 27382 тонн (120,0%), птицы 858,4 тонны (106,7%), говядины 233,3 тонны (251,5%),  прочее (баранина, кролики) – 32,0 тонны (83,3 %).</w:t>
      </w:r>
    </w:p>
    <w:p w:rsidR="003B7800" w:rsidRPr="003B7800" w:rsidRDefault="003B7800" w:rsidP="003B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ab/>
        <w:t>Произведено куриных  яиц за первое полугодие 2018 года – 33,0 млн. штук (90,2 %),  средняя яйценоскость одной курицы-несушки составляет 108 штуки  или (93,8%) к уровню прошлого года. Выведено цыплят –                 10114,1 тыс. голов.</w:t>
      </w:r>
    </w:p>
    <w:p w:rsidR="003B7800" w:rsidRPr="003B7800" w:rsidRDefault="003B7800" w:rsidP="003B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ab/>
        <w:t xml:space="preserve">Валовое производство молока составляет 4153,045 тонн  160,6 % к уровню прошлого года, 2932,0 тонны произведено ООО «Борисовские фермы», 1278,0 тонн  молока произведена поголовьем, содержащимся в частном секторе. </w:t>
      </w:r>
      <w:r w:rsidRPr="003B7800">
        <w:rPr>
          <w:rFonts w:ascii="Times New Roman" w:hAnsi="Times New Roman" w:cs="Times New Roman"/>
          <w:i/>
          <w:sz w:val="28"/>
          <w:szCs w:val="28"/>
        </w:rPr>
        <w:t xml:space="preserve">Козьего молока - 57 тонн. </w:t>
      </w:r>
      <w:r w:rsidRPr="003B7800">
        <w:rPr>
          <w:rFonts w:ascii="Times New Roman" w:hAnsi="Times New Roman" w:cs="Times New Roman"/>
          <w:sz w:val="28"/>
          <w:szCs w:val="28"/>
        </w:rPr>
        <w:t>Надоено молока в расчете на одну корову в частном секторе – 2807 кг (113,1 %), в ООО «Борисовские фермы» - 4078,0 кг (121,9%).</w:t>
      </w:r>
    </w:p>
    <w:p w:rsidR="003B7800" w:rsidRPr="003B7800" w:rsidRDefault="003B7800" w:rsidP="003B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ab/>
        <w:t>Реализовано на убой скота и птицы в живом весе всеми категориями сельскохозяйственных товаропроизводителей (включая население) –               28457,1 тонн   (132,0 %),  молока 3477,0 тонн  (153,0%) к уровню прошлого года.</w:t>
      </w:r>
    </w:p>
    <w:p w:rsidR="003B7800" w:rsidRPr="003B7800" w:rsidRDefault="003B7800" w:rsidP="003B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hAnsi="Times New Roman" w:cs="Times New Roman"/>
          <w:sz w:val="28"/>
          <w:szCs w:val="28"/>
        </w:rPr>
        <w:tab/>
        <w:t xml:space="preserve"> За первое полугодие 2019 года получено приплода поросят – 329354 голов (110,3%), телят – 230 голов (93,5%).  Пало свиней -  39872 голов (149,6%) к уровню прошлого года.</w:t>
      </w:r>
    </w:p>
    <w:p w:rsidR="003B7800" w:rsidRPr="003B7800" w:rsidRDefault="003B7800" w:rsidP="003B7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DA" w:rsidRDefault="00257DDA" w:rsidP="00605D7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2194" w:rsidRPr="00605D7C" w:rsidRDefault="00636C3F" w:rsidP="00605D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7C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862194" w:rsidRPr="00605D7C" w:rsidRDefault="00BB0386" w:rsidP="00605D7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3B7800">
        <w:rPr>
          <w:rFonts w:ascii="Times New Roman" w:hAnsi="Times New Roman" w:cs="Times New Roman"/>
          <w:sz w:val="28"/>
          <w:szCs w:val="28"/>
        </w:rPr>
        <w:t>июнь</w:t>
      </w:r>
      <w:r w:rsidRPr="00605D7C">
        <w:rPr>
          <w:rFonts w:ascii="Times New Roman" w:hAnsi="Times New Roman" w:cs="Times New Roman"/>
          <w:sz w:val="28"/>
          <w:szCs w:val="28"/>
        </w:rPr>
        <w:t xml:space="preserve"> 2019</w:t>
      </w:r>
      <w:r w:rsidR="00242140" w:rsidRPr="00605D7C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1A0B9F" w:rsidRPr="00605D7C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="003B7800">
        <w:rPr>
          <w:rFonts w:ascii="Times New Roman" w:hAnsi="Times New Roman" w:cs="Times New Roman"/>
          <w:sz w:val="28"/>
          <w:szCs w:val="28"/>
        </w:rPr>
        <w:t xml:space="preserve">943,1 </w:t>
      </w:r>
      <w:r w:rsidR="00242140" w:rsidRPr="00605D7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05D7C">
        <w:rPr>
          <w:rFonts w:ascii="Times New Roman" w:hAnsi="Times New Roman" w:cs="Times New Roman"/>
          <w:sz w:val="28"/>
          <w:szCs w:val="28"/>
        </w:rPr>
        <w:t>.</w:t>
      </w:r>
    </w:p>
    <w:p w:rsidR="00BB0386" w:rsidRPr="00605D7C" w:rsidRDefault="00BB0386" w:rsidP="00605D7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D7C" w:rsidRPr="00605D7C" w:rsidRDefault="00605D7C" w:rsidP="00605D7C">
      <w:pPr>
        <w:pStyle w:val="1"/>
        <w:rPr>
          <w:b w:val="0"/>
          <w:szCs w:val="28"/>
          <w:u w:val="none"/>
        </w:rPr>
      </w:pPr>
      <w:r w:rsidRPr="00605D7C">
        <w:rPr>
          <w:b w:val="0"/>
          <w:szCs w:val="28"/>
          <w:u w:val="none"/>
        </w:rPr>
        <w:t>Строительство жилья</w:t>
      </w:r>
    </w:p>
    <w:p w:rsidR="00605D7C" w:rsidRPr="00605D7C" w:rsidRDefault="00605D7C" w:rsidP="00605D7C">
      <w:pPr>
        <w:pStyle w:val="2"/>
        <w:ind w:firstLine="708"/>
        <w:rPr>
          <w:bCs/>
          <w:szCs w:val="28"/>
        </w:rPr>
      </w:pPr>
      <w:r w:rsidRPr="00605D7C">
        <w:rPr>
          <w:szCs w:val="28"/>
        </w:rPr>
        <w:t xml:space="preserve">На  2019 год   Борисовскому району доведен план  ввода в эксплуатацию индивидуального  жилья -  </w:t>
      </w:r>
      <w:r w:rsidR="005B50CA">
        <w:rPr>
          <w:bCs/>
          <w:szCs w:val="28"/>
        </w:rPr>
        <w:t>10 726 кв.м</w:t>
      </w:r>
      <w:r w:rsidRPr="00605D7C">
        <w:rPr>
          <w:szCs w:val="28"/>
        </w:rPr>
        <w:t xml:space="preserve">, в том числе  с помощью ГУП «Белгородский  </w:t>
      </w:r>
      <w:r w:rsidR="005B50CA">
        <w:rPr>
          <w:szCs w:val="28"/>
        </w:rPr>
        <w:t xml:space="preserve">областной  </w:t>
      </w:r>
      <w:r w:rsidRPr="00605D7C">
        <w:rPr>
          <w:szCs w:val="28"/>
        </w:rPr>
        <w:t>фонд поддержки индивидуального жилищного строительства</w:t>
      </w:r>
      <w:r w:rsidRPr="00605D7C">
        <w:rPr>
          <w:color w:val="000000"/>
          <w:szCs w:val="28"/>
        </w:rPr>
        <w:t xml:space="preserve">»  </w:t>
      </w:r>
      <w:r w:rsidRPr="00605D7C">
        <w:rPr>
          <w:bCs/>
          <w:color w:val="000000"/>
          <w:szCs w:val="28"/>
        </w:rPr>
        <w:t xml:space="preserve">10 000 </w:t>
      </w:r>
      <w:r w:rsidR="005B50CA">
        <w:rPr>
          <w:bCs/>
          <w:szCs w:val="28"/>
        </w:rPr>
        <w:t>кв.м</w:t>
      </w:r>
      <w:r w:rsidRPr="00605D7C">
        <w:rPr>
          <w:bCs/>
          <w:szCs w:val="28"/>
        </w:rPr>
        <w:t>.</w:t>
      </w:r>
    </w:p>
    <w:p w:rsid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 За    </w:t>
      </w:r>
      <w:r w:rsidR="003B7800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B50CA">
        <w:rPr>
          <w:rFonts w:ascii="Times New Roman" w:hAnsi="Times New Roman" w:cs="Times New Roman"/>
          <w:sz w:val="28"/>
          <w:szCs w:val="28"/>
        </w:rPr>
        <w:t xml:space="preserve">    2019 года   введено  </w:t>
      </w:r>
      <w:r w:rsidR="003B7800">
        <w:rPr>
          <w:rFonts w:ascii="Times New Roman" w:hAnsi="Times New Roman" w:cs="Times New Roman"/>
          <w:sz w:val="28"/>
          <w:szCs w:val="28"/>
        </w:rPr>
        <w:t>4542</w:t>
      </w:r>
      <w:r w:rsidR="005B50CA">
        <w:rPr>
          <w:rFonts w:ascii="Times New Roman" w:hAnsi="Times New Roman" w:cs="Times New Roman"/>
          <w:sz w:val="28"/>
          <w:szCs w:val="28"/>
        </w:rPr>
        <w:t xml:space="preserve"> кв.м</w:t>
      </w:r>
      <w:r w:rsidR="003B7800">
        <w:rPr>
          <w:rFonts w:ascii="Times New Roman" w:hAnsi="Times New Roman" w:cs="Times New Roman"/>
          <w:sz w:val="28"/>
          <w:szCs w:val="28"/>
        </w:rPr>
        <w:t xml:space="preserve"> (33 индивидуальных жилых дома, </w:t>
      </w:r>
      <w:r w:rsidRPr="00605D7C">
        <w:rPr>
          <w:rFonts w:ascii="Times New Roman" w:hAnsi="Times New Roman" w:cs="Times New Roman"/>
          <w:sz w:val="28"/>
          <w:szCs w:val="28"/>
        </w:rPr>
        <w:t>из них</w:t>
      </w:r>
      <w:r w:rsidR="005B50CA">
        <w:rPr>
          <w:rFonts w:ascii="Times New Roman" w:hAnsi="Times New Roman" w:cs="Times New Roman"/>
          <w:sz w:val="28"/>
          <w:szCs w:val="28"/>
        </w:rPr>
        <w:t xml:space="preserve"> в </w:t>
      </w:r>
      <w:r w:rsidRPr="00605D7C">
        <w:rPr>
          <w:rFonts w:ascii="Times New Roman" w:hAnsi="Times New Roman" w:cs="Times New Roman"/>
          <w:sz w:val="28"/>
          <w:szCs w:val="28"/>
        </w:rPr>
        <w:t xml:space="preserve"> п. Борисовка  </w:t>
      </w:r>
      <w:r w:rsidR="003B7800">
        <w:rPr>
          <w:rFonts w:ascii="Times New Roman" w:hAnsi="Times New Roman" w:cs="Times New Roman"/>
          <w:sz w:val="28"/>
          <w:szCs w:val="28"/>
        </w:rPr>
        <w:t>- 29 домов</w:t>
      </w:r>
      <w:r w:rsidRPr="00605D7C">
        <w:rPr>
          <w:rFonts w:ascii="Times New Roman" w:hAnsi="Times New Roman" w:cs="Times New Roman"/>
          <w:sz w:val="28"/>
          <w:szCs w:val="28"/>
        </w:rPr>
        <w:t xml:space="preserve">, в сельской местности </w:t>
      </w:r>
      <w:r w:rsidR="005B50CA">
        <w:rPr>
          <w:rFonts w:ascii="Times New Roman" w:hAnsi="Times New Roman" w:cs="Times New Roman"/>
          <w:sz w:val="28"/>
          <w:szCs w:val="28"/>
        </w:rPr>
        <w:t xml:space="preserve">- </w:t>
      </w:r>
      <w:r w:rsidR="003B7800">
        <w:rPr>
          <w:rFonts w:ascii="Times New Roman" w:hAnsi="Times New Roman" w:cs="Times New Roman"/>
          <w:sz w:val="28"/>
          <w:szCs w:val="28"/>
        </w:rPr>
        <w:t>4 дома</w:t>
      </w:r>
      <w:r w:rsidRPr="00605D7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5D7C" w:rsidRP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7C" w:rsidRPr="00605D7C" w:rsidRDefault="00605D7C" w:rsidP="00605D7C">
      <w:pPr>
        <w:pStyle w:val="4"/>
        <w:jc w:val="center"/>
        <w:rPr>
          <w:bCs/>
          <w:i/>
          <w:szCs w:val="28"/>
        </w:rPr>
      </w:pPr>
      <w:r w:rsidRPr="00605D7C">
        <w:rPr>
          <w:bCs/>
          <w:i/>
          <w:szCs w:val="28"/>
        </w:rPr>
        <w:lastRenderedPageBreak/>
        <w:t>Строительство инженерных сетей</w:t>
      </w:r>
    </w:p>
    <w:p w:rsidR="00605D7C" w:rsidRP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bCs/>
          <w:sz w:val="28"/>
          <w:szCs w:val="28"/>
        </w:rPr>
        <w:t>Согласно программы инженерного обустройства микрорайонов массовой застройки  в 2019 году,  планируется   выполнить  работы по строительству  водопровода    по улице Урожайная, Пейзажная, Осенняя и Заводская МКР №1.</w:t>
      </w:r>
      <w:r w:rsidR="0072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>Для выполнения данных работ предусмотрен</w:t>
      </w:r>
      <w:r w:rsidR="005B50CA">
        <w:rPr>
          <w:rFonts w:ascii="Times New Roman" w:hAnsi="Times New Roman" w:cs="Times New Roman"/>
          <w:sz w:val="28"/>
          <w:szCs w:val="28"/>
        </w:rPr>
        <w:t>о денежных средств в сумме 3,44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B50CA">
        <w:rPr>
          <w:rFonts w:ascii="Times New Roman" w:hAnsi="Times New Roman" w:cs="Times New Roman"/>
          <w:sz w:val="28"/>
          <w:szCs w:val="28"/>
        </w:rPr>
        <w:t>, из них 3,1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B50CA">
        <w:rPr>
          <w:rFonts w:ascii="Times New Roman" w:hAnsi="Times New Roman" w:cs="Times New Roman"/>
          <w:sz w:val="28"/>
          <w:szCs w:val="28"/>
        </w:rPr>
        <w:t>средства областного</w:t>
      </w:r>
      <w:r w:rsidRPr="00605D7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B50CA">
        <w:rPr>
          <w:rFonts w:ascii="Times New Roman" w:hAnsi="Times New Roman" w:cs="Times New Roman"/>
          <w:sz w:val="28"/>
          <w:szCs w:val="28"/>
        </w:rPr>
        <w:t>а</w:t>
      </w:r>
      <w:r w:rsidRPr="00605D7C">
        <w:rPr>
          <w:rFonts w:ascii="Times New Roman" w:hAnsi="Times New Roman" w:cs="Times New Roman"/>
          <w:sz w:val="28"/>
          <w:szCs w:val="28"/>
        </w:rPr>
        <w:t xml:space="preserve"> и 0,344 млн. рублей средства территорий.  </w:t>
      </w:r>
      <w:r w:rsidR="005B50CA">
        <w:rPr>
          <w:rFonts w:ascii="Times New Roman" w:hAnsi="Times New Roman" w:cs="Times New Roman"/>
          <w:sz w:val="28"/>
          <w:szCs w:val="28"/>
        </w:rPr>
        <w:t>П</w:t>
      </w:r>
      <w:r w:rsidRPr="00605D7C">
        <w:rPr>
          <w:rFonts w:ascii="Times New Roman" w:hAnsi="Times New Roman" w:cs="Times New Roman"/>
          <w:sz w:val="28"/>
          <w:szCs w:val="28"/>
        </w:rPr>
        <w:t>редусмотрен выкуп локальных</w:t>
      </w:r>
      <w:r w:rsidR="005B50CA">
        <w:rPr>
          <w:rFonts w:ascii="Times New Roman" w:hAnsi="Times New Roman" w:cs="Times New Roman"/>
          <w:sz w:val="28"/>
          <w:szCs w:val="28"/>
        </w:rPr>
        <w:t xml:space="preserve"> очистных сооружений к объекту </w:t>
      </w:r>
      <w:r w:rsidRPr="00605D7C">
        <w:rPr>
          <w:rFonts w:ascii="Times New Roman" w:hAnsi="Times New Roman" w:cs="Times New Roman"/>
          <w:sz w:val="28"/>
          <w:szCs w:val="28"/>
        </w:rPr>
        <w:t>ку</w:t>
      </w:r>
      <w:r w:rsidR="005B50CA">
        <w:rPr>
          <w:rFonts w:ascii="Times New Roman" w:hAnsi="Times New Roman" w:cs="Times New Roman"/>
          <w:sz w:val="28"/>
          <w:szCs w:val="28"/>
        </w:rPr>
        <w:t xml:space="preserve">льтурно-образовательного центра в с. Октябрьская Готня </w:t>
      </w:r>
      <w:r w:rsidRPr="00605D7C">
        <w:rPr>
          <w:rFonts w:ascii="Times New Roman" w:hAnsi="Times New Roman" w:cs="Times New Roman"/>
          <w:sz w:val="28"/>
          <w:szCs w:val="28"/>
        </w:rPr>
        <w:t>Борисовс</w:t>
      </w:r>
      <w:r w:rsidR="005B50CA">
        <w:rPr>
          <w:rFonts w:ascii="Times New Roman" w:hAnsi="Times New Roman" w:cs="Times New Roman"/>
          <w:sz w:val="28"/>
          <w:szCs w:val="28"/>
        </w:rPr>
        <w:t>кого района. Предусмотрено 5,25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ab/>
        <w:t xml:space="preserve">  За первый квартал 2019 года подготовлена сметная документация, получена экспертиза и объекты выставлены на торги.</w:t>
      </w:r>
    </w:p>
    <w:p w:rsidR="00605D7C" w:rsidRPr="00605D7C" w:rsidRDefault="00605D7C" w:rsidP="00605D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D7C">
        <w:rPr>
          <w:rFonts w:ascii="Times New Roman" w:hAnsi="Times New Roman" w:cs="Times New Roman"/>
          <w:i/>
          <w:sz w:val="28"/>
          <w:szCs w:val="28"/>
        </w:rPr>
        <w:t>«Чистая вода»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 В рамках данной программы планируется выполнить ра</w:t>
      </w:r>
      <w:r>
        <w:rPr>
          <w:rFonts w:ascii="Times New Roman" w:hAnsi="Times New Roman" w:cs="Times New Roman"/>
          <w:sz w:val="28"/>
          <w:szCs w:val="28"/>
        </w:rPr>
        <w:t>боты по ремонту водопровода ул.</w:t>
      </w:r>
      <w:r w:rsidRPr="00605D7C">
        <w:rPr>
          <w:rFonts w:ascii="Times New Roman" w:hAnsi="Times New Roman" w:cs="Times New Roman"/>
          <w:sz w:val="28"/>
          <w:szCs w:val="28"/>
        </w:rPr>
        <w:t>Большая Бугровка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ул.Малая Бугровка, с.</w:t>
      </w:r>
      <w:r w:rsidRPr="00605D7C">
        <w:rPr>
          <w:rFonts w:ascii="Times New Roman" w:hAnsi="Times New Roman" w:cs="Times New Roman"/>
          <w:sz w:val="28"/>
          <w:szCs w:val="28"/>
        </w:rPr>
        <w:t xml:space="preserve">Акулиновка.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b/>
          <w:sz w:val="28"/>
          <w:szCs w:val="28"/>
        </w:rPr>
        <w:tab/>
      </w:r>
      <w:r w:rsidRPr="00605D7C">
        <w:rPr>
          <w:rFonts w:ascii="Times New Roman" w:hAnsi="Times New Roman" w:cs="Times New Roman"/>
          <w:sz w:val="28"/>
          <w:szCs w:val="28"/>
        </w:rPr>
        <w:t xml:space="preserve"> Сумма предусмотренных </w:t>
      </w:r>
      <w:r>
        <w:rPr>
          <w:rFonts w:ascii="Times New Roman" w:hAnsi="Times New Roman" w:cs="Times New Roman"/>
          <w:sz w:val="28"/>
          <w:szCs w:val="28"/>
        </w:rPr>
        <w:t>средств 4,032 млн. рублей.</w:t>
      </w:r>
      <w:r w:rsidRPr="00605D7C">
        <w:rPr>
          <w:rFonts w:ascii="Times New Roman" w:hAnsi="Times New Roman" w:cs="Times New Roman"/>
          <w:sz w:val="28"/>
          <w:szCs w:val="28"/>
        </w:rPr>
        <w:t xml:space="preserve"> За первый квартал 2019 года подготовлена сметная документация, получена экспертиза и объекты выставлены на торги.</w:t>
      </w:r>
    </w:p>
    <w:p w:rsidR="00605D7C" w:rsidRPr="00605D7C" w:rsidRDefault="00605D7C" w:rsidP="00605D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D7C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605D7C" w:rsidRP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>Согласно постановления  Правительства Белгородской области  от 24 декабря 2018 года № 511-пп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2019-2021 годы»   для детей-сирот и детей, оставшихся  без попечения родителей  в 2019 году  определен лимит на  приобретение одиннадцати  квартир   площадью 36</w:t>
      </w:r>
      <w:r w:rsidR="007202A5">
        <w:rPr>
          <w:rFonts w:ascii="Times New Roman" w:hAnsi="Times New Roman" w:cs="Times New Roman"/>
          <w:sz w:val="28"/>
          <w:szCs w:val="28"/>
        </w:rPr>
        <w:t>3 кв.м</w:t>
      </w:r>
      <w:r w:rsidRPr="00605D7C">
        <w:rPr>
          <w:rFonts w:ascii="Times New Roman" w:hAnsi="Times New Roman" w:cs="Times New Roman"/>
          <w:sz w:val="28"/>
          <w:szCs w:val="28"/>
        </w:rPr>
        <w:t xml:space="preserve"> на сумму 14,594 млн. рублей (областной бюджет 14,594 млн. рублей).   </w:t>
      </w:r>
    </w:p>
    <w:p w:rsidR="00605D7C" w:rsidRPr="00605D7C" w:rsidRDefault="00605D7C" w:rsidP="00605D7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Данные квартиры планируется приобрести в 3-4 квартале текущего года.</w:t>
      </w:r>
    </w:p>
    <w:p w:rsidR="00605D7C" w:rsidRPr="00605D7C" w:rsidRDefault="00605D7C" w:rsidP="00605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5D7C" w:rsidRDefault="00605D7C" w:rsidP="00605D7C">
      <w:pPr>
        <w:pStyle w:val="a3"/>
        <w:rPr>
          <w:i/>
          <w:szCs w:val="28"/>
        </w:rPr>
      </w:pPr>
      <w:r w:rsidRPr="00605D7C">
        <w:rPr>
          <w:i/>
          <w:szCs w:val="28"/>
        </w:rPr>
        <w:t xml:space="preserve">Приобретение жилья для ветеранов и инвалидов ВОВ и  </w:t>
      </w:r>
    </w:p>
    <w:p w:rsidR="00605D7C" w:rsidRPr="00605D7C" w:rsidRDefault="00605D7C" w:rsidP="00605D7C">
      <w:pPr>
        <w:pStyle w:val="a3"/>
        <w:rPr>
          <w:i/>
          <w:szCs w:val="28"/>
        </w:rPr>
      </w:pPr>
      <w:r w:rsidRPr="00605D7C">
        <w:rPr>
          <w:i/>
          <w:szCs w:val="28"/>
        </w:rPr>
        <w:t>инвалидов общего заболевания</w:t>
      </w:r>
    </w:p>
    <w:p w:rsidR="00605D7C" w:rsidRDefault="00605D7C" w:rsidP="00605D7C">
      <w:pPr>
        <w:pStyle w:val="a3"/>
        <w:ind w:firstLine="708"/>
        <w:jc w:val="both"/>
        <w:rPr>
          <w:szCs w:val="28"/>
        </w:rPr>
      </w:pPr>
      <w:r w:rsidRPr="00605D7C">
        <w:rPr>
          <w:szCs w:val="28"/>
        </w:rPr>
        <w:t>За   первый квартал  2019 года</w:t>
      </w:r>
      <w:r w:rsidR="007202A5">
        <w:rPr>
          <w:szCs w:val="28"/>
        </w:rPr>
        <w:t xml:space="preserve">  </w:t>
      </w:r>
      <w:r w:rsidRPr="00605D7C">
        <w:rPr>
          <w:szCs w:val="28"/>
        </w:rPr>
        <w:t xml:space="preserve"> социальная поддержка на улучшение жилищных условий   ветеранов и инвалидов ВОВ    и   инвалидам общего заболевания  </w:t>
      </w:r>
      <w:r w:rsidRPr="00605D7C">
        <w:rPr>
          <w:b/>
          <w:szCs w:val="28"/>
        </w:rPr>
        <w:t xml:space="preserve"> </w:t>
      </w:r>
      <w:r w:rsidRPr="00605D7C">
        <w:rPr>
          <w:szCs w:val="28"/>
        </w:rPr>
        <w:t xml:space="preserve">не оказывалась.  </w:t>
      </w:r>
    </w:p>
    <w:p w:rsidR="005B50CA" w:rsidRPr="00605D7C" w:rsidRDefault="005B50CA" w:rsidP="00605D7C">
      <w:pPr>
        <w:pStyle w:val="a3"/>
        <w:ind w:firstLine="708"/>
        <w:jc w:val="both"/>
        <w:rPr>
          <w:szCs w:val="28"/>
        </w:rPr>
      </w:pPr>
    </w:p>
    <w:p w:rsidR="00605D7C" w:rsidRPr="007202A5" w:rsidRDefault="00605D7C" w:rsidP="00605D7C">
      <w:pPr>
        <w:pStyle w:val="a3"/>
        <w:ind w:firstLine="708"/>
        <w:rPr>
          <w:i/>
          <w:szCs w:val="28"/>
        </w:rPr>
      </w:pPr>
      <w:r w:rsidRPr="007202A5">
        <w:rPr>
          <w:i/>
          <w:szCs w:val="28"/>
        </w:rPr>
        <w:t>Программа благоустройства и дорожных работ</w:t>
      </w:r>
    </w:p>
    <w:p w:rsid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государственной </w:t>
      </w:r>
      <w:r w:rsidR="005B50CA">
        <w:rPr>
          <w:rFonts w:ascii="Times New Roman" w:hAnsi="Times New Roman" w:cs="Times New Roman"/>
          <w:sz w:val="28"/>
          <w:szCs w:val="28"/>
        </w:rPr>
        <w:t>программы Белгородской области «</w:t>
      </w:r>
      <w:r w:rsidRPr="00605D7C">
        <w:rPr>
          <w:rFonts w:ascii="Times New Roman" w:hAnsi="Times New Roman" w:cs="Times New Roman"/>
          <w:sz w:val="28"/>
          <w:szCs w:val="28"/>
        </w:rPr>
        <w:t>Совершенствование и развитие транспортной системы и дорожной сети Белгоро</w:t>
      </w:r>
      <w:r w:rsidR="005B50CA">
        <w:rPr>
          <w:rFonts w:ascii="Times New Roman" w:hAnsi="Times New Roman" w:cs="Times New Roman"/>
          <w:sz w:val="28"/>
          <w:szCs w:val="28"/>
        </w:rPr>
        <w:t>дской области на 2014-2020 годы»</w:t>
      </w:r>
      <w:r w:rsidRPr="00605D7C">
        <w:rPr>
          <w:rFonts w:ascii="Times New Roman" w:hAnsi="Times New Roman" w:cs="Times New Roman"/>
          <w:sz w:val="28"/>
          <w:szCs w:val="28"/>
        </w:rPr>
        <w:t xml:space="preserve"> и реализации дорожного фонда Борисовского района в 2019 году  на территории Борисовского района планируется выполнить следующие работы</w:t>
      </w:r>
      <w:r w:rsidR="007202A5">
        <w:rPr>
          <w:rFonts w:ascii="Times New Roman" w:hAnsi="Times New Roman" w:cs="Times New Roman"/>
          <w:sz w:val="28"/>
          <w:szCs w:val="28"/>
        </w:rPr>
        <w:t>:</w:t>
      </w:r>
    </w:p>
    <w:p w:rsidR="003B7800" w:rsidRDefault="003B7800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00" w:rsidRDefault="003B7800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00" w:rsidRDefault="003B7800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A5" w:rsidRPr="00605D7C" w:rsidRDefault="007202A5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985"/>
        <w:gridCol w:w="2126"/>
      </w:tblGrid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Финансирование, млн. рублей</w:t>
            </w:r>
          </w:p>
        </w:tc>
      </w:tr>
      <w:tr w:rsidR="00605D7C" w:rsidRPr="00605D7C" w:rsidTr="00605D7C">
        <w:tc>
          <w:tcPr>
            <w:tcW w:w="9464" w:type="dxa"/>
            <w:gridSpan w:val="4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Борисовка-Хотмыжск-Никитское-Русская Березовка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6,215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71,248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"Крым"-Комсомольский-Красиво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217,416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24,815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288,664</w:t>
            </w:r>
          </w:p>
        </w:tc>
      </w:tr>
      <w:tr w:rsidR="00605D7C" w:rsidRPr="00605D7C" w:rsidTr="00605D7C">
        <w:tc>
          <w:tcPr>
            <w:tcW w:w="9464" w:type="dxa"/>
            <w:gridSpan w:val="4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улиц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53,074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Первомайская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i/>
                <w:sz w:val="24"/>
                <w:szCs w:val="24"/>
              </w:rPr>
              <w:t>13,976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Куйбышева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Луначарского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5,427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Пролетарская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Рудого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14,166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Грайворонская,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Итого по УДС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168,886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457,55</w:t>
            </w:r>
          </w:p>
        </w:tc>
      </w:tr>
    </w:tbl>
    <w:p w:rsidR="00605D7C" w:rsidRPr="00605D7C" w:rsidRDefault="00605D7C" w:rsidP="00605D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202A5" w:rsidRDefault="00605D7C" w:rsidP="007202A5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7202A5">
        <w:rPr>
          <w:bCs/>
          <w:i/>
          <w:sz w:val="28"/>
          <w:szCs w:val="28"/>
        </w:rPr>
        <w:t>Капитальный ремонт объектов  образования,</w:t>
      </w:r>
      <w:r w:rsidR="007202A5">
        <w:rPr>
          <w:bCs/>
          <w:i/>
          <w:sz w:val="28"/>
          <w:szCs w:val="28"/>
        </w:rPr>
        <w:t xml:space="preserve"> </w:t>
      </w:r>
      <w:r w:rsidRPr="007202A5">
        <w:rPr>
          <w:bCs/>
          <w:i/>
          <w:sz w:val="28"/>
          <w:szCs w:val="28"/>
        </w:rPr>
        <w:t>культуры,</w:t>
      </w:r>
    </w:p>
    <w:p w:rsidR="00605D7C" w:rsidRPr="007202A5" w:rsidRDefault="00605D7C" w:rsidP="007202A5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7202A5">
        <w:rPr>
          <w:bCs/>
          <w:i/>
          <w:sz w:val="28"/>
          <w:szCs w:val="28"/>
        </w:rPr>
        <w:t xml:space="preserve"> здравоохранения  и прочей категории</w:t>
      </w:r>
    </w:p>
    <w:p w:rsidR="00605D7C" w:rsidRPr="00605D7C" w:rsidRDefault="00605D7C" w:rsidP="00605D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24 декабря 2018 года №511-пп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2019-2021 годы»  в текущем году на территории Борисовского района   выполнены работы по следующим объектам: 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школы с. Крюково. </w:t>
      </w:r>
      <w:r w:rsidRPr="00605D7C">
        <w:rPr>
          <w:rFonts w:ascii="Times New Roman" w:hAnsi="Times New Roman" w:cs="Times New Roman"/>
          <w:sz w:val="28"/>
          <w:szCs w:val="28"/>
        </w:rPr>
        <w:t>Лимит денежных средств 78,350 млн. рублей, из них 70,516 млн. рублей</w:t>
      </w:r>
      <w:r w:rsidR="007202A5">
        <w:rPr>
          <w:rFonts w:ascii="Times New Roman" w:hAnsi="Times New Roman" w:cs="Times New Roman"/>
          <w:sz w:val="28"/>
          <w:szCs w:val="28"/>
        </w:rPr>
        <w:t xml:space="preserve"> -</w:t>
      </w:r>
      <w:r w:rsidRPr="00605D7C">
        <w:rPr>
          <w:rFonts w:ascii="Times New Roman" w:hAnsi="Times New Roman" w:cs="Times New Roman"/>
          <w:sz w:val="28"/>
          <w:szCs w:val="28"/>
        </w:rPr>
        <w:t xml:space="preserve"> областной бюджет, 7,834 млн. рублей </w:t>
      </w:r>
      <w:r w:rsidR="007202A5">
        <w:rPr>
          <w:rFonts w:ascii="Times New Roman" w:hAnsi="Times New Roman" w:cs="Times New Roman"/>
          <w:sz w:val="28"/>
          <w:szCs w:val="28"/>
        </w:rPr>
        <w:t xml:space="preserve">- </w:t>
      </w:r>
      <w:r w:rsidRPr="00605D7C">
        <w:rPr>
          <w:rFonts w:ascii="Times New Roman" w:hAnsi="Times New Roman" w:cs="Times New Roman"/>
          <w:sz w:val="28"/>
          <w:szCs w:val="28"/>
        </w:rPr>
        <w:t>местный бюджет.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="007202A5">
        <w:rPr>
          <w:rFonts w:ascii="Times New Roman" w:hAnsi="Times New Roman" w:cs="Times New Roman"/>
          <w:b/>
          <w:sz w:val="28"/>
          <w:szCs w:val="28"/>
        </w:rPr>
        <w:t>Капитальный ремонт школы №4 пос.</w:t>
      </w:r>
      <w:r w:rsidRPr="00605D7C">
        <w:rPr>
          <w:rFonts w:ascii="Times New Roman" w:hAnsi="Times New Roman" w:cs="Times New Roman"/>
          <w:b/>
          <w:sz w:val="28"/>
          <w:szCs w:val="28"/>
        </w:rPr>
        <w:t>Бо</w:t>
      </w:r>
      <w:r w:rsidR="007202A5">
        <w:rPr>
          <w:rFonts w:ascii="Times New Roman" w:hAnsi="Times New Roman" w:cs="Times New Roman"/>
          <w:b/>
          <w:sz w:val="28"/>
          <w:szCs w:val="28"/>
        </w:rPr>
        <w:t>рисовка (здание начальной школы</w:t>
      </w:r>
      <w:r w:rsidRPr="00605D7C">
        <w:rPr>
          <w:rFonts w:ascii="Times New Roman" w:hAnsi="Times New Roman" w:cs="Times New Roman"/>
          <w:b/>
          <w:sz w:val="28"/>
          <w:szCs w:val="28"/>
        </w:rPr>
        <w:t>)</w:t>
      </w: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="007202A5" w:rsidRPr="007202A5">
        <w:rPr>
          <w:rFonts w:ascii="Times New Roman" w:hAnsi="Times New Roman" w:cs="Times New Roman"/>
          <w:sz w:val="28"/>
          <w:szCs w:val="28"/>
        </w:rPr>
        <w:t>п</w:t>
      </w:r>
      <w:r w:rsidRPr="007202A5">
        <w:rPr>
          <w:rFonts w:ascii="Times New Roman" w:hAnsi="Times New Roman" w:cs="Times New Roman"/>
          <w:sz w:val="28"/>
          <w:szCs w:val="28"/>
        </w:rPr>
        <w:t>одрядная организация ООО «Кровстрой» Исаев Владимир Николаевич</w:t>
      </w:r>
      <w:r w:rsidR="007202A5" w:rsidRPr="007202A5">
        <w:rPr>
          <w:rFonts w:ascii="Times New Roman" w:hAnsi="Times New Roman" w:cs="Times New Roman"/>
          <w:sz w:val="28"/>
          <w:szCs w:val="28"/>
        </w:rPr>
        <w:t>.</w:t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 xml:space="preserve">Лимит - 7,428 млн. рублей, сумма контракта - </w:t>
      </w:r>
      <w:r w:rsidR="007202A5">
        <w:rPr>
          <w:rFonts w:ascii="Times New Roman" w:hAnsi="Times New Roman" w:cs="Times New Roman"/>
          <w:sz w:val="28"/>
          <w:szCs w:val="28"/>
        </w:rPr>
        <w:t>6,4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 За первый квартал выполнены работы на 2,6 млн. рублей.  На предусмотренные денежные средства на приобретение технологического оборудования  готовится заявка на торги.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b/>
          <w:sz w:val="28"/>
          <w:szCs w:val="28"/>
        </w:rPr>
        <w:tab/>
        <w:t>Капитальный ремонт здания ФОКа в п</w:t>
      </w:r>
      <w:r w:rsidR="007202A5">
        <w:rPr>
          <w:rFonts w:ascii="Times New Roman" w:hAnsi="Times New Roman" w:cs="Times New Roman"/>
          <w:b/>
          <w:sz w:val="28"/>
          <w:szCs w:val="28"/>
        </w:rPr>
        <w:t>ос.</w:t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Борисовка. </w:t>
      </w:r>
      <w:r w:rsidRPr="007202A5">
        <w:rPr>
          <w:rFonts w:ascii="Times New Roman" w:hAnsi="Times New Roman" w:cs="Times New Roman"/>
          <w:sz w:val="28"/>
          <w:szCs w:val="28"/>
        </w:rPr>
        <w:t>Подрядная организация ООО «Кровстрой» Исаев Владимир Николаевич</w:t>
      </w:r>
      <w:r w:rsidR="007202A5">
        <w:rPr>
          <w:rFonts w:ascii="Times New Roman" w:hAnsi="Times New Roman" w:cs="Times New Roman"/>
          <w:sz w:val="28"/>
          <w:szCs w:val="28"/>
        </w:rPr>
        <w:t xml:space="preserve">. </w:t>
      </w:r>
      <w:r w:rsidRPr="00605D7C">
        <w:rPr>
          <w:rFonts w:ascii="Times New Roman" w:hAnsi="Times New Roman" w:cs="Times New Roman"/>
          <w:sz w:val="28"/>
          <w:szCs w:val="28"/>
        </w:rPr>
        <w:t xml:space="preserve">Лимит - 17,136 млн. рублей, сумма контракта - </w:t>
      </w:r>
      <w:r w:rsidR="007202A5">
        <w:rPr>
          <w:rFonts w:ascii="Times New Roman" w:hAnsi="Times New Roman" w:cs="Times New Roman"/>
          <w:sz w:val="28"/>
          <w:szCs w:val="28"/>
        </w:rPr>
        <w:t>16,3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   За счет экономии планируется выполнить  работы  по благоустройству прилегающей территории.  Денежные средства освоены  на сумму  2,5  млн. рублей.</w:t>
      </w:r>
    </w:p>
    <w:p w:rsidR="004111DB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Выкуп Дома культуры с. Беленькое. </w:t>
      </w:r>
      <w:r w:rsidRPr="007202A5">
        <w:rPr>
          <w:rFonts w:ascii="Times New Roman" w:hAnsi="Times New Roman" w:cs="Times New Roman"/>
          <w:sz w:val="28"/>
          <w:szCs w:val="28"/>
        </w:rPr>
        <w:t>Подрядная организация ООО «Тисайд»  Д.В. Гринякин</w:t>
      </w:r>
      <w:r w:rsidRPr="00605D7C">
        <w:rPr>
          <w:rFonts w:ascii="Times New Roman" w:hAnsi="Times New Roman" w:cs="Times New Roman"/>
          <w:sz w:val="28"/>
          <w:szCs w:val="28"/>
        </w:rPr>
        <w:t>.   Объект проторгован.  Плановая сумма 2018 года 3,291 млн. рублей. Объект переходящий. Общая сумма выкупа 22,513 млн. рублей.</w:t>
      </w:r>
      <w:r w:rsidR="007202A5">
        <w:rPr>
          <w:rFonts w:ascii="Times New Roman" w:hAnsi="Times New Roman" w:cs="Times New Roman"/>
          <w:sz w:val="28"/>
          <w:szCs w:val="28"/>
        </w:rPr>
        <w:t xml:space="preserve"> В данном здании площадью 525 кв.м</w:t>
      </w:r>
      <w:r w:rsidRPr="00605D7C">
        <w:rPr>
          <w:rFonts w:ascii="Times New Roman" w:hAnsi="Times New Roman" w:cs="Times New Roman"/>
          <w:sz w:val="28"/>
          <w:szCs w:val="28"/>
        </w:rPr>
        <w:t xml:space="preserve"> планируется размещение   Дома культуры, библиотеки, Офиса семейного врача и администрации Белянского сельского поселения.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спортивного зала Хотмыжской СОШ. </w:t>
      </w:r>
      <w:r w:rsidRPr="00605D7C">
        <w:rPr>
          <w:rFonts w:ascii="Times New Roman" w:hAnsi="Times New Roman" w:cs="Times New Roman"/>
          <w:sz w:val="28"/>
          <w:szCs w:val="28"/>
        </w:rPr>
        <w:t xml:space="preserve">Подрядная организация ООО "Строй-Инвест". </w:t>
      </w:r>
      <w:r w:rsidR="004111DB">
        <w:rPr>
          <w:rFonts w:ascii="Times New Roman" w:hAnsi="Times New Roman" w:cs="Times New Roman"/>
          <w:sz w:val="28"/>
          <w:szCs w:val="28"/>
        </w:rPr>
        <w:t>Лимит 6,3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11DB">
        <w:rPr>
          <w:rFonts w:ascii="Times New Roman" w:hAnsi="Times New Roman" w:cs="Times New Roman"/>
          <w:sz w:val="28"/>
          <w:szCs w:val="28"/>
        </w:rPr>
        <w:t>Контракт на сумму 5,1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 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Pr="00605D7C">
        <w:rPr>
          <w:rFonts w:ascii="Times New Roman" w:hAnsi="Times New Roman" w:cs="Times New Roman"/>
          <w:b/>
          <w:sz w:val="28"/>
          <w:szCs w:val="28"/>
        </w:rPr>
        <w:t>Капитальный ремонт МБОУ "Борисовская СОШ им. Кирова" Борисовского района.</w:t>
      </w:r>
      <w:r w:rsidRPr="00605D7C">
        <w:rPr>
          <w:rFonts w:ascii="Times New Roman" w:hAnsi="Times New Roman" w:cs="Times New Roman"/>
          <w:sz w:val="28"/>
          <w:szCs w:val="28"/>
        </w:rPr>
        <w:t xml:space="preserve">  </w:t>
      </w:r>
      <w:r w:rsidRPr="004111DB">
        <w:rPr>
          <w:rFonts w:ascii="Times New Roman" w:hAnsi="Times New Roman" w:cs="Times New Roman"/>
          <w:sz w:val="28"/>
          <w:szCs w:val="28"/>
        </w:rPr>
        <w:t xml:space="preserve">Подрядная организация «Кровстрой» Исаев Владимир Николаевич. </w:t>
      </w: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="004111DB">
        <w:rPr>
          <w:rFonts w:ascii="Times New Roman" w:hAnsi="Times New Roman" w:cs="Times New Roman"/>
          <w:sz w:val="28"/>
          <w:szCs w:val="28"/>
        </w:rPr>
        <w:t>Лимит   22,7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рублей, сумма контракта - </w:t>
      </w:r>
      <w:r w:rsidR="004111DB">
        <w:rPr>
          <w:rFonts w:ascii="Times New Roman" w:hAnsi="Times New Roman" w:cs="Times New Roman"/>
          <w:sz w:val="28"/>
          <w:szCs w:val="28"/>
        </w:rPr>
        <w:t>17,8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  </w:t>
      </w:r>
    </w:p>
    <w:p w:rsidR="004111DB" w:rsidRPr="005B50CA" w:rsidRDefault="004111DB" w:rsidP="0041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D7C" w:rsidRPr="00605D7C">
        <w:rPr>
          <w:rFonts w:ascii="Times New Roman" w:hAnsi="Times New Roman" w:cs="Times New Roman"/>
          <w:sz w:val="28"/>
          <w:szCs w:val="28"/>
        </w:rPr>
        <w:t xml:space="preserve"> Общая сумма освоенных средств за первый квартал составила 5,1 млн. рублей.                   </w:t>
      </w:r>
    </w:p>
    <w:p w:rsidR="00242140" w:rsidRPr="00242140" w:rsidRDefault="00242140" w:rsidP="0049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F76632" w:rsidRDefault="00242140" w:rsidP="00490AC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16"/>
          <w:szCs w:val="16"/>
        </w:rPr>
      </w:pPr>
      <w:r w:rsidRPr="00242140">
        <w:rPr>
          <w:rFonts w:ascii="Times New Roman" w:hAnsi="Times New Roman" w:cs="Times New Roman"/>
          <w:color w:val="008000"/>
          <w:sz w:val="28"/>
          <w:szCs w:val="28"/>
        </w:rPr>
        <w:t xml:space="preserve">                    </w:t>
      </w:r>
      <w:r w:rsidRPr="002421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2140" w:rsidRPr="00242140" w:rsidRDefault="00242140" w:rsidP="00490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224BA7">
        <w:rPr>
          <w:rFonts w:ascii="Times New Roman" w:hAnsi="Times New Roman" w:cs="Times New Roman"/>
          <w:sz w:val="28"/>
          <w:szCs w:val="28"/>
        </w:rPr>
        <w:t>1155,3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</w:t>
      </w:r>
      <w:r w:rsidR="00490AC8">
        <w:rPr>
          <w:rFonts w:ascii="Times New Roman" w:hAnsi="Times New Roman" w:cs="Times New Roman"/>
          <w:sz w:val="28"/>
          <w:szCs w:val="28"/>
        </w:rPr>
        <w:t xml:space="preserve">рублей, темп </w:t>
      </w:r>
      <w:r w:rsidR="00224BA7">
        <w:rPr>
          <w:rFonts w:ascii="Times New Roman" w:hAnsi="Times New Roman" w:cs="Times New Roman"/>
          <w:sz w:val="28"/>
          <w:szCs w:val="28"/>
        </w:rPr>
        <w:t>снижения к уровню 2018 года 75</w:t>
      </w:r>
      <w:r w:rsidRPr="00242140">
        <w:rPr>
          <w:rFonts w:ascii="Times New Roman" w:hAnsi="Times New Roman" w:cs="Times New Roman"/>
          <w:sz w:val="28"/>
          <w:szCs w:val="28"/>
        </w:rPr>
        <w:t>%, оборот общественного пита</w:t>
      </w:r>
      <w:r w:rsidR="001A0B9F">
        <w:rPr>
          <w:rFonts w:ascii="Times New Roman" w:hAnsi="Times New Roman" w:cs="Times New Roman"/>
          <w:sz w:val="28"/>
          <w:szCs w:val="28"/>
        </w:rPr>
        <w:t xml:space="preserve">ния  соответственно составил </w:t>
      </w:r>
      <w:r w:rsidR="00224BA7">
        <w:rPr>
          <w:rFonts w:ascii="Times New Roman" w:hAnsi="Times New Roman" w:cs="Times New Roman"/>
          <w:sz w:val="28"/>
          <w:szCs w:val="28"/>
        </w:rPr>
        <w:t>26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24BA7">
        <w:rPr>
          <w:rFonts w:ascii="Times New Roman" w:hAnsi="Times New Roman" w:cs="Times New Roman"/>
          <w:sz w:val="28"/>
          <w:szCs w:val="28"/>
        </w:rPr>
        <w:t>, темп роста составил 193,2</w:t>
      </w:r>
      <w:r w:rsidR="001A0B9F">
        <w:rPr>
          <w:rFonts w:ascii="Times New Roman" w:hAnsi="Times New Roman" w:cs="Times New Roman"/>
          <w:sz w:val="28"/>
          <w:szCs w:val="28"/>
        </w:rPr>
        <w:t xml:space="preserve"> %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39C" w:rsidRPr="00D35696" w:rsidRDefault="00242140" w:rsidP="0048339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42140">
        <w:rPr>
          <w:rFonts w:ascii="Times New Roman" w:hAnsi="Times New Roman"/>
          <w:sz w:val="28"/>
          <w:szCs w:val="28"/>
        </w:rPr>
        <w:tab/>
      </w:r>
      <w:r w:rsidR="0048339C" w:rsidRPr="00D35696">
        <w:rPr>
          <w:rFonts w:ascii="Times New Roman" w:hAnsi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– смешанных, 28 –продовольственных, 142 – 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1A0B9F" w:rsidRDefault="0048339C" w:rsidP="004833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Pr="00D35696">
        <w:rPr>
          <w:rFonts w:ascii="Times New Roman" w:hAnsi="Times New Roman"/>
          <w:sz w:val="28"/>
          <w:szCs w:val="28"/>
        </w:rPr>
        <w:t>сегодняшний день количество предприятий общественного питания составляет 68 единиц, из них 4 ресторана, 18 кафе, 4 бара, 38 столовых закрытого типа, 3 закусочных, 1 кулинария.</w:t>
      </w:r>
    </w:p>
    <w:p w:rsidR="004111DB" w:rsidRDefault="00242140" w:rsidP="005B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Увеличились объёмы туристических услуг, культуры, физической культуры и спорта, санаторно-оздоровительных. В результате  объём реализации платных услу</w:t>
      </w:r>
      <w:r w:rsidR="0048339C">
        <w:rPr>
          <w:rFonts w:ascii="Times New Roman" w:hAnsi="Times New Roman" w:cs="Times New Roman"/>
          <w:sz w:val="28"/>
          <w:szCs w:val="28"/>
        </w:rPr>
        <w:t xml:space="preserve">г населению  в 1-м </w:t>
      </w:r>
      <w:r w:rsidR="00224BA7">
        <w:rPr>
          <w:rFonts w:ascii="Times New Roman" w:hAnsi="Times New Roman" w:cs="Times New Roman"/>
          <w:sz w:val="28"/>
          <w:szCs w:val="28"/>
        </w:rPr>
        <w:t>полугодии</w:t>
      </w:r>
      <w:r w:rsidR="0048339C">
        <w:rPr>
          <w:rFonts w:ascii="Times New Roman" w:hAnsi="Times New Roman" w:cs="Times New Roman"/>
          <w:sz w:val="28"/>
          <w:szCs w:val="28"/>
        </w:rPr>
        <w:t xml:space="preserve">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224BA7">
        <w:rPr>
          <w:rFonts w:ascii="Times New Roman" w:hAnsi="Times New Roman" w:cs="Times New Roman"/>
          <w:sz w:val="28"/>
          <w:szCs w:val="28"/>
        </w:rPr>
        <w:t>тавил 298,2</w:t>
      </w:r>
      <w:r w:rsidR="001A0B9F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млн. ру</w:t>
      </w:r>
      <w:r w:rsidR="00224BA7">
        <w:rPr>
          <w:rFonts w:ascii="Times New Roman" w:hAnsi="Times New Roman" w:cs="Times New Roman"/>
          <w:sz w:val="28"/>
          <w:szCs w:val="28"/>
        </w:rPr>
        <w:t>блей, темп роста составил 106,3</w:t>
      </w:r>
      <w:r w:rsidRPr="00242140">
        <w:rPr>
          <w:rFonts w:ascii="Times New Roman" w:hAnsi="Times New Roman" w:cs="Times New Roman"/>
          <w:sz w:val="28"/>
          <w:szCs w:val="28"/>
        </w:rPr>
        <w:t>%.</w:t>
      </w:r>
    </w:p>
    <w:p w:rsidR="005B50CA" w:rsidRPr="005B50CA" w:rsidRDefault="005B50CA" w:rsidP="005B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490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242140" w:rsidRPr="00781BCF" w:rsidRDefault="00242140" w:rsidP="0049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CF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48339C">
        <w:rPr>
          <w:rFonts w:ascii="Times New Roman" w:hAnsi="Times New Roman" w:cs="Times New Roman"/>
          <w:sz w:val="28"/>
          <w:szCs w:val="28"/>
        </w:rPr>
        <w:t xml:space="preserve">знеса в районе на 1 </w:t>
      </w:r>
      <w:r w:rsidR="00224BA7">
        <w:rPr>
          <w:rFonts w:ascii="Times New Roman" w:hAnsi="Times New Roman" w:cs="Times New Roman"/>
          <w:sz w:val="28"/>
          <w:szCs w:val="28"/>
        </w:rPr>
        <w:t>июля  2019 года составило 729 единиц, из них  101</w:t>
      </w:r>
      <w:r w:rsidRPr="00781BCF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48339C">
        <w:rPr>
          <w:rFonts w:ascii="Times New Roman" w:hAnsi="Times New Roman" w:cs="Times New Roman"/>
          <w:sz w:val="28"/>
          <w:szCs w:val="28"/>
        </w:rPr>
        <w:t>6</w:t>
      </w:r>
      <w:r w:rsidR="00224BA7">
        <w:rPr>
          <w:rFonts w:ascii="Times New Roman" w:hAnsi="Times New Roman" w:cs="Times New Roman"/>
          <w:sz w:val="28"/>
          <w:szCs w:val="28"/>
        </w:rPr>
        <w:t>28</w:t>
      </w:r>
      <w:r w:rsidRPr="00781B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BCF">
        <w:rPr>
          <w:rFonts w:ascii="Times New Roman" w:hAnsi="Times New Roman" w:cs="Times New Roman"/>
          <w:sz w:val="28"/>
          <w:szCs w:val="28"/>
        </w:rPr>
        <w:t xml:space="preserve">– индивидуальные предприниматели. </w:t>
      </w:r>
    </w:p>
    <w:p w:rsidR="0013621A" w:rsidRDefault="00242140" w:rsidP="0049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CF">
        <w:rPr>
          <w:rFonts w:ascii="Times New Roman" w:hAnsi="Times New Roman" w:cs="Times New Roman"/>
          <w:sz w:val="28"/>
          <w:szCs w:val="28"/>
        </w:rPr>
        <w:t xml:space="preserve">         Объём произведенной </w:t>
      </w:r>
      <w:r w:rsidRPr="005B50CA">
        <w:rPr>
          <w:rFonts w:ascii="Times New Roman" w:hAnsi="Times New Roman" w:cs="Times New Roman"/>
          <w:sz w:val="28"/>
          <w:szCs w:val="28"/>
        </w:rPr>
        <w:t>ими продукции, выполненных работ и ус</w:t>
      </w:r>
      <w:r w:rsidR="0048339C" w:rsidRPr="005B50CA">
        <w:rPr>
          <w:rFonts w:ascii="Times New Roman" w:hAnsi="Times New Roman" w:cs="Times New Roman"/>
          <w:sz w:val="28"/>
          <w:szCs w:val="28"/>
        </w:rPr>
        <w:t xml:space="preserve">луг за         1 </w:t>
      </w:r>
      <w:r w:rsidR="00224BA7">
        <w:rPr>
          <w:rFonts w:ascii="Times New Roman" w:hAnsi="Times New Roman" w:cs="Times New Roman"/>
          <w:sz w:val="28"/>
          <w:szCs w:val="28"/>
        </w:rPr>
        <w:t>полугодие</w:t>
      </w:r>
      <w:r w:rsidR="0048339C" w:rsidRPr="005B50CA">
        <w:rPr>
          <w:rFonts w:ascii="Times New Roman" w:hAnsi="Times New Roman" w:cs="Times New Roman"/>
          <w:sz w:val="28"/>
          <w:szCs w:val="28"/>
        </w:rPr>
        <w:t xml:space="preserve"> 2019</w:t>
      </w:r>
      <w:r w:rsidRPr="005B50CA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B50CA" w:rsidRPr="005B50CA">
        <w:rPr>
          <w:rFonts w:ascii="Times New Roman" w:hAnsi="Times New Roman" w:cs="Times New Roman"/>
          <w:sz w:val="28"/>
          <w:szCs w:val="28"/>
        </w:rPr>
        <w:t>1300</w:t>
      </w:r>
      <w:r w:rsidR="005E4C05" w:rsidRPr="005B50CA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5B50CA">
        <w:rPr>
          <w:rFonts w:ascii="Times New Roman" w:hAnsi="Times New Roman" w:cs="Times New Roman"/>
          <w:sz w:val="28"/>
          <w:szCs w:val="28"/>
        </w:rPr>
        <w:t xml:space="preserve"> в том числе юридические лица – </w:t>
      </w:r>
      <w:r w:rsidR="000668B2">
        <w:rPr>
          <w:rFonts w:ascii="Times New Roman" w:hAnsi="Times New Roman" w:cs="Times New Roman"/>
          <w:sz w:val="28"/>
          <w:szCs w:val="28"/>
        </w:rPr>
        <w:t>949</w:t>
      </w:r>
      <w:r w:rsidRPr="005B50CA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5B50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0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– </w:t>
      </w:r>
      <w:r w:rsidR="005B50CA" w:rsidRPr="005B50CA">
        <w:rPr>
          <w:rFonts w:ascii="Times New Roman" w:hAnsi="Times New Roman" w:cs="Times New Roman"/>
          <w:sz w:val="28"/>
          <w:szCs w:val="28"/>
        </w:rPr>
        <w:t>3</w:t>
      </w:r>
      <w:r w:rsidR="000668B2">
        <w:rPr>
          <w:rFonts w:ascii="Times New Roman" w:hAnsi="Times New Roman" w:cs="Times New Roman"/>
          <w:sz w:val="28"/>
          <w:szCs w:val="28"/>
        </w:rPr>
        <w:t>51</w:t>
      </w:r>
      <w:r w:rsidRPr="005B50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0CA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851A66" w:rsidRDefault="00851A66" w:rsidP="0049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66" w:rsidRPr="005B50CA" w:rsidRDefault="00851A66" w:rsidP="0049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B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  областной  Программы «500/10000»</w:t>
      </w:r>
    </w:p>
    <w:p w:rsidR="00F1765D" w:rsidRPr="005B50CA" w:rsidRDefault="00F1765D" w:rsidP="005B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21A" w:rsidRDefault="0013621A" w:rsidP="00490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естителем Губернатора области 19 мая 2017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по проведению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 стратегических сессий с привлечением максимального количества предпринимателей по проекту: «Создание в сельских территориях области  не менее 500 малых промышленных предприятий с ориентировочной занятостью до 10 тыс.человек местного  (сельского) населения»,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52B3">
        <w:rPr>
          <w:rFonts w:ascii="Times New Roman" w:eastAsia="Calibri" w:hAnsi="Times New Roman" w:cs="Times New Roman"/>
          <w:sz w:val="28"/>
          <w:szCs w:val="28"/>
        </w:rPr>
        <w:t>лавами сельских поселений и пос.Борисовка ведется работа по информированию сельского населения о данном проекте, а также поиску претендентов на создание и развитие собственного малого бизнеса на территории Борисовского района.</w:t>
      </w:r>
    </w:p>
    <w:p w:rsidR="0013621A" w:rsidRPr="00FE5726" w:rsidRDefault="0013621A" w:rsidP="00490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7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65D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Pr="00FE5726">
        <w:rPr>
          <w:rStyle w:val="a5"/>
          <w:rFonts w:ascii="Times New Roman" w:hAnsi="Times New Roman" w:cs="Times New Roman"/>
          <w:b w:val="0"/>
          <w:sz w:val="28"/>
          <w:szCs w:val="28"/>
        </w:rPr>
        <w:t>твержден План мероприятий  «дорожная карта» по созданию новых субъектов предпринимательства в сельских территориях Борисовского района в рамках реализации «Программы 500/10000».</w:t>
      </w:r>
    </w:p>
    <w:p w:rsidR="0013621A" w:rsidRPr="0041677C" w:rsidRDefault="0013621A" w:rsidP="0049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77C">
        <w:rPr>
          <w:rFonts w:ascii="Times New Roman" w:eastAsia="Times New Roman" w:hAnsi="Times New Roman" w:cs="Times New Roman"/>
          <w:sz w:val="28"/>
          <w:szCs w:val="28"/>
        </w:rPr>
        <w:t>убъектам малого предпринимательства, желающим принять участие в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77C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вся необходимая </w:t>
      </w:r>
      <w:r w:rsidRPr="0041677C">
        <w:rPr>
          <w:rFonts w:ascii="Times New Roman" w:eastAsia="Times New Roman" w:hAnsi="Times New Roman" w:cs="Times New Roman"/>
          <w:sz w:val="28"/>
          <w:szCs w:val="28"/>
        </w:rPr>
        <w:t>информационная, консультационная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21A" w:rsidRDefault="0013621A" w:rsidP="0049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1677C">
        <w:rPr>
          <w:rFonts w:ascii="Times New Roman" w:eastAsia="Calibri" w:hAnsi="Times New Roman" w:cs="Times New Roman"/>
          <w:sz w:val="28"/>
          <w:szCs w:val="28"/>
        </w:rPr>
        <w:t xml:space="preserve">сновными видами экономической деятельности вновь созданных хозяйствующих субъектов станут такие направления,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пищевая промышленность, обрабатывающее производство, торговля и бытовое обслуживание.</w:t>
      </w:r>
    </w:p>
    <w:p w:rsidR="00490AC8" w:rsidRPr="00490AC8" w:rsidRDefault="00490AC8" w:rsidP="00490AC8">
      <w:pPr>
        <w:pStyle w:val="ad"/>
        <w:tabs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90AC8">
        <w:rPr>
          <w:rFonts w:ascii="Times New Roman" w:hAnsi="Times New Roman" w:cs="Times New Roman"/>
          <w:sz w:val="28"/>
          <w:szCs w:val="28"/>
        </w:rPr>
        <w:t>В 2019 году  в реализации находятся  4 проекта:</w:t>
      </w:r>
    </w:p>
    <w:p w:rsidR="00490AC8" w:rsidRPr="00A00CD0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C8">
        <w:rPr>
          <w:rFonts w:ascii="Times New Roman" w:hAnsi="Times New Roman" w:cs="Times New Roman"/>
          <w:sz w:val="28"/>
          <w:szCs w:val="28"/>
        </w:rPr>
        <w:t>Создание и обустройство туристско-рекреационной зоны отдыха</w:t>
      </w:r>
      <w:r>
        <w:rPr>
          <w:rFonts w:ascii="Times New Roman" w:hAnsi="Times New Roman" w:cs="Times New Roman"/>
          <w:sz w:val="28"/>
          <w:szCs w:val="28"/>
        </w:rPr>
        <w:t xml:space="preserve"> в балке Садочное» с.Чуланово», инициатор проекта Певнев Василий Николаевич, стоимость проекта составляет более 3 млн.руб., освоено 3 млн. руб.,  планируется создать 6 новых рабочих мест, создано на данный момент 2 рабочих места.</w:t>
      </w:r>
    </w:p>
    <w:p w:rsidR="00490AC8" w:rsidRPr="00B144BD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BD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Пасюга В.А</w:t>
      </w:r>
      <w:r w:rsidRPr="00B144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рыборазведение</w:t>
      </w:r>
      <w:r w:rsidRPr="00B144BD">
        <w:rPr>
          <w:rFonts w:ascii="Times New Roman" w:hAnsi="Times New Roman" w:cs="Times New Roman"/>
          <w:sz w:val="28"/>
          <w:szCs w:val="28"/>
        </w:rPr>
        <w:t xml:space="preserve">, стоимость проекта составит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44BD">
        <w:rPr>
          <w:rFonts w:ascii="Times New Roman" w:hAnsi="Times New Roman" w:cs="Times New Roman"/>
          <w:sz w:val="28"/>
          <w:szCs w:val="28"/>
        </w:rPr>
        <w:t xml:space="preserve"> млн.руб., </w:t>
      </w:r>
      <w:r>
        <w:rPr>
          <w:rFonts w:ascii="Times New Roman" w:hAnsi="Times New Roman" w:cs="Times New Roman"/>
          <w:sz w:val="28"/>
          <w:szCs w:val="28"/>
        </w:rPr>
        <w:t xml:space="preserve">Инвестировано – 1 млн.руб всего запланировано создание </w:t>
      </w:r>
      <w:r w:rsidRPr="00B1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4BD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>
        <w:rPr>
          <w:rFonts w:ascii="Times New Roman" w:hAnsi="Times New Roman" w:cs="Times New Roman"/>
          <w:sz w:val="28"/>
          <w:szCs w:val="28"/>
        </w:rPr>
        <w:t>, на данный момент создано 1 рабочее место.</w:t>
      </w:r>
    </w:p>
    <w:p w:rsidR="00490AC8" w:rsidRPr="00043E8F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BD">
        <w:rPr>
          <w:rFonts w:ascii="Times New Roman" w:hAnsi="Times New Roman" w:cs="Times New Roman"/>
          <w:sz w:val="28"/>
          <w:szCs w:val="28"/>
        </w:rPr>
        <w:t>ИП глава К(Ф)Х Аистов Д.А. «Приобретение оборудования с целью производства сыров» Проект предусматривает создание 2 рабочих мест,</w:t>
      </w:r>
      <w:r>
        <w:rPr>
          <w:rFonts w:ascii="Times New Roman" w:hAnsi="Times New Roman" w:cs="Times New Roman"/>
          <w:sz w:val="28"/>
          <w:szCs w:val="28"/>
        </w:rPr>
        <w:t xml:space="preserve"> создано на данный момент  1 рабочее место, </w:t>
      </w:r>
      <w:r w:rsidRPr="00B144BD">
        <w:rPr>
          <w:rFonts w:ascii="Times New Roman" w:hAnsi="Times New Roman" w:cs="Times New Roman"/>
          <w:sz w:val="28"/>
          <w:szCs w:val="28"/>
        </w:rPr>
        <w:t xml:space="preserve"> стоимость проекта составит 3,3 млн.руб</w:t>
      </w:r>
      <w:r w:rsidRPr="00B144BD">
        <w:rPr>
          <w:rFonts w:ascii="Roboto Condensed Light" w:eastAsia="+mn-ea" w:hAnsi="Roboto Condensed Light" w:cs="Times New Roman"/>
          <w:color w:val="0D1015"/>
          <w:kern w:val="24"/>
          <w:sz w:val="34"/>
          <w:szCs w:val="34"/>
          <w:lang w:eastAsia="ru-RU"/>
        </w:rPr>
        <w:t>.</w:t>
      </w:r>
      <w:r>
        <w:rPr>
          <w:rFonts w:ascii="Roboto Condensed Light" w:eastAsia="+mn-ea" w:hAnsi="Roboto Condensed Light" w:cs="Times New Roman"/>
          <w:color w:val="0D1015"/>
          <w:kern w:val="24"/>
          <w:sz w:val="34"/>
          <w:szCs w:val="34"/>
          <w:lang w:eastAsia="ru-RU"/>
        </w:rPr>
        <w:t xml:space="preserve">, </w:t>
      </w:r>
      <w:r w:rsidRPr="00043E8F">
        <w:rPr>
          <w:rFonts w:ascii="Times New Roman" w:eastAsia="+mn-ea" w:hAnsi="Times New Roman" w:cs="Times New Roman"/>
          <w:color w:val="0D1015"/>
          <w:kern w:val="24"/>
          <w:sz w:val="28"/>
          <w:szCs w:val="28"/>
          <w:lang w:eastAsia="ru-RU"/>
        </w:rPr>
        <w:t xml:space="preserve">освоено 1 млн. руб. </w:t>
      </w:r>
    </w:p>
    <w:p w:rsidR="00F1765D" w:rsidRPr="000668B2" w:rsidRDefault="00490AC8" w:rsidP="00F1765D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E8F">
        <w:rPr>
          <w:rFonts w:ascii="Times New Roman" w:hAnsi="Times New Roman" w:cs="Times New Roman"/>
          <w:sz w:val="28"/>
          <w:szCs w:val="28"/>
        </w:rPr>
        <w:t>ИП Симонова А.С., открытие ателье по пошиву мужской одежды в с.Красный Куток</w:t>
      </w:r>
      <w:r>
        <w:rPr>
          <w:rFonts w:ascii="Times New Roman" w:hAnsi="Times New Roman" w:cs="Times New Roman"/>
          <w:sz w:val="28"/>
          <w:szCs w:val="28"/>
        </w:rPr>
        <w:t>, планируется создание 2 рабочих мест., объем инвестиций, 0,2 млн. руб.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76632">
        <w:rPr>
          <w:rFonts w:ascii="Times New Roman" w:hAnsi="Times New Roman" w:cs="Times New Roman"/>
          <w:sz w:val="28"/>
          <w:szCs w:val="28"/>
        </w:rPr>
        <w:t>Бюдж</w:t>
      </w:r>
      <w:r w:rsidR="0048339C">
        <w:rPr>
          <w:rFonts w:ascii="Times New Roman" w:hAnsi="Times New Roman" w:cs="Times New Roman"/>
          <w:sz w:val="28"/>
          <w:szCs w:val="28"/>
        </w:rPr>
        <w:t xml:space="preserve">ет района за 1 </w:t>
      </w:r>
      <w:r w:rsidR="000668B2">
        <w:rPr>
          <w:rFonts w:ascii="Times New Roman" w:hAnsi="Times New Roman" w:cs="Times New Roman"/>
          <w:sz w:val="28"/>
          <w:szCs w:val="28"/>
        </w:rPr>
        <w:t>полугодие</w:t>
      </w:r>
      <w:r w:rsidR="0048339C">
        <w:rPr>
          <w:rFonts w:ascii="Times New Roman" w:hAnsi="Times New Roman" w:cs="Times New Roman"/>
          <w:sz w:val="28"/>
          <w:szCs w:val="28"/>
        </w:rPr>
        <w:t xml:space="preserve">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по доходным источникам  исполнен в сумме  </w:t>
      </w:r>
      <w:r w:rsidR="000668B2">
        <w:rPr>
          <w:rFonts w:ascii="Times New Roman" w:hAnsi="Times New Roman" w:cs="Times New Roman"/>
          <w:sz w:val="28"/>
          <w:szCs w:val="28"/>
        </w:rPr>
        <w:t>565  млн. рублей  или  43,9</w:t>
      </w:r>
      <w:r w:rsidRPr="00242140">
        <w:rPr>
          <w:rFonts w:ascii="Times New Roman" w:hAnsi="Times New Roman" w:cs="Times New Roman"/>
          <w:sz w:val="28"/>
          <w:szCs w:val="28"/>
        </w:rPr>
        <w:t xml:space="preserve"> % </w:t>
      </w:r>
      <w:r w:rsidR="00F76632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к</w:t>
      </w:r>
      <w:r w:rsidR="00F76632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p w:rsidR="00242140" w:rsidRPr="00242140" w:rsidRDefault="00242140" w:rsidP="00DC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681E1E">
        <w:rPr>
          <w:rFonts w:ascii="Times New Roman" w:hAnsi="Times New Roman" w:cs="Times New Roman"/>
          <w:sz w:val="28"/>
          <w:szCs w:val="28"/>
        </w:rPr>
        <w:t>103,3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при </w:t>
      </w:r>
      <w:r w:rsidR="00F76632">
        <w:rPr>
          <w:rFonts w:ascii="Times New Roman" w:hAnsi="Times New Roman" w:cs="Times New Roman"/>
          <w:sz w:val="28"/>
          <w:szCs w:val="28"/>
        </w:rPr>
        <w:t xml:space="preserve">годовом  </w:t>
      </w:r>
      <w:r w:rsidR="001A0B9F">
        <w:rPr>
          <w:rFonts w:ascii="Times New Roman" w:hAnsi="Times New Roman" w:cs="Times New Roman"/>
          <w:sz w:val="28"/>
          <w:szCs w:val="28"/>
        </w:rPr>
        <w:t xml:space="preserve">плановом задании </w:t>
      </w:r>
      <w:r w:rsidR="00681E1E">
        <w:rPr>
          <w:rFonts w:ascii="Times New Roman" w:hAnsi="Times New Roman" w:cs="Times New Roman"/>
          <w:sz w:val="28"/>
          <w:szCs w:val="28"/>
        </w:rPr>
        <w:t>237</w:t>
      </w:r>
      <w:r w:rsidR="00F76632">
        <w:rPr>
          <w:rFonts w:ascii="Times New Roman" w:hAnsi="Times New Roman" w:cs="Times New Roman"/>
          <w:sz w:val="28"/>
          <w:szCs w:val="28"/>
        </w:rPr>
        <w:t xml:space="preserve"> </w:t>
      </w:r>
      <w:r w:rsidR="00681E1E">
        <w:rPr>
          <w:rFonts w:ascii="Times New Roman" w:hAnsi="Times New Roman" w:cs="Times New Roman"/>
          <w:sz w:val="28"/>
          <w:szCs w:val="28"/>
        </w:rPr>
        <w:t>млн.руб.  или  исполнены на 44</w:t>
      </w:r>
      <w:r w:rsidRPr="00242140">
        <w:rPr>
          <w:rFonts w:ascii="Times New Roman" w:hAnsi="Times New Roman" w:cs="Times New Roman"/>
          <w:sz w:val="28"/>
          <w:szCs w:val="28"/>
        </w:rPr>
        <w:t>%.</w:t>
      </w:r>
    </w:p>
    <w:p w:rsidR="00242140" w:rsidRPr="00DC3EF4" w:rsidRDefault="00681E1E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январе-июне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текущего года в районный бюджет  получено безвозмездных перечислений из бюджета субъекта Российской Федерации в сумме  </w:t>
      </w:r>
      <w:r>
        <w:rPr>
          <w:rFonts w:ascii="Times New Roman" w:hAnsi="Times New Roman" w:cs="Times New Roman"/>
          <w:sz w:val="28"/>
          <w:szCs w:val="28"/>
        </w:rPr>
        <w:t>462,2</w:t>
      </w:r>
      <w:r w:rsidR="00DC3EF4">
        <w:rPr>
          <w:rFonts w:ascii="Times New Roman" w:hAnsi="Times New Roman" w:cs="Times New Roman"/>
          <w:sz w:val="28"/>
          <w:szCs w:val="28"/>
        </w:rPr>
        <w:t xml:space="preserve"> млн.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Расходная часть бюджета района за истекший п</w:t>
      </w:r>
      <w:r w:rsidR="00681E1E">
        <w:rPr>
          <w:rFonts w:ascii="Times New Roman" w:hAnsi="Times New Roman" w:cs="Times New Roman"/>
          <w:sz w:val="28"/>
          <w:szCs w:val="28"/>
        </w:rPr>
        <w:t>ериод исполнена на 44,1</w:t>
      </w:r>
      <w:r w:rsidRPr="00242140"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681E1E">
        <w:rPr>
          <w:rFonts w:ascii="Times New Roman" w:hAnsi="Times New Roman" w:cs="Times New Roman"/>
          <w:sz w:val="28"/>
          <w:szCs w:val="28"/>
        </w:rPr>
        <w:t>1299,7</w:t>
      </w:r>
      <w:r w:rsidR="0048339C">
        <w:rPr>
          <w:rFonts w:ascii="Times New Roman" w:hAnsi="Times New Roman" w:cs="Times New Roman"/>
          <w:sz w:val="28"/>
          <w:szCs w:val="28"/>
        </w:rPr>
        <w:t xml:space="preserve"> </w:t>
      </w:r>
      <w:r w:rsidR="00DC3EF4">
        <w:rPr>
          <w:rFonts w:ascii="Times New Roman" w:hAnsi="Times New Roman" w:cs="Times New Roman"/>
          <w:sz w:val="28"/>
          <w:szCs w:val="28"/>
        </w:rPr>
        <w:t>млн.</w:t>
      </w:r>
      <w:r w:rsidRPr="00242140">
        <w:rPr>
          <w:rFonts w:ascii="Times New Roman" w:hAnsi="Times New Roman" w:cs="Times New Roman"/>
          <w:sz w:val="28"/>
          <w:szCs w:val="28"/>
        </w:rPr>
        <w:t xml:space="preserve"> руб., факт - </w:t>
      </w:r>
      <w:r w:rsidR="00681E1E">
        <w:rPr>
          <w:rFonts w:ascii="Times New Roman" w:hAnsi="Times New Roman" w:cs="Times New Roman"/>
          <w:sz w:val="28"/>
          <w:szCs w:val="28"/>
        </w:rPr>
        <w:t xml:space="preserve">573,7 </w:t>
      </w:r>
      <w:r w:rsidR="00DC3EF4">
        <w:rPr>
          <w:rFonts w:ascii="Times New Roman" w:hAnsi="Times New Roman" w:cs="Times New Roman"/>
          <w:sz w:val="28"/>
          <w:szCs w:val="28"/>
        </w:rPr>
        <w:t>млн.</w:t>
      </w:r>
      <w:r w:rsidRPr="00242140">
        <w:rPr>
          <w:rFonts w:ascii="Times New Roman" w:hAnsi="Times New Roman" w:cs="Times New Roman"/>
          <w:sz w:val="28"/>
          <w:szCs w:val="28"/>
        </w:rPr>
        <w:t xml:space="preserve">руб.). </w:t>
      </w:r>
    </w:p>
    <w:p w:rsidR="00AE0B8B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В сфере финансовых расчетов предприятий и организаций района имеют м</w:t>
      </w:r>
      <w:r w:rsidR="0048339C">
        <w:rPr>
          <w:rFonts w:ascii="Times New Roman" w:hAnsi="Times New Roman" w:cs="Times New Roman"/>
          <w:sz w:val="28"/>
          <w:szCs w:val="28"/>
        </w:rPr>
        <w:t xml:space="preserve">есто неплатежи. На 1 </w:t>
      </w:r>
      <w:r w:rsidR="00681E1E">
        <w:rPr>
          <w:rFonts w:ascii="Times New Roman" w:hAnsi="Times New Roman" w:cs="Times New Roman"/>
          <w:sz w:val="28"/>
          <w:szCs w:val="28"/>
        </w:rPr>
        <w:t>июля</w:t>
      </w:r>
      <w:r w:rsidR="0048339C">
        <w:rPr>
          <w:rFonts w:ascii="Times New Roman" w:hAnsi="Times New Roman" w:cs="Times New Roman"/>
          <w:sz w:val="28"/>
          <w:szCs w:val="28"/>
        </w:rPr>
        <w:t xml:space="preserve">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составила </w:t>
      </w:r>
      <w:r w:rsidR="00681E1E">
        <w:rPr>
          <w:rFonts w:ascii="Times New Roman" w:hAnsi="Times New Roman" w:cs="Times New Roman"/>
          <w:sz w:val="28"/>
          <w:szCs w:val="28"/>
        </w:rPr>
        <w:t>7499,4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руб., в том числе просроченная  </w:t>
      </w:r>
      <w:r w:rsidR="00681E1E">
        <w:rPr>
          <w:rFonts w:ascii="Times New Roman" w:hAnsi="Times New Roman" w:cs="Times New Roman"/>
          <w:sz w:val="28"/>
          <w:szCs w:val="28"/>
        </w:rPr>
        <w:t>2,6 млн.руб</w:t>
      </w:r>
      <w:r w:rsidRPr="00242140"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составила  </w:t>
      </w:r>
      <w:r w:rsidR="00681E1E">
        <w:rPr>
          <w:rFonts w:ascii="Times New Roman" w:hAnsi="Times New Roman" w:cs="Times New Roman"/>
          <w:sz w:val="28"/>
          <w:szCs w:val="28"/>
        </w:rPr>
        <w:t>2316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руб., в том числе просроченная  </w:t>
      </w:r>
      <w:r w:rsidR="00681E1E">
        <w:rPr>
          <w:rFonts w:ascii="Times New Roman" w:hAnsi="Times New Roman" w:cs="Times New Roman"/>
          <w:sz w:val="28"/>
          <w:szCs w:val="28"/>
        </w:rPr>
        <w:t>0,5 млн.руб</w:t>
      </w:r>
      <w:r w:rsidRPr="00242140">
        <w:rPr>
          <w:rFonts w:ascii="Times New Roman" w:hAnsi="Times New Roman" w:cs="Times New Roman"/>
          <w:sz w:val="28"/>
          <w:szCs w:val="28"/>
        </w:rPr>
        <w:t>.</w:t>
      </w:r>
    </w:p>
    <w:p w:rsidR="00681E1E" w:rsidRPr="00242140" w:rsidRDefault="00681E1E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242140" w:rsidRPr="00AE0B8B" w:rsidRDefault="00242140" w:rsidP="00242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>
        <w:rPr>
          <w:rFonts w:ascii="Times New Roman" w:hAnsi="Times New Roman" w:cs="Times New Roman"/>
          <w:sz w:val="28"/>
          <w:szCs w:val="28"/>
        </w:rPr>
        <w:t>едп</w:t>
      </w:r>
      <w:r w:rsidR="00605D7C">
        <w:rPr>
          <w:rFonts w:ascii="Times New Roman" w:hAnsi="Times New Roman" w:cs="Times New Roman"/>
          <w:sz w:val="28"/>
          <w:szCs w:val="28"/>
        </w:rPr>
        <w:t xml:space="preserve">риятиям за январь – </w:t>
      </w:r>
      <w:r w:rsidR="00851A66">
        <w:rPr>
          <w:rFonts w:ascii="Times New Roman" w:hAnsi="Times New Roman" w:cs="Times New Roman"/>
          <w:sz w:val="28"/>
          <w:szCs w:val="28"/>
        </w:rPr>
        <w:t>июнь</w:t>
      </w:r>
      <w:r w:rsidR="00605D7C">
        <w:rPr>
          <w:rFonts w:ascii="Times New Roman" w:hAnsi="Times New Roman" w:cs="Times New Roman"/>
          <w:sz w:val="28"/>
          <w:szCs w:val="28"/>
        </w:rPr>
        <w:t xml:space="preserve"> 2019</w:t>
      </w:r>
      <w:r w:rsidR="0091418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851A66">
        <w:rPr>
          <w:rFonts w:ascii="Times New Roman" w:hAnsi="Times New Roman" w:cs="Times New Roman"/>
          <w:sz w:val="28"/>
          <w:szCs w:val="28"/>
        </w:rPr>
        <w:t>28361</w:t>
      </w:r>
      <w:r w:rsidR="00254622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рублей</w:t>
      </w:r>
      <w:r w:rsidR="00605D7C">
        <w:rPr>
          <w:rFonts w:ascii="Times New Roman" w:hAnsi="Times New Roman" w:cs="Times New Roman"/>
          <w:sz w:val="28"/>
          <w:szCs w:val="28"/>
        </w:rPr>
        <w:t xml:space="preserve">, снизилась по сравнению с периодом прошлого года на </w:t>
      </w:r>
      <w:r w:rsidR="00851A66">
        <w:rPr>
          <w:rFonts w:ascii="Times New Roman" w:hAnsi="Times New Roman" w:cs="Times New Roman"/>
          <w:sz w:val="28"/>
          <w:szCs w:val="28"/>
        </w:rPr>
        <w:t>13,2</w:t>
      </w:r>
      <w:r w:rsidR="00605D7C">
        <w:rPr>
          <w:rFonts w:ascii="Times New Roman" w:hAnsi="Times New Roman" w:cs="Times New Roman"/>
          <w:sz w:val="28"/>
          <w:szCs w:val="28"/>
        </w:rPr>
        <w:t>%</w:t>
      </w:r>
      <w:r w:rsidRPr="00242140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В районе</w:t>
      </w:r>
      <w:r w:rsidR="00AE0B8B">
        <w:rPr>
          <w:rFonts w:ascii="Times New Roman" w:hAnsi="Times New Roman" w:cs="Times New Roman"/>
          <w:sz w:val="28"/>
          <w:szCs w:val="28"/>
        </w:rPr>
        <w:t xml:space="preserve"> по</w:t>
      </w:r>
      <w:r w:rsidR="00605D7C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851A66">
        <w:rPr>
          <w:rFonts w:ascii="Times New Roman" w:hAnsi="Times New Roman" w:cs="Times New Roman"/>
          <w:sz w:val="28"/>
          <w:szCs w:val="28"/>
        </w:rPr>
        <w:t>июля</w:t>
      </w:r>
      <w:r w:rsidR="00605D7C">
        <w:rPr>
          <w:rFonts w:ascii="Times New Roman" w:hAnsi="Times New Roman" w:cs="Times New Roman"/>
          <w:sz w:val="28"/>
          <w:szCs w:val="28"/>
        </w:rPr>
        <w:t xml:space="preserve">   2019</w:t>
      </w:r>
      <w:r w:rsidR="00E761E4">
        <w:rPr>
          <w:rFonts w:ascii="Times New Roman" w:hAnsi="Times New Roman" w:cs="Times New Roman"/>
          <w:sz w:val="28"/>
          <w:szCs w:val="28"/>
        </w:rPr>
        <w:t xml:space="preserve"> года на учете состоит </w:t>
      </w:r>
      <w:r w:rsidR="00E761E4" w:rsidRPr="00DC3E32">
        <w:rPr>
          <w:rFonts w:ascii="Times New Roman" w:hAnsi="Times New Roman" w:cs="Times New Roman"/>
          <w:sz w:val="28"/>
          <w:szCs w:val="28"/>
        </w:rPr>
        <w:t>9</w:t>
      </w:r>
      <w:r w:rsidR="00851A66">
        <w:rPr>
          <w:rFonts w:ascii="Times New Roman" w:hAnsi="Times New Roman" w:cs="Times New Roman"/>
          <w:sz w:val="28"/>
          <w:szCs w:val="28"/>
        </w:rPr>
        <w:t>113</w:t>
      </w:r>
      <w:r w:rsidR="00DC3E32">
        <w:rPr>
          <w:rFonts w:ascii="Times New Roman" w:hAnsi="Times New Roman" w:cs="Times New Roman"/>
          <w:sz w:val="28"/>
          <w:szCs w:val="28"/>
        </w:rPr>
        <w:t xml:space="preserve"> </w:t>
      </w:r>
      <w:r w:rsidR="00851A66">
        <w:rPr>
          <w:rFonts w:ascii="Times New Roman" w:hAnsi="Times New Roman" w:cs="Times New Roman"/>
          <w:sz w:val="28"/>
          <w:szCs w:val="28"/>
        </w:rPr>
        <w:t>пенсионеров</w:t>
      </w:r>
      <w:r w:rsidRPr="0024214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51A66">
        <w:rPr>
          <w:rFonts w:ascii="Times New Roman" w:hAnsi="Times New Roman" w:cs="Times New Roman"/>
          <w:sz w:val="28"/>
          <w:szCs w:val="28"/>
        </w:rPr>
        <w:t>1650 работающих или 18,1</w:t>
      </w:r>
      <w:r w:rsidRPr="00242140">
        <w:rPr>
          <w:rFonts w:ascii="Times New Roman" w:hAnsi="Times New Roman" w:cs="Times New Roman"/>
          <w:sz w:val="28"/>
          <w:szCs w:val="28"/>
        </w:rPr>
        <w:t>% от общей численности  получателей пенсии.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Средний размер пенс</w:t>
      </w:r>
      <w:r w:rsidR="00C92DA7">
        <w:rPr>
          <w:rFonts w:ascii="Times New Roman" w:hAnsi="Times New Roman" w:cs="Times New Roman"/>
          <w:sz w:val="28"/>
          <w:szCs w:val="28"/>
        </w:rPr>
        <w:t xml:space="preserve">ии по состоянию на 1 </w:t>
      </w:r>
      <w:r w:rsidR="00851A66">
        <w:rPr>
          <w:rFonts w:ascii="Times New Roman" w:hAnsi="Times New Roman" w:cs="Times New Roman"/>
          <w:sz w:val="28"/>
          <w:szCs w:val="28"/>
        </w:rPr>
        <w:t>июля</w:t>
      </w:r>
      <w:r w:rsidR="00C92DA7">
        <w:rPr>
          <w:rFonts w:ascii="Times New Roman" w:hAnsi="Times New Roman" w:cs="Times New Roman"/>
          <w:sz w:val="28"/>
          <w:szCs w:val="28"/>
        </w:rPr>
        <w:t xml:space="preserve">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увеличилс</w:t>
      </w:r>
      <w:r w:rsidR="00851A66">
        <w:rPr>
          <w:rFonts w:ascii="Times New Roman" w:hAnsi="Times New Roman" w:cs="Times New Roman"/>
          <w:sz w:val="28"/>
          <w:szCs w:val="28"/>
        </w:rPr>
        <w:t>я на 6,1</w:t>
      </w:r>
      <w:r w:rsidR="00E761E4">
        <w:rPr>
          <w:rFonts w:ascii="Times New Roman" w:hAnsi="Times New Roman" w:cs="Times New Roman"/>
          <w:sz w:val="28"/>
          <w:szCs w:val="28"/>
        </w:rPr>
        <w:t>%  и составил 1</w:t>
      </w:r>
      <w:r w:rsidR="00851A66">
        <w:rPr>
          <w:rFonts w:ascii="Times New Roman" w:hAnsi="Times New Roman" w:cs="Times New Roman"/>
          <w:sz w:val="28"/>
          <w:szCs w:val="28"/>
        </w:rPr>
        <w:t xml:space="preserve">3058 </w:t>
      </w:r>
      <w:r w:rsidRPr="00242140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92DA7" w:rsidRPr="00C92DA7" w:rsidRDefault="00C92DA7" w:rsidP="00C92DA7">
      <w:pPr>
        <w:pStyle w:val="a7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целях улучшения материального положения старшего поколения в текущем году в соответствии с Указам</w:t>
      </w:r>
      <w:r w:rsidR="00851A66">
        <w:rPr>
          <w:rFonts w:ascii="Times New Roman" w:hAnsi="Times New Roman" w:cs="Times New Roman"/>
          <w:sz w:val="28"/>
          <w:szCs w:val="28"/>
        </w:rPr>
        <w:t xml:space="preserve">и Президента дважды проводилась </w:t>
      </w:r>
      <w:r w:rsidRPr="00C92DA7">
        <w:rPr>
          <w:rFonts w:ascii="Times New Roman" w:hAnsi="Times New Roman" w:cs="Times New Roman"/>
          <w:sz w:val="28"/>
          <w:szCs w:val="28"/>
        </w:rPr>
        <w:t>индексация пенсий:</w:t>
      </w:r>
    </w:p>
    <w:p w:rsidR="00C92DA7" w:rsidRPr="00C92DA7" w:rsidRDefault="00C92DA7" w:rsidP="00C92DA7">
      <w:pPr>
        <w:pStyle w:val="a7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color w:val="000000"/>
          <w:sz w:val="28"/>
          <w:szCs w:val="28"/>
        </w:rPr>
        <w:t>- с 1 января  2019г. проиндексирована страховая пенсия на 7,05%;</w:t>
      </w:r>
    </w:p>
    <w:p w:rsidR="00C92DA7" w:rsidRPr="00C92DA7" w:rsidRDefault="00C92DA7" w:rsidP="00F176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A7">
        <w:rPr>
          <w:rFonts w:ascii="Times New Roman" w:hAnsi="Times New Roman" w:cs="Times New Roman"/>
          <w:color w:val="000000"/>
          <w:sz w:val="28"/>
          <w:szCs w:val="28"/>
        </w:rPr>
        <w:t>- с 1 апреля 2019 года проиндексирована государственная пенсия на 2,0%.</w:t>
      </w:r>
    </w:p>
    <w:p w:rsidR="00C92DA7" w:rsidRPr="00C92DA7" w:rsidRDefault="00C92DA7" w:rsidP="00C9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DA7">
        <w:rPr>
          <w:rFonts w:ascii="Times New Roman" w:hAnsi="Times New Roman" w:cs="Times New Roman"/>
          <w:kern w:val="2"/>
          <w:sz w:val="28"/>
          <w:szCs w:val="28"/>
        </w:rPr>
        <w:t>С 1 января 2019 года  введена надбавка неработающим пенсионерам,  живущим на селе и имеющих 30 лет стажа в сельской местности, в размере 25 процентов к фиксированной выплате страховой пенсии (1333,55 руб.).</w:t>
      </w:r>
    </w:p>
    <w:p w:rsidR="00C92DA7" w:rsidRPr="00C92DA7" w:rsidRDefault="00C92DA7" w:rsidP="00C9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 В результате проведенных мероприятий по повышению  пенсионного обеспечения граждан, средний размер пенсии по Борисовскому району на 1 апреля   2019 года составил – 13058,00 руб. </w:t>
      </w:r>
      <w:r w:rsidRPr="00C92DA7">
        <w:rPr>
          <w:rFonts w:ascii="Times New Roman" w:hAnsi="Times New Roman" w:cs="Times New Roman"/>
          <w:sz w:val="28"/>
          <w:szCs w:val="28"/>
        </w:rPr>
        <w:t xml:space="preserve">или  вырос на 756,04 руб. Темп роста к предыдущему году составил </w:t>
      </w:r>
      <w:r w:rsidR="00851A66">
        <w:rPr>
          <w:rFonts w:ascii="Times New Roman" w:hAnsi="Times New Roman" w:cs="Times New Roman"/>
          <w:kern w:val="2"/>
          <w:sz w:val="28"/>
          <w:szCs w:val="28"/>
        </w:rPr>
        <w:t>106,1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%. 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С 1 января текущего года величина прожиточного минимума 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пенсионера по Белгородской области </w:t>
      </w:r>
      <w:r w:rsidRPr="00C92DA7">
        <w:rPr>
          <w:rFonts w:ascii="Times New Roman" w:eastAsia="Batang" w:hAnsi="Times New Roman" w:cs="Times New Roman"/>
          <w:sz w:val="28"/>
          <w:szCs w:val="28"/>
        </w:rPr>
        <w:t>осталась  без изменения, т.е. 8016 рублей.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 xml:space="preserve"> На данный момент  в Борисовском районе получают  </w:t>
      </w:r>
      <w:r w:rsidR="00851A66">
        <w:rPr>
          <w:rFonts w:ascii="Times New Roman" w:hAnsi="Times New Roman" w:cs="Times New Roman"/>
          <w:sz w:val="28"/>
          <w:szCs w:val="28"/>
        </w:rPr>
        <w:t>789</w:t>
      </w:r>
      <w:r w:rsidRPr="00C92DA7">
        <w:rPr>
          <w:rFonts w:ascii="Times New Roman" w:hAnsi="Times New Roman" w:cs="Times New Roman"/>
          <w:sz w:val="28"/>
          <w:szCs w:val="28"/>
        </w:rPr>
        <w:t xml:space="preserve">  н</w:t>
      </w:r>
      <w:r w:rsidR="00851A66">
        <w:rPr>
          <w:rFonts w:ascii="Times New Roman" w:hAnsi="Times New Roman" w:cs="Times New Roman"/>
          <w:sz w:val="28"/>
          <w:szCs w:val="28"/>
        </w:rPr>
        <w:t>еработающих пенсионеров (или 8,7</w:t>
      </w:r>
      <w:r w:rsidRPr="00C92DA7">
        <w:rPr>
          <w:rFonts w:ascii="Times New Roman" w:hAnsi="Times New Roman" w:cs="Times New Roman"/>
          <w:sz w:val="28"/>
          <w:szCs w:val="28"/>
        </w:rPr>
        <w:t>% от общей численности пенсионеров),  чей совокупный материальный доход ниже прожиточного минимума пенсионера.  По состоянию на 1</w:t>
      </w:r>
      <w:r w:rsidR="00851A66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C92DA7">
        <w:rPr>
          <w:rFonts w:ascii="Times New Roman" w:hAnsi="Times New Roman" w:cs="Times New Roman"/>
          <w:sz w:val="28"/>
          <w:szCs w:val="28"/>
        </w:rPr>
        <w:t xml:space="preserve"> 2019 года средний ра</w:t>
      </w:r>
      <w:r w:rsidR="00851A66">
        <w:rPr>
          <w:rFonts w:ascii="Times New Roman" w:hAnsi="Times New Roman" w:cs="Times New Roman"/>
          <w:sz w:val="28"/>
          <w:szCs w:val="28"/>
        </w:rPr>
        <w:t>змер  доплаты составил – 1340,84</w:t>
      </w:r>
      <w:r w:rsidRPr="00C92DA7">
        <w:rPr>
          <w:rFonts w:ascii="Times New Roman" w:hAnsi="Times New Roman" w:cs="Times New Roman"/>
          <w:sz w:val="28"/>
          <w:szCs w:val="28"/>
        </w:rPr>
        <w:t xml:space="preserve">  руб. </w:t>
      </w:r>
    </w:p>
    <w:p w:rsidR="00C92DA7" w:rsidRPr="00C92DA7" w:rsidRDefault="00C92DA7" w:rsidP="00851A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 Федерального закона РФ №122 – ФЗ от 22.08.2004 года «О внесении изменений в законодательные акты РФ». Управлением ПФР в Борисовском районе производится ежемесячная денежная выплата (ЕДВ) </w:t>
      </w:r>
      <w:r w:rsidR="00851A66">
        <w:rPr>
          <w:rFonts w:ascii="Times New Roman" w:hAnsi="Times New Roman" w:cs="Times New Roman"/>
          <w:sz w:val="28"/>
          <w:szCs w:val="28"/>
        </w:rPr>
        <w:t>3984 получателям или 43,7</w:t>
      </w:r>
      <w:r w:rsidRPr="00C92DA7">
        <w:rPr>
          <w:rFonts w:ascii="Times New Roman" w:hAnsi="Times New Roman" w:cs="Times New Roman"/>
          <w:sz w:val="28"/>
          <w:szCs w:val="28"/>
        </w:rPr>
        <w:t xml:space="preserve">% от общего количества пенсионеров. </w:t>
      </w:r>
    </w:p>
    <w:p w:rsidR="00C92DA7" w:rsidRPr="00851A66" w:rsidRDefault="00C92DA7" w:rsidP="00851A66">
      <w:pPr>
        <w:pStyle w:val="a7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 1 февраля  2019 года была произведена индексация размеров ЕДВ на 4,3%. </w:t>
      </w:r>
      <w:r w:rsidR="00851A6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В результате чего средний размер выплаты по ЕДВ увеличился на </w:t>
      </w:r>
      <w:r w:rsidR="00851A66">
        <w:rPr>
          <w:rFonts w:ascii="Times New Roman" w:eastAsia="Batang" w:hAnsi="Times New Roman" w:cs="Times New Roman"/>
          <w:sz w:val="28"/>
          <w:szCs w:val="28"/>
        </w:rPr>
        <w:t>104,66</w:t>
      </w: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  руб.  и по состоянию на 1 </w:t>
      </w:r>
      <w:r w:rsidR="00851A66">
        <w:rPr>
          <w:rFonts w:ascii="Times New Roman" w:eastAsia="Batang" w:hAnsi="Times New Roman" w:cs="Times New Roman"/>
          <w:sz w:val="28"/>
          <w:szCs w:val="28"/>
        </w:rPr>
        <w:t>июля</w:t>
      </w: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 2019 года  составил </w:t>
      </w:r>
      <w:r w:rsidR="00851A66">
        <w:rPr>
          <w:rFonts w:ascii="Times New Roman" w:eastAsia="Batang" w:hAnsi="Times New Roman" w:cs="Times New Roman"/>
          <w:sz w:val="28"/>
          <w:szCs w:val="28"/>
        </w:rPr>
        <w:t>2538,28</w:t>
      </w: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 руб. </w:t>
      </w:r>
      <w:r w:rsidRPr="00C92DA7">
        <w:rPr>
          <w:rFonts w:ascii="Times New Roman" w:hAnsi="Times New Roman" w:cs="Times New Roman"/>
          <w:sz w:val="28"/>
          <w:szCs w:val="28"/>
        </w:rPr>
        <w:t xml:space="preserve">В сравнении с предыдущим </w:t>
      </w:r>
      <w:r w:rsidR="00851A66">
        <w:rPr>
          <w:rFonts w:ascii="Times New Roman" w:hAnsi="Times New Roman" w:cs="Times New Roman"/>
          <w:sz w:val="28"/>
          <w:szCs w:val="28"/>
        </w:rPr>
        <w:t>годом  темп роста составил 104,3</w:t>
      </w:r>
      <w:r w:rsidRPr="00C92DA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92DA7" w:rsidRPr="0098652C" w:rsidRDefault="00C92DA7" w:rsidP="0098652C">
      <w:pPr>
        <w:pStyle w:val="a7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ab/>
        <w:t xml:space="preserve">За отчетный период специалистами Управления назначено 67 новых </w:t>
      </w: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пенсионных дел или 0,7% от общей численности пенсионеров. Произведен перерасчет пенсии в количестве  - 145  пенсионерам  (1,6% от общего количества пенсионеров). </w:t>
      </w:r>
    </w:p>
    <w:p w:rsidR="00C92DA7" w:rsidRPr="0098652C" w:rsidRDefault="00C92DA7" w:rsidP="0098652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На личном приеме в Управлении ПФР в Борисовском районе за 1  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 xml:space="preserve">полугодие </w:t>
      </w: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2019г.  побывало 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>4536  человек (или  49,8</w:t>
      </w:r>
      <w:r w:rsidRPr="0098652C">
        <w:rPr>
          <w:rFonts w:ascii="Times New Roman" w:eastAsia="Batang" w:hAnsi="Times New Roman" w:cs="Times New Roman"/>
          <w:sz w:val="28"/>
          <w:szCs w:val="28"/>
        </w:rPr>
        <w:t>% от общей численности пенсионеров) для получения справок, консультаций, выплатных документов.</w:t>
      </w:r>
    </w:p>
    <w:p w:rsidR="00C92DA7" w:rsidRPr="0098652C" w:rsidRDefault="00C92DA7" w:rsidP="0098652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В рамках реализации </w:t>
      </w:r>
      <w:r w:rsidRPr="0098652C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 закона от 29.12.2006 года №256-ФЗ «О дополнительных мерах государственной поддержки семей, имеющих детей». </w:t>
      </w:r>
    </w:p>
    <w:p w:rsidR="00C92DA7" w:rsidRPr="0098652C" w:rsidRDefault="00C92DA7" w:rsidP="0098652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kern w:val="2"/>
          <w:sz w:val="28"/>
          <w:szCs w:val="28"/>
        </w:rPr>
        <w:t xml:space="preserve">За отчетный </w:t>
      </w:r>
      <w:r w:rsidR="0098652C" w:rsidRPr="0098652C">
        <w:rPr>
          <w:rFonts w:ascii="Times New Roman" w:hAnsi="Times New Roman" w:cs="Times New Roman"/>
          <w:kern w:val="2"/>
          <w:sz w:val="28"/>
          <w:szCs w:val="28"/>
        </w:rPr>
        <w:t>период  2019 года в районе выдано 48</w:t>
      </w:r>
      <w:r w:rsidRPr="0098652C">
        <w:rPr>
          <w:rFonts w:ascii="Times New Roman" w:hAnsi="Times New Roman" w:cs="Times New Roman"/>
          <w:kern w:val="2"/>
          <w:sz w:val="28"/>
          <w:szCs w:val="28"/>
        </w:rPr>
        <w:t xml:space="preserve"> сертификат</w:t>
      </w:r>
      <w:r w:rsidR="0098652C" w:rsidRPr="0098652C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98652C">
        <w:rPr>
          <w:rFonts w:ascii="Times New Roman" w:eastAsia="Batang" w:hAnsi="Times New Roman" w:cs="Times New Roman"/>
          <w:sz w:val="28"/>
          <w:szCs w:val="28"/>
        </w:rPr>
        <w:t>.</w:t>
      </w:r>
    </w:p>
    <w:p w:rsidR="00C92DA7" w:rsidRPr="0098652C" w:rsidRDefault="00C92DA7" w:rsidP="009865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ab/>
        <w:t xml:space="preserve">По сравнению с соответствующим кварталом прошлого года количество выданных сертификатов увеличилось на 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>9</w:t>
      </w: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 шт.  </w:t>
      </w:r>
    </w:p>
    <w:p w:rsidR="00C92DA7" w:rsidRPr="0098652C" w:rsidRDefault="00C92DA7" w:rsidP="0098652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>С 1 января текущего года размер материнского (семейного) капитала ос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 xml:space="preserve">тался  без изменения (453026 </w:t>
      </w:r>
      <w:r w:rsidRPr="0098652C">
        <w:rPr>
          <w:rFonts w:ascii="Times New Roman" w:eastAsia="Batang" w:hAnsi="Times New Roman" w:cs="Times New Roman"/>
          <w:sz w:val="28"/>
          <w:szCs w:val="28"/>
        </w:rPr>
        <w:t>руб.).</w:t>
      </w:r>
    </w:p>
    <w:p w:rsidR="00C92DA7" w:rsidRPr="0098652C" w:rsidRDefault="00C92DA7" w:rsidP="009865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ab/>
        <w:t xml:space="preserve">Сумма перечисленных средств материнского (семейного) капитала за  отчетный период составила  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>16527,1 тыс.</w:t>
      </w: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 рублей, в том числе:</w:t>
      </w:r>
    </w:p>
    <w:p w:rsidR="00C92DA7" w:rsidRPr="0098652C" w:rsidRDefault="00C92DA7" w:rsidP="0098652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- погашение кредитов на приобретение и строительство жилья  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>7220,6</w:t>
      </w: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 тыс.руб.;</w:t>
      </w:r>
    </w:p>
    <w:p w:rsidR="00C92DA7" w:rsidRPr="0098652C" w:rsidRDefault="00C92DA7" w:rsidP="0098652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>- улучшение жилищных условий без привле</w:t>
      </w:r>
      <w:r w:rsidR="0098652C" w:rsidRPr="0098652C">
        <w:rPr>
          <w:rFonts w:ascii="Times New Roman" w:eastAsia="Batang" w:hAnsi="Times New Roman" w:cs="Times New Roman"/>
          <w:sz w:val="28"/>
          <w:szCs w:val="28"/>
        </w:rPr>
        <w:t xml:space="preserve">чения кредитных средств   9090,6 </w:t>
      </w:r>
      <w:r w:rsidRPr="0098652C">
        <w:rPr>
          <w:rFonts w:ascii="Times New Roman" w:eastAsia="Batang" w:hAnsi="Times New Roman" w:cs="Times New Roman"/>
          <w:sz w:val="28"/>
          <w:szCs w:val="28"/>
        </w:rPr>
        <w:t xml:space="preserve"> тыс.руб.</w:t>
      </w:r>
    </w:p>
    <w:p w:rsidR="00C92DA7" w:rsidRPr="0098652C" w:rsidRDefault="0098652C" w:rsidP="0098652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652C">
        <w:rPr>
          <w:rFonts w:ascii="Times New Roman" w:eastAsia="Batang" w:hAnsi="Times New Roman" w:cs="Times New Roman"/>
          <w:sz w:val="28"/>
          <w:szCs w:val="28"/>
        </w:rPr>
        <w:t>- образование детей 215,9</w:t>
      </w:r>
      <w:r w:rsidR="00C92DA7" w:rsidRPr="0098652C">
        <w:rPr>
          <w:rFonts w:ascii="Times New Roman" w:eastAsia="Batang" w:hAnsi="Times New Roman" w:cs="Times New Roman"/>
          <w:sz w:val="28"/>
          <w:szCs w:val="28"/>
        </w:rPr>
        <w:t xml:space="preserve"> тыс.руб. </w:t>
      </w:r>
    </w:p>
    <w:p w:rsidR="00242140" w:rsidRDefault="00C92DA7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52C">
        <w:rPr>
          <w:rFonts w:ascii="Times New Roman" w:hAnsi="Times New Roman" w:cs="Times New Roman"/>
          <w:color w:val="000000"/>
          <w:sz w:val="28"/>
          <w:szCs w:val="28"/>
        </w:rPr>
        <w:t xml:space="preserve">В полном объеме использовали материнский капитал  </w:t>
      </w:r>
      <w:r w:rsidR="0098652C" w:rsidRPr="0098652C">
        <w:rPr>
          <w:rFonts w:ascii="Times New Roman" w:hAnsi="Times New Roman" w:cs="Times New Roman"/>
          <w:color w:val="000000"/>
          <w:sz w:val="28"/>
          <w:szCs w:val="28"/>
        </w:rPr>
        <w:t>820 семей или 55</w:t>
      </w:r>
      <w:r w:rsidRPr="0098652C">
        <w:rPr>
          <w:rFonts w:ascii="Times New Roman" w:hAnsi="Times New Roman" w:cs="Times New Roman"/>
          <w:color w:val="000000"/>
          <w:sz w:val="28"/>
          <w:szCs w:val="28"/>
        </w:rPr>
        <w:t>,1% от общей численности владельцев государственных сертификатов.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проживает 12 ветеранов ВОВ, 70 вдов погибших, умерших военнослужащих, 2014 ветеранов труда, инвалидов общего заболевания и с детства всех групп – 3534 человек, несовершеннолетних узников – 9 человек, реабилитированных и пострадавших от политических репрессий – 33 человек, 292 – ветеранов боевых действий.  За отчетный период 6 гражданам  Борисовского района присвоено  звание «Ветеран труда». Реализовано 150 проездных  билетов  для проезда по территории района, а также выдано 8 билетов на проезд ЖД транспортом. 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Социальная защита ветеранов предусматривает осуществление системы мер, направленных на создание условий, которые обеспечивают экономическое и моральное благополучие ветеранов, а так же на предоставление им дополнительных прав и мер социальной поддержки.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Всего за отчетный период  на предоставление мер социальной поддержки граждан, в виде социальных выплат, за счет областного и федерального  бюджетов выделены денежные средства в сумме </w:t>
      </w:r>
      <w:bookmarkStart w:id="0" w:name="_GoBack"/>
      <w:bookmarkEnd w:id="0"/>
      <w:r w:rsidRPr="0098652C">
        <w:rPr>
          <w:rFonts w:ascii="Times New Roman" w:hAnsi="Times New Roman" w:cs="Times New Roman"/>
          <w:sz w:val="28"/>
          <w:szCs w:val="28"/>
        </w:rPr>
        <w:t>48,5 млн.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lastRenderedPageBreak/>
        <w:t>Информация об услугах и деятельности управления регулярно освещается в СМИ. За текущий период всего опубликовано 123 материалов.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3 отделения социальной помощи на дому, в которых работает 45 социальных работников, обслуживающие 358 одиноких престарелых граждан и инвалидов. Социальное обслуживание в районе осуществляется в соответствии с Федеральным законом от 28 декабря 2013 года № 442 – ФЗ «Об основах социального обслуживания граждан Российской Федерации», услуги оказываются отделениями социального обслуживания на основании дифференцированного подхода в зависимости от состояния здоровья граждан и степени утраты способности к самообслуживанию, в соответствии с трехуровневой системой обслуживания. Чуткие, внимательные к нуждам своих подопечных работники социальной помощи на дому оказывают услуги различного характера – это и снабжение продуктами питания, доставка лекарств, оплата коммунальных услуг, а также различные работы по хозяйству, уборка дома и другие услуги.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В целях повышения  уровня социальной и общественной активности пожилых людей удаленных сельских поселений Борисовского района, привлечения внимания общественности к проблемам пожилых людей, их социальной адаптации, решения проблем одиночества, общения, а также активного сотрудничества учреждений культуры, здравоохранения и социальной защиты населения,  создана мобильная бригада «Поезд-Забота». В состав поезда входят специалисты управления социальной защиты населения, здравоохранения, культуры, представители сельских поселений, общественных организаций, средств  массовой  информации. За отчетный период осуществлено 4 выезда.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При отделении срочного социального обслуживания 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жизненной ситуации. За отчетный период 5 человек воспользовались услугами мобильной бригады. Услуги «Социального такси» оказаны 6 гражданам.  </w:t>
      </w:r>
    </w:p>
    <w:p w:rsidR="0098652C" w:rsidRPr="0098652C" w:rsidRDefault="0098652C" w:rsidP="0098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        В Борисовском районе проводится добровольческая акция «Свет в окне». Сформирована волонтерская бригада, в числе которой работники социальной защиты населения, отдела по делам молодежи и школьники, оказывают помощь одиноким ветеранам, вдовам ветеранов ВОВ в обработке приусадебных участков, наведении порядка в жилых помещениях и благоустройстве прилегающих к дому территорий, а также другую помощь. Акция стартовала в апреле на территории  пос. Борисовка и продолжилась в Крюковском и Березовском с/п.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 районе работает магазин «Милосердие», где бесплатно получают вещи различные категории граждан. За отчетный период в магазин обратилось 146 граждан, им выдано 4070 единиц вещей б/у. Услугами проката воспользовались 34 человека. 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Так, за отчетный период адресная помощь оказана 67 семьям (261 человек) на сумму 694,5 тысяч рублей, из них 6 семьям (6 человек) оказана единовременная адресная социальная помощь на сумму 24,8 тысяч рублей, а также  на основе социального контракта 61 семье с детьми (218 человек) на сумму 669,4 тысяч рублей. 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3100 семей, имеющих несовершеннолетних детей, в которых воспитывается 5754 детей, из них 333 многодетные, в которых воспитывается 1092 ребенка,  одиноких матерей 200, которые воспитывают 235 детей, 94 детей - инвалидов. 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98652C" w:rsidRPr="0098652C" w:rsidRDefault="0098652C" w:rsidP="00986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          В управлении состоит  на профилактическом учете 19 семей (46 детей), в том числе: 11 семей (26 детей) находятся в социально – опасном положении и 8 семей (20 детей), находятся в трудной жизненной ситуации. Среди данных семей:  9 многодетные семьи (32 детей), 3 неполные семьи (5 детей), 3 одинокие матери (3 ребенка). На каждую семью заведены социальные паспорта, содержащие сведения  о каждом члене семьи, их доходах и основных потребностях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652C" w:rsidRPr="0098652C" w:rsidRDefault="0098652C" w:rsidP="0098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8652C">
        <w:rPr>
          <w:rFonts w:ascii="Times New Roman" w:hAnsi="Times New Roman" w:cs="Times New Roman"/>
          <w:sz w:val="28"/>
          <w:szCs w:val="28"/>
        </w:rPr>
        <w:t>За отчетный период   было посещено  230 семей, из них 133 многодетных.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При необходимости срочного изъятия ребенка из семьи, дети направляются в МСУ «Социально-реабилитационный центр для несовершеннолетних» в с.Козинка, Грайворонского района, а также другие учреждения области. За отчетный период 1 ребенок был помещен в центр.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3161,1 тысяч рублей.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Отдых и оздоровление детей из малообеспеченных, неполных, многодетных  семей в возрасте до 18 лет осуществляется на базе местных санаториев и оздоровительных лагерей в период летних каникул. В июне текущего года 20 детей направлены в ДОЛ «Гайдар» Ракитянского района и 15 детей в ДОЛ «Котлостроитель» Ростовской области.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Оздоровление детей – инвалидов осуществляется в областном центре медико-социальной реабилитации детей и подростков с ограниченными возможностями в с. Веселая Лопань. За отчетный период  на курсы реабилитации дети направлялись 8 раз. 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УСЗН администрации Борисовского района определено уполномоченным органом по учету граждан, имеющих трех и более детей, для предоставления земельных участков. По состоянию на 1 июля 2019 года 4 многодетных семей подавали заявление о постановке на учет в целях предоставления земельных участков, находящихся в государственной или муниципальной собственности, на территории Борисовского района. За </w:t>
      </w:r>
      <w:r w:rsidRPr="0098652C">
        <w:rPr>
          <w:rFonts w:ascii="Times New Roman" w:hAnsi="Times New Roman" w:cs="Times New Roman"/>
          <w:sz w:val="28"/>
          <w:szCs w:val="28"/>
        </w:rPr>
        <w:lastRenderedPageBreak/>
        <w:t>отчетный период  участки под индивидуальное жилищное строительство не выдавались.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 Всего подано 115 заявлений о постановке на учет в целях предоставления земельных участков, находящихся в государственной или муниципальной собственности, 73 семьям уже выделены участки. 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По состоянию на 1 июля 2019 года в районе 721 семей  получают детские пособия, из них 189  многодетные семьи, в данных семьях проживает  525 детей, 166 одинокие матери (230 детей), 4 одинокие матери воспитывают 5 детей-инвалидов, 19 семей, воспитывающие 20 детей-инвалидов, так же ежемесячное пособие ДРР (детям разыскиваемых родителей) назначено 15 получателям.  Количество детей проживающих в данных семьях 1272. Всего на выплату  пособий было израсходовано 4035,0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За  отчетный период  в районе родилось 100 детей, из них 39 - первенцы, а 61- вторые и последующие дети.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2C">
        <w:rPr>
          <w:rFonts w:ascii="Times New Roman" w:hAnsi="Times New Roman" w:cs="Times New Roman"/>
          <w:sz w:val="28"/>
          <w:szCs w:val="28"/>
        </w:rPr>
        <w:t>На выплату единовременного пособия по случаю рождения ребенка в отчетном периоде израсходовано 345,3 тысяч рублей, пособие получили 20 женщин.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Через Управление социальной защиты населения осуществляются выплаты ежемесячного пособия по уходу за ребенком до 1,5 лет лицам, фактически осуществляющим уход за ребенком и не подлежащим обязательному социальному страхованию (за счет средств фонда социального страхования). Всего денежных средств на выплату пособия из фонда социального страхования   израсходовано 3883,1 тысяч рублей, пособие получили 163 женщины.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 Производятся выплаты пособия на ребенка военнослужащего проходящего военную службу по призыву, выплачено 1 женщине на сумму 46,7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За назначением единовременного пособия беременной жене военнослужащего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52C">
        <w:rPr>
          <w:rFonts w:ascii="Times New Roman" w:hAnsi="Times New Roman" w:cs="Times New Roman"/>
          <w:sz w:val="28"/>
          <w:szCs w:val="28"/>
        </w:rPr>
        <w:t xml:space="preserve"> проходящего военную службу по призыву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52C">
        <w:rPr>
          <w:rFonts w:ascii="Times New Roman" w:hAnsi="Times New Roman" w:cs="Times New Roman"/>
          <w:sz w:val="28"/>
          <w:szCs w:val="28"/>
        </w:rPr>
        <w:t xml:space="preserve"> обратилась одна женщина, сумма выплаты составила 26,5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При рождении третьего и последующего детей до достижения ребенком возраста 3 лет выплачивается ЕДВ, на данную выплату затрачено 6461,7 тысяч рублей, выплату получили 135 женщин.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 9 многодетным семьям на сумму 498,5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с 2018 года осуществляется ежемесячная выплата в связи с рождением (усыновлением) первого ребенка до достижения ребенком возраста полутора лет. За отчетный период пособие назначено 58 получателям на сумму 2707,4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ЧАЭС. За отчетный период выплачено 1197,0 тысяч рублей компенсацию получили 18 человек, из них 5 инвалидов.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Так же производится ежегодная компенсация инвалидам, имеющим транспортные средства в соответствии с медицинскими показаниями, или их законным представителям, 50% страховых премий по договору </w:t>
      </w:r>
      <w:r w:rsidRPr="0098652C">
        <w:rPr>
          <w:rFonts w:ascii="Times New Roman" w:hAnsi="Times New Roman" w:cs="Times New Roman"/>
          <w:sz w:val="28"/>
          <w:szCs w:val="28"/>
        </w:rPr>
        <w:lastRenderedPageBreak/>
        <w:t>обязательного страхования гражданской ответственности владельцев транспортных средств. Выплаченная сумма  составила 1,56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Белгородской области от 24 декабря 2007 года №306-пп «О порядке осуществления выплаты ежемесячных пособий отдельным категориям граждан» за отчетный период выплачено 39,6 тысяч рублей, указанное пособие получили 8 человек. 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Члены семей погибших (умерших) военнослужащих и сотрудников некоторых федеральных органов исполнительной власти получают компенсационные выплаты в связи с расходами по оплате жилых помещений, коммунальных и других видов услуг. Всего на выплату компенсации израсходовано 175,58 тысяч рублей, компенсацию получили 18 человек.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2C">
        <w:rPr>
          <w:rFonts w:ascii="Times New Roman" w:hAnsi="Times New Roman" w:cs="Times New Roman"/>
          <w:sz w:val="28"/>
          <w:szCs w:val="28"/>
        </w:rPr>
        <w:t>донор России», Почетный донор СССР».  На учете состоит 108 доноров, в текущем периоде выплаченная сумма составила 1567,42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2C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8652C" w:rsidRPr="0098652C" w:rsidRDefault="0098652C" w:rsidP="0098652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гражданам льготной категории регионального уровня осуществляется ветеранам труда, ветеранам военной службы, репрессированным лицам, впоследствии реабилитированным и гражданам, пострадавшим от политических репрессий, труженикам тыла. </w:t>
      </w:r>
    </w:p>
    <w:p w:rsidR="0098652C" w:rsidRPr="0098652C" w:rsidRDefault="0098652C" w:rsidP="0098652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 отчетном периоде данная категория получателей насчитывает 1023 человек (ветераны труда – 1007, репрессированные – 14, труженики тыла- 2). Сумма, затраченная на вышеуказанную выплату,  за отчетный период составила 4368,2 тысяч рублей. </w:t>
      </w:r>
    </w:p>
    <w:p w:rsidR="0098652C" w:rsidRPr="0098652C" w:rsidRDefault="0098652C" w:rsidP="0098652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491 человек на сумму 2165,2 тысяч рублей</w:t>
      </w:r>
      <w:r w:rsidRPr="0098652C">
        <w:rPr>
          <w:rFonts w:ascii="Times New Roman" w:hAnsi="Times New Roman" w:cs="Times New Roman"/>
          <w:b/>
          <w:sz w:val="28"/>
          <w:szCs w:val="28"/>
        </w:rPr>
        <w:t>.</w:t>
      </w:r>
    </w:p>
    <w:p w:rsidR="0098652C" w:rsidRPr="0098652C" w:rsidRDefault="0098652C" w:rsidP="0098652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период данную субсидию получили 40 человек: 31 участников боевых действий, 9 многодетных семей на общую сумму 34,08  тысяч рублей.</w:t>
      </w:r>
    </w:p>
    <w:p w:rsidR="0098652C" w:rsidRPr="0098652C" w:rsidRDefault="0098652C" w:rsidP="0098652C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года № 142 «О финансовом обеспечении и об осуществлении выплаты ежемесячной денежной компенсации, установленной статьями 9,10, и статьи 3 ФЗ «О денежном довольствии военнослужащих и предоставлении им отдельных выплат» осуществляется выплата 42 гражданам,  на эти цели затрачено 1523,61 тысяч рублей.   </w:t>
      </w:r>
    </w:p>
    <w:p w:rsidR="0098652C" w:rsidRPr="0098652C" w:rsidRDefault="0098652C" w:rsidP="0098652C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В рамках реализации проекта «Оказание комплексной помощи беременным женщинам, находящимся в трудной жизненной ситуации, изъявившим желание прервать беременность «В будущее вместе»» осуществлены выплаты 4 женщинам на сумму 40,0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оплате ЖКУ производятся в форме ежемесячных денежных компенсаций. За  отчетный период на эти цели израсходовано  19110,7 тысяч рублей, компенсацию получили 4214 человек, </w:t>
      </w:r>
      <w:r w:rsidRPr="0098652C">
        <w:rPr>
          <w:rFonts w:ascii="Times New Roman" w:hAnsi="Times New Roman" w:cs="Times New Roman"/>
          <w:sz w:val="28"/>
          <w:szCs w:val="28"/>
        </w:rPr>
        <w:lastRenderedPageBreak/>
        <w:t>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и восьмидесяти лет, выплачена 86 гражданам на сумму 69,54 тысяч рублей.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коммунальных услуг. За отчетный период 81 семья получила субсидию на оплату ЖКУ на сумму 558,2 тысяч рублей. Средний размер субсидии на оплату жилого помещения и коммунальных услуг составил 1598,7 рублей.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Основными направлениями работы по организации опеки и попечительства являются обеспечение законных прав детей – сирот, детей, оставшихся без попечения родителей, и лиц из их числа, предупреждение социального сиротства, семейного неблагополучия, развитие семейных форм устройства детей – сирот, детей, оставшихся без попечения родителей.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В настоящее время на учете в УСЗН администрации Борисовского района состоит 113 детей-сирот и детей, оставшихся без попечения родителей  и лиц из их числа в возрасте от  0 до 23 лет, из них сирот 22 человека.</w:t>
      </w:r>
    </w:p>
    <w:p w:rsidR="0098652C" w:rsidRPr="0098652C" w:rsidRDefault="0098652C" w:rsidP="0098652C">
      <w:pPr>
        <w:pStyle w:val="21"/>
        <w:spacing w:after="0" w:line="240" w:lineRule="auto"/>
        <w:jc w:val="both"/>
        <w:rPr>
          <w:sz w:val="28"/>
          <w:szCs w:val="28"/>
        </w:rPr>
      </w:pPr>
      <w:r w:rsidRPr="0098652C">
        <w:rPr>
          <w:sz w:val="28"/>
          <w:szCs w:val="28"/>
        </w:rPr>
        <w:t xml:space="preserve">         50 детей - сирот и детей, оставшихся без попечения родителей, воспитываются в замещающих семьях, из них:</w:t>
      </w:r>
    </w:p>
    <w:p w:rsidR="0098652C" w:rsidRPr="0098652C" w:rsidRDefault="0098652C" w:rsidP="0098652C">
      <w:pPr>
        <w:pStyle w:val="21"/>
        <w:spacing w:after="0" w:line="240" w:lineRule="auto"/>
        <w:jc w:val="both"/>
        <w:rPr>
          <w:sz w:val="28"/>
          <w:szCs w:val="28"/>
        </w:rPr>
      </w:pPr>
      <w:r w:rsidRPr="0098652C">
        <w:rPr>
          <w:sz w:val="28"/>
          <w:szCs w:val="28"/>
        </w:rPr>
        <w:t xml:space="preserve">        36 детей - воспитываются в семьях опекунов попечителей; </w:t>
      </w:r>
    </w:p>
    <w:p w:rsidR="0098652C" w:rsidRPr="0098652C" w:rsidRDefault="0098652C" w:rsidP="0098652C">
      <w:pPr>
        <w:pStyle w:val="21"/>
        <w:spacing w:after="0" w:line="240" w:lineRule="auto"/>
        <w:jc w:val="both"/>
        <w:rPr>
          <w:sz w:val="28"/>
          <w:szCs w:val="28"/>
        </w:rPr>
      </w:pPr>
      <w:r w:rsidRPr="0098652C">
        <w:rPr>
          <w:sz w:val="28"/>
          <w:szCs w:val="28"/>
        </w:rPr>
        <w:t xml:space="preserve">        14 детей  находятся в 12 приемных семьях.</w:t>
      </w:r>
    </w:p>
    <w:p w:rsidR="0098652C" w:rsidRPr="0098652C" w:rsidRDefault="0098652C" w:rsidP="0098652C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8652C">
        <w:rPr>
          <w:sz w:val="28"/>
          <w:szCs w:val="28"/>
        </w:rPr>
        <w:t>Приоритетной формой устройства детей-сирот и детей, оставшихся без попечения родителей, является усыновление (13 семей - 15 детей).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детей.</w:t>
      </w:r>
    </w:p>
    <w:p w:rsidR="0098652C" w:rsidRPr="0098652C" w:rsidRDefault="0098652C" w:rsidP="0098652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На каждого усыновленного ребенка выплачивается ежемесячное пособие в размере 9393 рублей, такое пособие  получают 13 усыновителей. Если усыновленный ребенок будет вторым или последующим в семье, то усыновители имеют право на получение материнского капитала. За отчетный период произведена выплата пособия семьям усыновителей на сумму  976,9 тысяч рублей.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52C">
        <w:rPr>
          <w:rFonts w:ascii="Times New Roman" w:hAnsi="Times New Roman" w:cs="Times New Roman"/>
          <w:bCs/>
          <w:sz w:val="28"/>
          <w:szCs w:val="28"/>
        </w:rPr>
        <w:t>В районе получила развитие такая форма семейного воспитания как приемная семья,</w:t>
      </w:r>
      <w:r w:rsidRPr="0098652C">
        <w:rPr>
          <w:rFonts w:ascii="Times New Roman" w:hAnsi="Times New Roman" w:cs="Times New Roman"/>
          <w:sz w:val="28"/>
          <w:szCs w:val="28"/>
        </w:rPr>
        <w:t xml:space="preserve"> действует Служба семейного устройства.</w:t>
      </w:r>
      <w:r w:rsidRPr="0098652C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создано 12</w:t>
      </w:r>
      <w:r w:rsidRPr="00986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52C">
        <w:rPr>
          <w:rFonts w:ascii="Times New Roman" w:hAnsi="Times New Roman" w:cs="Times New Roman"/>
          <w:bCs/>
          <w:sz w:val="28"/>
          <w:szCs w:val="28"/>
        </w:rPr>
        <w:t xml:space="preserve">приемных семей, на воспитании в которых находятся 14 несовершеннолетних, оставшихся без попечения родителей. Приемная семья создается на основании договора, заключаемого между УСЗН администрацией Борисовского района, выполняющим функции органа опеки и приемным родителям. Кроме выплаты ежемесячных пособий на приемных детей, приемный родитель имеет право на получение вознаграждение, причитающееся приемному родителю за воспитание ребенка, которое зависит от числа приемных детей, и 50% оплату коммунальных услуг, телефона. </w:t>
      </w:r>
    </w:p>
    <w:p w:rsidR="0098652C" w:rsidRPr="0098652C" w:rsidRDefault="0098652C" w:rsidP="0098652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bCs/>
          <w:sz w:val="28"/>
          <w:szCs w:val="28"/>
        </w:rPr>
        <w:t xml:space="preserve">Также семьям опекунов, приемным семьям и усыновителям производится выплата единовременного пособия, на 2019 год сумма выплаты </w:t>
      </w:r>
      <w:r w:rsidRPr="0098652C">
        <w:rPr>
          <w:rFonts w:ascii="Times New Roman" w:hAnsi="Times New Roman" w:cs="Times New Roman"/>
          <w:bCs/>
          <w:sz w:val="28"/>
          <w:szCs w:val="28"/>
        </w:rPr>
        <w:lastRenderedPageBreak/>
        <w:t>единовременного пособия составляет 17479,73 рублей, за отчетный период пособие выплачено 1 семье.</w:t>
      </w:r>
      <w:r w:rsidRPr="0098652C">
        <w:rPr>
          <w:rFonts w:ascii="Times New Roman" w:hAnsi="Times New Roman" w:cs="Times New Roman"/>
          <w:sz w:val="28"/>
          <w:szCs w:val="28"/>
        </w:rPr>
        <w:t>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 xml:space="preserve">Основной формой воспитания детей-сирот и детей, оставшихся без попечения родителей,  в районе  по-прежнему остается опека (попечительство).  По состоянию на 01.07.2019 года на учете  в управлении социальной защиты населения  состоит 50 подопечных со статусом детей-сирот и детей, оставшихся без попечения родителей. 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Ежемесячное пособие на ребенка</w:t>
      </w:r>
      <w:r w:rsidR="00312803">
        <w:rPr>
          <w:rFonts w:ascii="Times New Roman" w:hAnsi="Times New Roman" w:cs="Times New Roman"/>
          <w:sz w:val="28"/>
          <w:szCs w:val="28"/>
        </w:rPr>
        <w:t>,</w:t>
      </w:r>
      <w:r w:rsidRPr="0098652C">
        <w:rPr>
          <w:rFonts w:ascii="Times New Roman" w:hAnsi="Times New Roman" w:cs="Times New Roman"/>
          <w:sz w:val="28"/>
          <w:szCs w:val="28"/>
        </w:rPr>
        <w:t xml:space="preserve"> находящегося под опекой,  выплачивается в размере прожиточного минимума на ребенка по Белгородской области, утвержденного на  квартал. Размер пособия за 2 квартал 2019 года составляет 8474,0 рублей.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За  отчетный период произведена выплата ежемесячного пособия семьям опекунов (попечителей) и приемным родителям на сумму  2752,0 тысяч рублей</w:t>
      </w:r>
    </w:p>
    <w:p w:rsidR="0098652C" w:rsidRPr="0098652C" w:rsidRDefault="0098652C" w:rsidP="009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Специалистами органов опеки и попечительства, совместно с комиссией по делам несо</w:t>
      </w:r>
      <w:r w:rsidR="00312803">
        <w:rPr>
          <w:rFonts w:ascii="Times New Roman" w:hAnsi="Times New Roman" w:cs="Times New Roman"/>
          <w:sz w:val="28"/>
          <w:szCs w:val="28"/>
        </w:rPr>
        <w:t>вершеннолетних усилен контроль</w:t>
      </w:r>
      <w:r w:rsidRPr="0098652C">
        <w:rPr>
          <w:rFonts w:ascii="Times New Roman" w:hAnsi="Times New Roman" w:cs="Times New Roman"/>
          <w:sz w:val="28"/>
          <w:szCs w:val="28"/>
        </w:rPr>
        <w:t xml:space="preserve"> за условиями жизни и воспитания детей, находящихся под опекой (попечительством)</w:t>
      </w:r>
      <w:r w:rsidR="00312803">
        <w:rPr>
          <w:rFonts w:ascii="Times New Roman" w:hAnsi="Times New Roman" w:cs="Times New Roman"/>
          <w:sz w:val="28"/>
          <w:szCs w:val="28"/>
        </w:rPr>
        <w:t>,</w:t>
      </w:r>
      <w:r w:rsidRPr="0098652C">
        <w:rPr>
          <w:rFonts w:ascii="Times New Roman" w:hAnsi="Times New Roman" w:cs="Times New Roman"/>
          <w:sz w:val="28"/>
          <w:szCs w:val="28"/>
        </w:rPr>
        <w:t xml:space="preserve"> и в приемных семьях.  Проведены контрольные акты обследования жилищных условий детей - сирот и детей, оставшихся без попечения родителей.</w:t>
      </w:r>
    </w:p>
    <w:p w:rsidR="0098652C" w:rsidRPr="0098652C" w:rsidRDefault="0098652C" w:rsidP="0098652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В настоящее время в  интернатных учреждениях области находятся 5 несовершеннолетних, выявленных в нашем районе, задача состоит в том, чтобы для каждого из них была бы подобрана замещающая семья, если кровные родители не изменили свой образ жизни и не готовы восстановиться в родительских правах.</w:t>
      </w:r>
      <w:r w:rsidRPr="0098652C">
        <w:rPr>
          <w:sz w:val="28"/>
          <w:szCs w:val="28"/>
        </w:rPr>
        <w:tab/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По состоянию   на 1 июля 2019 г.   в очереди на    получение   жилья состоит 46 детей-сирот, детей, оставшихся без попечения родителей, и лиц из их   числа, в том числе: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от 14 до 18 лет –  25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2C">
        <w:rPr>
          <w:rFonts w:ascii="Times New Roman" w:hAnsi="Times New Roman" w:cs="Times New Roman"/>
          <w:sz w:val="28"/>
          <w:szCs w:val="28"/>
        </w:rPr>
        <w:t>человек;</w:t>
      </w:r>
    </w:p>
    <w:p w:rsidR="0098652C" w:rsidRPr="0098652C" w:rsidRDefault="0098652C" w:rsidP="009865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от 18 и старше – 21</w:t>
      </w:r>
      <w:r w:rsidRPr="0098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2C">
        <w:rPr>
          <w:rFonts w:ascii="Times New Roman" w:hAnsi="Times New Roman" w:cs="Times New Roman"/>
          <w:sz w:val="28"/>
          <w:szCs w:val="28"/>
        </w:rPr>
        <w:t>человек.</w:t>
      </w:r>
    </w:p>
    <w:p w:rsidR="0098652C" w:rsidRPr="00312803" w:rsidRDefault="0098652C" w:rsidP="0031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На учете в  УСЗН администрации Борисовского района состоит 28 совершеннолетний гражданин,  признанный судом недееспособным.  У данных граждан имеется законный представитель. На территории Борисовского района расположены два психоневрологических интерната, в которых проживает 577  граждан</w:t>
      </w:r>
      <w:r w:rsidR="00312803">
        <w:rPr>
          <w:rFonts w:ascii="Times New Roman" w:hAnsi="Times New Roman" w:cs="Times New Roman"/>
          <w:sz w:val="28"/>
          <w:szCs w:val="28"/>
        </w:rPr>
        <w:t>,</w:t>
      </w:r>
      <w:r w:rsidRPr="0098652C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контроль, за деятельностью опекунов.</w:t>
      </w:r>
    </w:p>
    <w:p w:rsidR="00242140" w:rsidRPr="00405277" w:rsidRDefault="00242140" w:rsidP="004052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405277">
        <w:rPr>
          <w:rFonts w:ascii="Times New Roman" w:hAnsi="Times New Roman" w:cs="Times New Roman"/>
          <w:sz w:val="28"/>
          <w:szCs w:val="28"/>
        </w:rPr>
        <w:t>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25</w:t>
      </w:r>
      <w:r w:rsidR="00CB748B">
        <w:rPr>
          <w:rFonts w:ascii="Times New Roman" w:hAnsi="Times New Roman" w:cs="Times New Roman"/>
          <w:sz w:val="28"/>
          <w:szCs w:val="28"/>
        </w:rPr>
        <w:t xml:space="preserve">218 человек. В 1 </w:t>
      </w:r>
      <w:r w:rsidR="00312803">
        <w:rPr>
          <w:rFonts w:ascii="Times New Roman" w:hAnsi="Times New Roman" w:cs="Times New Roman"/>
          <w:sz w:val="28"/>
          <w:szCs w:val="28"/>
        </w:rPr>
        <w:t>полугодии</w:t>
      </w:r>
      <w:r w:rsidR="00CB748B">
        <w:rPr>
          <w:rFonts w:ascii="Times New Roman" w:hAnsi="Times New Roman" w:cs="Times New Roman"/>
          <w:sz w:val="28"/>
          <w:szCs w:val="28"/>
        </w:rPr>
        <w:t xml:space="preserve">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(по</w:t>
      </w:r>
      <w:r w:rsidR="00D3537F">
        <w:rPr>
          <w:rFonts w:ascii="Times New Roman" w:hAnsi="Times New Roman" w:cs="Times New Roman"/>
          <w:sz w:val="28"/>
          <w:szCs w:val="28"/>
        </w:rPr>
        <w:t xml:space="preserve"> данным статистики) родилось  127 детей,  умерло – 230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человек. Число умерших </w:t>
      </w:r>
      <w:r w:rsidR="00892944">
        <w:rPr>
          <w:rFonts w:ascii="Times New Roman" w:hAnsi="Times New Roman" w:cs="Times New Roman"/>
          <w:sz w:val="28"/>
          <w:szCs w:val="28"/>
        </w:rPr>
        <w:t>превышает чи</w:t>
      </w:r>
      <w:r w:rsidR="00D3537F">
        <w:rPr>
          <w:rFonts w:ascii="Times New Roman" w:hAnsi="Times New Roman" w:cs="Times New Roman"/>
          <w:sz w:val="28"/>
          <w:szCs w:val="28"/>
        </w:rPr>
        <w:t>сло родившихся в 1,8</w:t>
      </w:r>
      <w:r w:rsidR="00322CA0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раза. </w:t>
      </w:r>
      <w:r w:rsidR="00D3537F">
        <w:rPr>
          <w:rFonts w:ascii="Times New Roman" w:hAnsi="Times New Roman" w:cs="Times New Roman"/>
          <w:sz w:val="28"/>
          <w:szCs w:val="28"/>
        </w:rPr>
        <w:t>Естественная убыль составила 103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537F">
        <w:rPr>
          <w:rFonts w:ascii="Times New Roman" w:hAnsi="Times New Roman" w:cs="Times New Roman"/>
          <w:sz w:val="28"/>
          <w:szCs w:val="28"/>
        </w:rPr>
        <w:t>а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322CA0">
        <w:rPr>
          <w:rFonts w:ascii="Times New Roman" w:hAnsi="Times New Roman" w:cs="Times New Roman"/>
          <w:sz w:val="28"/>
          <w:szCs w:val="28"/>
        </w:rPr>
        <w:t xml:space="preserve">кономике района на </w:t>
      </w:r>
      <w:r w:rsidR="00312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CA0">
        <w:rPr>
          <w:rFonts w:ascii="Times New Roman" w:hAnsi="Times New Roman" w:cs="Times New Roman"/>
          <w:sz w:val="28"/>
          <w:szCs w:val="28"/>
        </w:rPr>
        <w:t xml:space="preserve">1 </w:t>
      </w:r>
      <w:r w:rsidR="00312803">
        <w:rPr>
          <w:rFonts w:ascii="Times New Roman" w:hAnsi="Times New Roman" w:cs="Times New Roman"/>
          <w:sz w:val="28"/>
          <w:szCs w:val="28"/>
        </w:rPr>
        <w:t>июля</w:t>
      </w:r>
      <w:r w:rsidR="00322CA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9C579A">
        <w:rPr>
          <w:rFonts w:ascii="Times New Roman" w:hAnsi="Times New Roman" w:cs="Times New Roman"/>
          <w:sz w:val="28"/>
          <w:szCs w:val="28"/>
        </w:rPr>
        <w:t>6876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lastRenderedPageBreak/>
        <w:t>За истекший квартал в Областное казённое учреждение «Центр занятости населения Борисовского района»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9C579A">
        <w:rPr>
          <w:rFonts w:ascii="Times New Roman" w:hAnsi="Times New Roman" w:cs="Times New Roman"/>
          <w:sz w:val="28"/>
          <w:szCs w:val="28"/>
        </w:rPr>
        <w:t>трудоустройства 277</w:t>
      </w:r>
      <w:r w:rsidR="000D52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8D0">
        <w:rPr>
          <w:rFonts w:ascii="Times New Roman" w:hAnsi="Times New Roman" w:cs="Times New Roman"/>
          <w:sz w:val="28"/>
          <w:szCs w:val="28"/>
        </w:rPr>
        <w:t>, трудоустр</w:t>
      </w:r>
      <w:r w:rsidR="009C579A">
        <w:rPr>
          <w:rFonts w:ascii="Times New Roman" w:hAnsi="Times New Roman" w:cs="Times New Roman"/>
          <w:sz w:val="28"/>
          <w:szCs w:val="28"/>
        </w:rPr>
        <w:t>оено 177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9C579A">
        <w:rPr>
          <w:rFonts w:ascii="Times New Roman" w:hAnsi="Times New Roman" w:cs="Times New Roman"/>
          <w:sz w:val="28"/>
          <w:szCs w:val="28"/>
        </w:rPr>
        <w:t>трудоустройства составил 63,9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E108D0">
        <w:rPr>
          <w:rFonts w:ascii="Times New Roman" w:hAnsi="Times New Roman" w:cs="Times New Roman"/>
          <w:sz w:val="28"/>
          <w:szCs w:val="28"/>
        </w:rPr>
        <w:t>тоянию на 01.01.2019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на учёте состояло </w:t>
      </w:r>
      <w:r w:rsidR="00D32150">
        <w:rPr>
          <w:rFonts w:ascii="Times New Roman" w:hAnsi="Times New Roman" w:cs="Times New Roman"/>
          <w:sz w:val="28"/>
          <w:szCs w:val="28"/>
        </w:rPr>
        <w:t>95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истекшего </w:t>
      </w:r>
      <w:r w:rsidR="009C579A">
        <w:rPr>
          <w:rFonts w:ascii="Times New Roman" w:hAnsi="Times New Roman" w:cs="Times New Roman"/>
          <w:sz w:val="28"/>
          <w:szCs w:val="28"/>
        </w:rPr>
        <w:t>периода</w:t>
      </w:r>
      <w:r w:rsidRPr="00242140">
        <w:rPr>
          <w:rFonts w:ascii="Times New Roman" w:hAnsi="Times New Roman" w:cs="Times New Roman"/>
          <w:sz w:val="28"/>
          <w:szCs w:val="28"/>
        </w:rPr>
        <w:t xml:space="preserve"> признаны безработными </w:t>
      </w:r>
      <w:r w:rsidR="009C579A">
        <w:rPr>
          <w:rFonts w:ascii="Times New Roman" w:hAnsi="Times New Roman" w:cs="Times New Roman"/>
          <w:sz w:val="28"/>
          <w:szCs w:val="28"/>
        </w:rPr>
        <w:t>141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человек.  На 1</w:t>
      </w:r>
      <w:r w:rsidR="009C579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108D0">
        <w:rPr>
          <w:rFonts w:ascii="Times New Roman" w:hAnsi="Times New Roman" w:cs="Times New Roman"/>
          <w:sz w:val="28"/>
          <w:szCs w:val="28"/>
        </w:rPr>
        <w:t xml:space="preserve">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состоит на учёте </w:t>
      </w:r>
      <w:r w:rsidR="009C579A">
        <w:rPr>
          <w:rFonts w:ascii="Times New Roman" w:hAnsi="Times New Roman" w:cs="Times New Roman"/>
          <w:sz w:val="28"/>
          <w:szCs w:val="28"/>
        </w:rPr>
        <w:t>115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безработных.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9C579A">
        <w:rPr>
          <w:rFonts w:ascii="Times New Roman" w:hAnsi="Times New Roman" w:cs="Times New Roman"/>
          <w:sz w:val="28"/>
          <w:szCs w:val="28"/>
        </w:rPr>
        <w:t>зработицы составил 0,88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Pr="00242140" w:rsidRDefault="00E108D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1 </w:t>
      </w:r>
      <w:r w:rsidR="009C579A">
        <w:rPr>
          <w:rFonts w:ascii="Times New Roman" w:hAnsi="Times New Roman" w:cs="Times New Roman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года было направлено на профессиональное </w:t>
      </w:r>
      <w:r>
        <w:rPr>
          <w:rFonts w:ascii="Times New Roman" w:hAnsi="Times New Roman" w:cs="Times New Roman"/>
          <w:sz w:val="28"/>
          <w:szCs w:val="28"/>
        </w:rPr>
        <w:t>обучение из числа безработных 29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579A">
        <w:rPr>
          <w:rFonts w:ascii="Times New Roman" w:hAnsi="Times New Roman" w:cs="Times New Roman"/>
          <w:sz w:val="28"/>
          <w:szCs w:val="28"/>
        </w:rPr>
        <w:t>, израсходовано 267,8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>тыс.руб</w:t>
      </w:r>
      <w:r w:rsidR="00242140" w:rsidRPr="00242140">
        <w:rPr>
          <w:rFonts w:ascii="Times New Roman" w:hAnsi="Times New Roman" w:cs="Times New Roman"/>
          <w:sz w:val="28"/>
          <w:szCs w:val="28"/>
        </w:rPr>
        <w:t>.   На обще</w:t>
      </w:r>
      <w:r w:rsidR="009C579A">
        <w:rPr>
          <w:rFonts w:ascii="Times New Roman" w:hAnsi="Times New Roman" w:cs="Times New Roman"/>
          <w:sz w:val="28"/>
          <w:szCs w:val="28"/>
        </w:rPr>
        <w:t>ственных  работах было занято 15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человек, заключён</w:t>
      </w:r>
      <w:r w:rsidR="009C579A">
        <w:rPr>
          <w:rFonts w:ascii="Times New Roman" w:hAnsi="Times New Roman" w:cs="Times New Roman"/>
          <w:sz w:val="28"/>
          <w:szCs w:val="28"/>
        </w:rPr>
        <w:t>о 10</w:t>
      </w:r>
      <w:r w:rsidR="000D5247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9C579A">
        <w:rPr>
          <w:rFonts w:ascii="Times New Roman" w:hAnsi="Times New Roman" w:cs="Times New Roman"/>
          <w:sz w:val="28"/>
          <w:szCs w:val="28"/>
        </w:rPr>
        <w:t>ров с 6</w:t>
      </w:r>
      <w:r w:rsidR="00D32150">
        <w:rPr>
          <w:rFonts w:ascii="Times New Roman" w:hAnsi="Times New Roman" w:cs="Times New Roman"/>
          <w:sz w:val="28"/>
          <w:szCs w:val="28"/>
        </w:rPr>
        <w:t xml:space="preserve"> предприятиями района</w:t>
      </w:r>
      <w:r w:rsidR="00B70E09">
        <w:rPr>
          <w:rFonts w:ascii="Times New Roman" w:hAnsi="Times New Roman" w:cs="Times New Roman"/>
          <w:sz w:val="28"/>
          <w:szCs w:val="28"/>
        </w:rPr>
        <w:t>.</w:t>
      </w:r>
      <w:r w:rsidR="009C579A">
        <w:rPr>
          <w:rFonts w:ascii="Times New Roman" w:hAnsi="Times New Roman" w:cs="Times New Roman"/>
          <w:sz w:val="28"/>
          <w:szCs w:val="28"/>
        </w:rPr>
        <w:t xml:space="preserve"> На эти цели потрачено 139,7 тыс.руб.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9C579A">
        <w:rPr>
          <w:rFonts w:ascii="Times New Roman" w:hAnsi="Times New Roman" w:cs="Times New Roman"/>
          <w:sz w:val="28"/>
          <w:szCs w:val="28"/>
        </w:rPr>
        <w:t>ия  по безработице в сумме 4,5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557F4B">
        <w:rPr>
          <w:rFonts w:ascii="Times New Roman" w:hAnsi="Times New Roman" w:cs="Times New Roman"/>
          <w:sz w:val="28"/>
          <w:szCs w:val="28"/>
        </w:rPr>
        <w:t xml:space="preserve">деятельности.  В 1 </w:t>
      </w:r>
      <w:r w:rsidR="009C579A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557F4B">
        <w:rPr>
          <w:rFonts w:ascii="Times New Roman" w:hAnsi="Times New Roman" w:cs="Times New Roman"/>
          <w:sz w:val="28"/>
          <w:szCs w:val="28"/>
        </w:rPr>
        <w:t>2019</w:t>
      </w:r>
      <w:r w:rsidR="009C579A">
        <w:rPr>
          <w:rFonts w:ascii="Times New Roman" w:hAnsi="Times New Roman" w:cs="Times New Roman"/>
          <w:sz w:val="28"/>
          <w:szCs w:val="28"/>
        </w:rPr>
        <w:t xml:space="preserve"> года в районе было создано 82 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9C579A">
        <w:rPr>
          <w:rFonts w:ascii="Times New Roman" w:hAnsi="Times New Roman" w:cs="Times New Roman"/>
          <w:sz w:val="28"/>
          <w:szCs w:val="28"/>
        </w:rPr>
        <w:t>а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9C579A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9C579A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1-е полугодие 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кругу предприятий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 943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8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утвержденного плана мероприятий по организации взаимодействия Белгородстата и администрации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 Борисовского района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работа, направленная на организацию взаимодействия с хозяйствующими субъектами по вопросам обеспечения полноты, достоверности, своевременности предоставления статистической отчетности.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Определены ответственные должностные лица за взаимодействие с Белгородстатом, проводилась сверка базы данных по субъектам малого и среднего предпринимательства.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контролю за деятельностью юридических лиц и индивидуальных предпринимателей, применяющих специальные режимы на территории Борисовского района, выполнены следующие мероприятия.</w:t>
      </w:r>
    </w:p>
    <w:p w:rsidR="005F7BE6" w:rsidRDefault="005F7BE6" w:rsidP="005F7B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аналитическая работа в отношении субъектов малого  предпринимательства, применяющих специальные режимы налогообложения.  </w:t>
      </w:r>
    </w:p>
    <w:p w:rsidR="005F7BE6" w:rsidRPr="00D55C6D" w:rsidRDefault="005F7BE6" w:rsidP="005F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t xml:space="preserve">В рамках работы  комиссии по противодействию нелегальным трудовым отношениям еженедельно на постоянной основе в течение </w:t>
      </w:r>
      <w:r w:rsidR="000245A1">
        <w:rPr>
          <w:rFonts w:ascii="Times New Roman" w:hAnsi="Times New Roman" w:cs="Times New Roman"/>
          <w:sz w:val="28"/>
          <w:szCs w:val="28"/>
        </w:rPr>
        <w:t xml:space="preserve">    </w:t>
      </w:r>
      <w:r w:rsidR="00FD66B6">
        <w:rPr>
          <w:rFonts w:ascii="Times New Roman" w:hAnsi="Times New Roman" w:cs="Times New Roman"/>
          <w:sz w:val="28"/>
          <w:szCs w:val="28"/>
        </w:rPr>
        <w:t xml:space="preserve">           1 </w:t>
      </w:r>
      <w:r w:rsidR="009C579A">
        <w:rPr>
          <w:rFonts w:ascii="Times New Roman" w:hAnsi="Times New Roman" w:cs="Times New Roman"/>
          <w:sz w:val="28"/>
          <w:szCs w:val="28"/>
        </w:rPr>
        <w:t>полугодия</w:t>
      </w:r>
      <w:r w:rsidR="00FD66B6">
        <w:rPr>
          <w:rFonts w:ascii="Times New Roman" w:hAnsi="Times New Roman" w:cs="Times New Roman"/>
          <w:sz w:val="28"/>
          <w:szCs w:val="28"/>
        </w:rPr>
        <w:t xml:space="preserve"> 2019</w:t>
      </w:r>
      <w:r w:rsidRPr="00D55C6D">
        <w:rPr>
          <w:rFonts w:ascii="Times New Roman" w:hAnsi="Times New Roman" w:cs="Times New Roman"/>
          <w:sz w:val="28"/>
          <w:szCs w:val="28"/>
        </w:rPr>
        <w:t xml:space="preserve"> года проводились рейдовые мероприятия, направленные на выявление граждан, осуществляющих предпринимательскую деятельность без регистрации, а также лиц,  работающих по найму без заключения трудовых договоров.  С начала </w:t>
      </w:r>
      <w:r w:rsidR="000245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5C6D">
        <w:rPr>
          <w:rFonts w:ascii="Times New Roman" w:hAnsi="Times New Roman" w:cs="Times New Roman"/>
          <w:sz w:val="28"/>
          <w:szCs w:val="28"/>
        </w:rPr>
        <w:t xml:space="preserve">работы районной комиссии обследовано </w:t>
      </w:r>
      <w:r w:rsidR="000245A1">
        <w:rPr>
          <w:rFonts w:ascii="Times New Roman" w:hAnsi="Times New Roman" w:cs="Times New Roman"/>
          <w:sz w:val="28"/>
          <w:szCs w:val="28"/>
        </w:rPr>
        <w:t>8</w:t>
      </w:r>
      <w:r w:rsidR="009C579A">
        <w:rPr>
          <w:rFonts w:ascii="Times New Roman" w:hAnsi="Times New Roman" w:cs="Times New Roman"/>
          <w:sz w:val="28"/>
          <w:szCs w:val="28"/>
        </w:rPr>
        <w:t>6</w:t>
      </w:r>
      <w:r w:rsidRPr="00D55C6D">
        <w:rPr>
          <w:rFonts w:ascii="Times New Roman" w:hAnsi="Times New Roman" w:cs="Times New Roman"/>
          <w:sz w:val="28"/>
          <w:szCs w:val="28"/>
        </w:rPr>
        <w:t xml:space="preserve"> организаций малого </w:t>
      </w:r>
      <w:r w:rsidR="004472F8">
        <w:rPr>
          <w:rFonts w:ascii="Times New Roman" w:hAnsi="Times New Roman" w:cs="Times New Roman"/>
          <w:sz w:val="28"/>
          <w:szCs w:val="28"/>
        </w:rPr>
        <w:t>п</w:t>
      </w:r>
      <w:r w:rsidR="005B50CA">
        <w:rPr>
          <w:rFonts w:ascii="Times New Roman" w:hAnsi="Times New Roman" w:cs="Times New Roman"/>
          <w:sz w:val="28"/>
          <w:szCs w:val="28"/>
        </w:rPr>
        <w:t>редпринимательства, проведено 11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 w:rsidRPr="00D55C6D">
        <w:rPr>
          <w:rFonts w:ascii="Times New Roman" w:hAnsi="Times New Roman" w:cs="Times New Roman"/>
          <w:sz w:val="28"/>
          <w:szCs w:val="28"/>
        </w:rPr>
        <w:t>заседаний, на которых заслушано б</w:t>
      </w:r>
      <w:r w:rsidR="009C579A">
        <w:rPr>
          <w:rFonts w:ascii="Times New Roman" w:hAnsi="Times New Roman" w:cs="Times New Roman"/>
          <w:sz w:val="28"/>
          <w:szCs w:val="28"/>
        </w:rPr>
        <w:t>олее 66</w:t>
      </w:r>
      <w:r w:rsidRPr="00D55C6D">
        <w:rPr>
          <w:rFonts w:ascii="Times New Roman" w:hAnsi="Times New Roman" w:cs="Times New Roman"/>
          <w:sz w:val="28"/>
          <w:szCs w:val="28"/>
        </w:rPr>
        <w:t xml:space="preserve">  руководителей организаций,  допустивших нарушение требований законодательства.</w:t>
      </w:r>
    </w:p>
    <w:p w:rsidR="005F7BE6" w:rsidRPr="00D55C6D" w:rsidRDefault="005F7BE6" w:rsidP="005F7B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C6D">
        <w:rPr>
          <w:sz w:val="28"/>
          <w:szCs w:val="28"/>
        </w:rPr>
        <w:t>В результате проводимой работы, по данным управления Федеральной налоговой службы по Белгородской области, обеспечено дополнительное поступление налога на доходы физич</w:t>
      </w:r>
      <w:r w:rsidR="009C579A">
        <w:rPr>
          <w:sz w:val="28"/>
          <w:szCs w:val="28"/>
        </w:rPr>
        <w:t>еских лиц в сумме более  7</w:t>
      </w:r>
      <w:r w:rsidRPr="00D55C6D">
        <w:rPr>
          <w:sz w:val="28"/>
          <w:szCs w:val="28"/>
        </w:rPr>
        <w:t xml:space="preserve"> млн.руб. </w:t>
      </w:r>
    </w:p>
    <w:p w:rsidR="005B50CA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механизмов, способствующих увеличению уплаты данного налога, являются выездные мероприятия рабочей группы по исследованию условий осуществления предпринимательской деятельности (сверка торговых площадей) с данными в декларациях, представленных в налоговую инспекцию.  Мобильными рабочими группами с фактическим вы</w:t>
      </w:r>
      <w:r w:rsidR="004472F8">
        <w:rPr>
          <w:rFonts w:ascii="Times New Roman" w:hAnsi="Times New Roman" w:cs="Times New Roman"/>
          <w:sz w:val="28"/>
          <w:szCs w:val="28"/>
        </w:rPr>
        <w:t>ездом на место проведено более 3</w:t>
      </w:r>
      <w:r>
        <w:rPr>
          <w:rFonts w:ascii="Times New Roman" w:hAnsi="Times New Roman" w:cs="Times New Roman"/>
          <w:sz w:val="28"/>
          <w:szCs w:val="28"/>
        </w:rPr>
        <w:t xml:space="preserve">0 рейдовых мероприятий. </w:t>
      </w:r>
    </w:p>
    <w:p w:rsidR="005F7BE6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практической деятельности по данному </w:t>
      </w:r>
      <w:r w:rsidR="004472F8">
        <w:rPr>
          <w:rFonts w:ascii="Times New Roman" w:hAnsi="Times New Roman" w:cs="Times New Roman"/>
          <w:sz w:val="28"/>
          <w:szCs w:val="28"/>
        </w:rPr>
        <w:t>направлени</w:t>
      </w:r>
      <w:r w:rsidR="00FD66B6">
        <w:rPr>
          <w:rFonts w:ascii="Times New Roman" w:hAnsi="Times New Roman" w:cs="Times New Roman"/>
          <w:sz w:val="28"/>
          <w:szCs w:val="28"/>
        </w:rPr>
        <w:t xml:space="preserve">ю за              1 </w:t>
      </w:r>
      <w:r w:rsidR="009C579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D66B6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7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5F7BE6" w:rsidRDefault="009C579A" w:rsidP="005F7BE6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заседаний</w:t>
      </w:r>
      <w:r w:rsidR="005F7BE6">
        <w:rPr>
          <w:rFonts w:ascii="Times New Roman" w:hAnsi="Times New Roman" w:cs="Times New Roman"/>
          <w:sz w:val="28"/>
          <w:szCs w:val="28"/>
        </w:rPr>
        <w:t xml:space="preserve"> комиссии по мониторингу налоговой нагрузки субъектов малого бизнеса, уплачивающих налоговые платежи в бюджет муниципального района  с применением специальных режимов налогообложения, заслушано более </w:t>
      </w:r>
      <w:r w:rsidR="005A3B23">
        <w:rPr>
          <w:rFonts w:ascii="Times New Roman" w:hAnsi="Times New Roman" w:cs="Times New Roman"/>
          <w:sz w:val="28"/>
          <w:szCs w:val="28"/>
        </w:rPr>
        <w:t>13</w:t>
      </w:r>
      <w:r w:rsidR="004472F8">
        <w:rPr>
          <w:rFonts w:ascii="Times New Roman" w:hAnsi="Times New Roman" w:cs="Times New Roman"/>
          <w:sz w:val="28"/>
          <w:szCs w:val="28"/>
        </w:rPr>
        <w:t>0</w:t>
      </w:r>
      <w:r w:rsidR="005F7BE6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</w:t>
      </w:r>
      <w:r w:rsidR="005F7BE6">
        <w:rPr>
          <w:rFonts w:ascii="Times New Roman" w:hAnsi="Times New Roman" w:cs="Times New Roman"/>
          <w:color w:val="000000"/>
          <w:sz w:val="28"/>
          <w:szCs w:val="28"/>
        </w:rPr>
        <w:t>налоговая нагрузка которых ниже установленного норматива, кто не предоставляет отчетность и допускает нарушения трудовых отношений;</w:t>
      </w:r>
    </w:p>
    <w:p w:rsidR="005F7BE6" w:rsidRDefault="005F7BE6" w:rsidP="005F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фактической численности работающих и норматива налоговой нагрузки сформирован план поступлений дополнительных платеж</w:t>
      </w:r>
      <w:r w:rsidR="00FD66B6">
        <w:rPr>
          <w:rFonts w:ascii="Times New Roman" w:hAnsi="Times New Roman" w:cs="Times New Roman"/>
          <w:sz w:val="28"/>
          <w:szCs w:val="28"/>
        </w:rPr>
        <w:t>ей. Задание на 2019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Бори</w:t>
      </w:r>
      <w:r w:rsidR="00FD66B6">
        <w:rPr>
          <w:rFonts w:ascii="Times New Roman" w:hAnsi="Times New Roman" w:cs="Times New Roman"/>
          <w:sz w:val="28"/>
          <w:szCs w:val="28"/>
        </w:rPr>
        <w:t>совскому району составляет 2648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472F8" w:rsidRDefault="005F7BE6" w:rsidP="009E6E5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</w:t>
      </w:r>
      <w:r w:rsidR="005A3B23">
        <w:rPr>
          <w:rFonts w:ascii="Times New Roman" w:hAnsi="Times New Roman" w:cs="Times New Roman"/>
          <w:sz w:val="28"/>
          <w:szCs w:val="28"/>
        </w:rPr>
        <w:t>июля</w:t>
      </w:r>
      <w:r w:rsidR="00FD66B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общая сумма дополнител</w:t>
      </w:r>
      <w:r w:rsidR="004472F8">
        <w:rPr>
          <w:rFonts w:ascii="Times New Roman" w:hAnsi="Times New Roman" w:cs="Times New Roman"/>
          <w:sz w:val="28"/>
          <w:szCs w:val="28"/>
        </w:rPr>
        <w:t>ьных поступле</w:t>
      </w:r>
      <w:r w:rsidR="00FD66B6">
        <w:rPr>
          <w:rFonts w:ascii="Times New Roman" w:hAnsi="Times New Roman" w:cs="Times New Roman"/>
          <w:sz w:val="28"/>
          <w:szCs w:val="28"/>
        </w:rPr>
        <w:t xml:space="preserve">ний  составила </w:t>
      </w:r>
      <w:r w:rsidR="005A3B23">
        <w:rPr>
          <w:rFonts w:ascii="Times New Roman" w:hAnsi="Times New Roman" w:cs="Times New Roman"/>
          <w:sz w:val="28"/>
          <w:szCs w:val="28"/>
        </w:rPr>
        <w:t>1,3  млн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472F8">
        <w:rPr>
          <w:rFonts w:ascii="Times New Roman" w:hAnsi="Times New Roman" w:cs="Times New Roman"/>
          <w:sz w:val="28"/>
          <w:szCs w:val="28"/>
        </w:rPr>
        <w:t>ублей</w:t>
      </w:r>
    </w:p>
    <w:p w:rsidR="005F7BE6" w:rsidRDefault="005F7BE6" w:rsidP="005F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реализуемые комплексные меры позволят увеличить поступление налогов в консолидированный бюджет области. 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632FE5" w:rsidTr="00F70B51">
        <w:tc>
          <w:tcPr>
            <w:tcW w:w="3153" w:type="dxa"/>
          </w:tcPr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632FE5" w:rsidRPr="00C02258" w:rsidRDefault="00632FE5" w:rsidP="00F70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E5" w:rsidRPr="00C02258" w:rsidRDefault="00632FE5" w:rsidP="00F70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D9" w:rsidRDefault="008204D9" w:rsidP="00862194">
      <w:pPr>
        <w:spacing w:after="0" w:line="240" w:lineRule="auto"/>
      </w:pPr>
      <w:r>
        <w:separator/>
      </w:r>
    </w:p>
  </w:endnote>
  <w:endnote w:type="continuationSeparator" w:id="1">
    <w:p w:rsidR="008204D9" w:rsidRDefault="008204D9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D9" w:rsidRDefault="008204D9" w:rsidP="00862194">
      <w:pPr>
        <w:spacing w:after="0" w:line="240" w:lineRule="auto"/>
      </w:pPr>
      <w:r>
        <w:separator/>
      </w:r>
    </w:p>
  </w:footnote>
  <w:footnote w:type="continuationSeparator" w:id="1">
    <w:p w:rsidR="008204D9" w:rsidRDefault="008204D9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9C579A" w:rsidRDefault="00A1250F">
        <w:pPr>
          <w:pStyle w:val="ae"/>
          <w:jc w:val="center"/>
        </w:pPr>
        <w:fldSimple w:instr=" PAGE   \* MERGEFORMAT ">
          <w:r w:rsidR="007B1690">
            <w:rPr>
              <w:noProof/>
            </w:rPr>
            <w:t>19</w:t>
          </w:r>
        </w:fldSimple>
      </w:p>
    </w:sdtContent>
  </w:sdt>
  <w:p w:rsidR="009C579A" w:rsidRDefault="009C57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21EE4"/>
    <w:rsid w:val="000245A1"/>
    <w:rsid w:val="000668B2"/>
    <w:rsid w:val="0009266D"/>
    <w:rsid w:val="000A0C24"/>
    <w:rsid w:val="000A1691"/>
    <w:rsid w:val="000D5247"/>
    <w:rsid w:val="0010750D"/>
    <w:rsid w:val="0013621A"/>
    <w:rsid w:val="001637A0"/>
    <w:rsid w:val="00175613"/>
    <w:rsid w:val="001A0B9F"/>
    <w:rsid w:val="001F12E1"/>
    <w:rsid w:val="00224BA7"/>
    <w:rsid w:val="00230EE8"/>
    <w:rsid w:val="00242140"/>
    <w:rsid w:val="00254622"/>
    <w:rsid w:val="002564DE"/>
    <w:rsid w:val="00256B32"/>
    <w:rsid w:val="00257DDA"/>
    <w:rsid w:val="00273FF5"/>
    <w:rsid w:val="002A51E9"/>
    <w:rsid w:val="00312803"/>
    <w:rsid w:val="00322CA0"/>
    <w:rsid w:val="00337A3A"/>
    <w:rsid w:val="00393978"/>
    <w:rsid w:val="003B7800"/>
    <w:rsid w:val="003E1788"/>
    <w:rsid w:val="00405277"/>
    <w:rsid w:val="004111DB"/>
    <w:rsid w:val="00420CF9"/>
    <w:rsid w:val="004472F8"/>
    <w:rsid w:val="004771A2"/>
    <w:rsid w:val="00477849"/>
    <w:rsid w:val="0048339C"/>
    <w:rsid w:val="00490AC8"/>
    <w:rsid w:val="00494AC1"/>
    <w:rsid w:val="004C52F7"/>
    <w:rsid w:val="00534002"/>
    <w:rsid w:val="00557F4B"/>
    <w:rsid w:val="005974A3"/>
    <w:rsid w:val="005A3B23"/>
    <w:rsid w:val="005B50CA"/>
    <w:rsid w:val="005E4C05"/>
    <w:rsid w:val="005F2B32"/>
    <w:rsid w:val="005F7BE6"/>
    <w:rsid w:val="00605D7C"/>
    <w:rsid w:val="00632FE5"/>
    <w:rsid w:val="00636C3F"/>
    <w:rsid w:val="00641003"/>
    <w:rsid w:val="00647EDF"/>
    <w:rsid w:val="00681E1E"/>
    <w:rsid w:val="006B2517"/>
    <w:rsid w:val="006D3694"/>
    <w:rsid w:val="007202A5"/>
    <w:rsid w:val="00723BF8"/>
    <w:rsid w:val="00781BCF"/>
    <w:rsid w:val="007B1690"/>
    <w:rsid w:val="008204D9"/>
    <w:rsid w:val="008233CB"/>
    <w:rsid w:val="00851A66"/>
    <w:rsid w:val="00862194"/>
    <w:rsid w:val="00880CEC"/>
    <w:rsid w:val="00892944"/>
    <w:rsid w:val="0090092A"/>
    <w:rsid w:val="00907223"/>
    <w:rsid w:val="00914189"/>
    <w:rsid w:val="0098652C"/>
    <w:rsid w:val="0099378F"/>
    <w:rsid w:val="009C308B"/>
    <w:rsid w:val="009C579A"/>
    <w:rsid w:val="009E6E55"/>
    <w:rsid w:val="00A11F92"/>
    <w:rsid w:val="00A1250F"/>
    <w:rsid w:val="00A16B70"/>
    <w:rsid w:val="00A2329C"/>
    <w:rsid w:val="00A25086"/>
    <w:rsid w:val="00A52D8B"/>
    <w:rsid w:val="00A82771"/>
    <w:rsid w:val="00AA67F1"/>
    <w:rsid w:val="00AB50EC"/>
    <w:rsid w:val="00AB5391"/>
    <w:rsid w:val="00AB5439"/>
    <w:rsid w:val="00AC731B"/>
    <w:rsid w:val="00AE0B8B"/>
    <w:rsid w:val="00AF560C"/>
    <w:rsid w:val="00B0528C"/>
    <w:rsid w:val="00B07871"/>
    <w:rsid w:val="00B3180B"/>
    <w:rsid w:val="00B3226D"/>
    <w:rsid w:val="00B337C2"/>
    <w:rsid w:val="00B5016A"/>
    <w:rsid w:val="00B70E09"/>
    <w:rsid w:val="00BB0386"/>
    <w:rsid w:val="00BC5DEF"/>
    <w:rsid w:val="00BD4787"/>
    <w:rsid w:val="00C02258"/>
    <w:rsid w:val="00C04830"/>
    <w:rsid w:val="00C11F64"/>
    <w:rsid w:val="00C43073"/>
    <w:rsid w:val="00C663E6"/>
    <w:rsid w:val="00C80A10"/>
    <w:rsid w:val="00C830D2"/>
    <w:rsid w:val="00C872FD"/>
    <w:rsid w:val="00C92DA7"/>
    <w:rsid w:val="00CA2778"/>
    <w:rsid w:val="00CB748B"/>
    <w:rsid w:val="00CC12CC"/>
    <w:rsid w:val="00CD7043"/>
    <w:rsid w:val="00CF7C73"/>
    <w:rsid w:val="00D32150"/>
    <w:rsid w:val="00D3537F"/>
    <w:rsid w:val="00D43D28"/>
    <w:rsid w:val="00D53E1F"/>
    <w:rsid w:val="00D733EB"/>
    <w:rsid w:val="00DB2466"/>
    <w:rsid w:val="00DC3E32"/>
    <w:rsid w:val="00DC3EF4"/>
    <w:rsid w:val="00DF074A"/>
    <w:rsid w:val="00E027ED"/>
    <w:rsid w:val="00E108D0"/>
    <w:rsid w:val="00E761E4"/>
    <w:rsid w:val="00EB5AE3"/>
    <w:rsid w:val="00EE4390"/>
    <w:rsid w:val="00F04B28"/>
    <w:rsid w:val="00F1765D"/>
    <w:rsid w:val="00F42473"/>
    <w:rsid w:val="00F45261"/>
    <w:rsid w:val="00F76632"/>
    <w:rsid w:val="00FD66B6"/>
    <w:rsid w:val="00FE572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2019-08-16T11:15:00Z</cp:lastPrinted>
  <dcterms:created xsi:type="dcterms:W3CDTF">2019-11-12T13:17:00Z</dcterms:created>
  <dcterms:modified xsi:type="dcterms:W3CDTF">2019-11-12T13:17:00Z</dcterms:modified>
</cp:coreProperties>
</file>