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86" w:rsidRPr="00143486" w:rsidRDefault="00143486" w:rsidP="00143486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КРАТКИЕ ИТОГИ СОЦИАЛЬНО-ЭКОНОМИЧЕСКОГО ПОЛОЖЕНИЯ</w:t>
      </w: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БОРИСОВСКОГО РАЙОНА</w:t>
      </w: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в январе-</w:t>
      </w:r>
      <w:r w:rsidR="00D07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сентябре</w:t>
      </w: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201</w:t>
      </w:r>
      <w:r w:rsidR="00BB6ABC" w:rsidRPr="00BB6A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</w:t>
      </w:r>
      <w:r w:rsidRPr="0014348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</w:t>
      </w:r>
    </w:p>
    <w:p w:rsidR="00143486" w:rsidRPr="00143486" w:rsidRDefault="00143486" w:rsidP="00143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3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43486" w:rsidRPr="000E3078" w:rsidRDefault="00143486" w:rsidP="007933FB">
      <w:pPr>
        <w:pStyle w:val="a9"/>
        <w:spacing w:line="276" w:lineRule="auto"/>
        <w:ind w:firstLine="567"/>
        <w:rPr>
          <w:sz w:val="26"/>
          <w:szCs w:val="26"/>
        </w:rPr>
      </w:pPr>
      <w:r w:rsidRPr="000E3078">
        <w:rPr>
          <w:b/>
          <w:bCs/>
          <w:color w:val="000000"/>
          <w:sz w:val="26"/>
          <w:szCs w:val="26"/>
        </w:rPr>
        <w:t>По данным Белгородстата </w:t>
      </w:r>
      <w:r w:rsidRPr="000E3078">
        <w:rPr>
          <w:bCs/>
          <w:sz w:val="26"/>
          <w:szCs w:val="26"/>
        </w:rPr>
        <w:t>(подразделение в п</w:t>
      </w:r>
      <w:proofErr w:type="gramStart"/>
      <w:r w:rsidRPr="000E3078">
        <w:rPr>
          <w:bCs/>
          <w:sz w:val="26"/>
          <w:szCs w:val="26"/>
        </w:rPr>
        <w:t>.Б</w:t>
      </w:r>
      <w:proofErr w:type="gramEnd"/>
      <w:r w:rsidRPr="000E3078">
        <w:rPr>
          <w:bCs/>
          <w:sz w:val="26"/>
          <w:szCs w:val="26"/>
        </w:rPr>
        <w:t xml:space="preserve">орисовка) </w:t>
      </w:r>
      <w:r w:rsidRPr="000E3078">
        <w:rPr>
          <w:sz w:val="26"/>
          <w:szCs w:val="26"/>
        </w:rPr>
        <w:t>за январь-</w:t>
      </w:r>
      <w:r w:rsidR="00D07181">
        <w:rPr>
          <w:sz w:val="26"/>
          <w:szCs w:val="26"/>
        </w:rPr>
        <w:t>сентябрь</w:t>
      </w:r>
      <w:r w:rsidRPr="000E3078">
        <w:rPr>
          <w:sz w:val="26"/>
          <w:szCs w:val="26"/>
        </w:rPr>
        <w:t xml:space="preserve">  201</w:t>
      </w:r>
      <w:r w:rsidR="00BB6ABC" w:rsidRPr="000E3078">
        <w:rPr>
          <w:sz w:val="26"/>
          <w:szCs w:val="26"/>
        </w:rPr>
        <w:t>8</w:t>
      </w:r>
      <w:r w:rsidRPr="000E3078">
        <w:rPr>
          <w:sz w:val="26"/>
          <w:szCs w:val="26"/>
        </w:rPr>
        <w:t xml:space="preserve"> года организациями  Борисовского района  (без учета субъектов малого пре</w:t>
      </w:r>
      <w:r w:rsidRPr="000E3078">
        <w:rPr>
          <w:sz w:val="26"/>
          <w:szCs w:val="26"/>
        </w:rPr>
        <w:t>д</w:t>
      </w:r>
      <w:r w:rsidRPr="000E3078">
        <w:rPr>
          <w:sz w:val="26"/>
          <w:szCs w:val="26"/>
        </w:rPr>
        <w:t>пр</w:t>
      </w:r>
      <w:r w:rsidRPr="000E3078">
        <w:rPr>
          <w:sz w:val="26"/>
          <w:szCs w:val="26"/>
        </w:rPr>
        <w:t>и</w:t>
      </w:r>
      <w:r w:rsidRPr="000E3078">
        <w:rPr>
          <w:sz w:val="26"/>
          <w:szCs w:val="26"/>
        </w:rPr>
        <w:t xml:space="preserve">нимательства) </w:t>
      </w:r>
      <w:r w:rsidRPr="000E3078">
        <w:rPr>
          <w:b/>
          <w:sz w:val="26"/>
          <w:szCs w:val="26"/>
        </w:rPr>
        <w:t>отгружено товаров собственного производства</w:t>
      </w:r>
      <w:r w:rsidRPr="000E3078">
        <w:rPr>
          <w:sz w:val="26"/>
          <w:szCs w:val="26"/>
        </w:rPr>
        <w:t xml:space="preserve">, выполнено работ и услуг на сумму  </w:t>
      </w:r>
      <w:r w:rsidR="00D07181" w:rsidRPr="00E67040">
        <w:rPr>
          <w:sz w:val="26"/>
          <w:szCs w:val="26"/>
        </w:rPr>
        <w:t>11744,8</w:t>
      </w:r>
      <w:r w:rsidR="00D07181">
        <w:rPr>
          <w:sz w:val="26"/>
          <w:szCs w:val="26"/>
        </w:rPr>
        <w:t xml:space="preserve"> </w:t>
      </w:r>
      <w:r w:rsidR="00BB6ABC" w:rsidRPr="000E3078">
        <w:rPr>
          <w:sz w:val="26"/>
          <w:szCs w:val="26"/>
        </w:rPr>
        <w:t>млн</w:t>
      </w:r>
      <w:r w:rsidRPr="000E3078">
        <w:rPr>
          <w:sz w:val="26"/>
          <w:szCs w:val="26"/>
        </w:rPr>
        <w:t xml:space="preserve">.рублей,  </w:t>
      </w:r>
      <w:r w:rsidRPr="000E3078">
        <w:rPr>
          <w:snapToGrid w:val="0"/>
          <w:color w:val="000000"/>
          <w:sz w:val="26"/>
          <w:szCs w:val="26"/>
        </w:rPr>
        <w:t xml:space="preserve">что на </w:t>
      </w:r>
      <w:r w:rsidR="00D07181">
        <w:rPr>
          <w:snapToGrid w:val="0"/>
          <w:color w:val="000000"/>
          <w:sz w:val="26"/>
          <w:szCs w:val="26"/>
        </w:rPr>
        <w:t xml:space="preserve">20,5 </w:t>
      </w:r>
      <w:r w:rsidRPr="000E3078">
        <w:rPr>
          <w:snapToGrid w:val="0"/>
          <w:color w:val="000000"/>
          <w:sz w:val="26"/>
          <w:szCs w:val="26"/>
        </w:rPr>
        <w:t>% выше уровня  января-</w:t>
      </w:r>
      <w:r w:rsidR="00D07181">
        <w:rPr>
          <w:snapToGrid w:val="0"/>
          <w:color w:val="000000"/>
          <w:sz w:val="26"/>
          <w:szCs w:val="26"/>
        </w:rPr>
        <w:t xml:space="preserve">сентября </w:t>
      </w:r>
      <w:r w:rsidRPr="000E3078">
        <w:rPr>
          <w:snapToGrid w:val="0"/>
          <w:color w:val="000000"/>
          <w:sz w:val="26"/>
          <w:szCs w:val="26"/>
        </w:rPr>
        <w:t xml:space="preserve"> 201</w:t>
      </w:r>
      <w:r w:rsidR="00BB6ABC" w:rsidRPr="000E3078">
        <w:rPr>
          <w:snapToGrid w:val="0"/>
          <w:color w:val="000000"/>
          <w:sz w:val="26"/>
          <w:szCs w:val="26"/>
        </w:rPr>
        <w:t>7</w:t>
      </w:r>
      <w:r w:rsidRPr="000E3078">
        <w:rPr>
          <w:snapToGrid w:val="0"/>
          <w:color w:val="000000"/>
          <w:sz w:val="26"/>
          <w:szCs w:val="26"/>
        </w:rPr>
        <w:t xml:space="preserve"> года. </w:t>
      </w:r>
      <w:r w:rsidRPr="000E3078">
        <w:rPr>
          <w:sz w:val="26"/>
          <w:szCs w:val="26"/>
        </w:rPr>
        <w:t>Основная доля отгруженной продукции приходится на обраб</w:t>
      </w:r>
      <w:r w:rsidRPr="000E3078">
        <w:rPr>
          <w:sz w:val="26"/>
          <w:szCs w:val="26"/>
        </w:rPr>
        <w:t>а</w:t>
      </w:r>
      <w:r w:rsidRPr="000E3078">
        <w:rPr>
          <w:sz w:val="26"/>
          <w:szCs w:val="26"/>
        </w:rPr>
        <w:t xml:space="preserve">тывающее производство </w:t>
      </w:r>
      <w:r w:rsidR="002E10AF" w:rsidRPr="000E3078">
        <w:rPr>
          <w:sz w:val="26"/>
          <w:szCs w:val="26"/>
        </w:rPr>
        <w:t>–</w:t>
      </w:r>
      <w:r w:rsidRPr="000E3078">
        <w:rPr>
          <w:sz w:val="26"/>
          <w:szCs w:val="26"/>
        </w:rPr>
        <w:t xml:space="preserve"> </w:t>
      </w:r>
      <w:r w:rsidR="00D07181">
        <w:rPr>
          <w:sz w:val="26"/>
          <w:szCs w:val="26"/>
        </w:rPr>
        <w:t>60,2</w:t>
      </w:r>
      <w:r w:rsidRPr="000E3078">
        <w:rPr>
          <w:sz w:val="26"/>
          <w:szCs w:val="26"/>
        </w:rPr>
        <w:t xml:space="preserve"> %, на сельское хозяйство</w:t>
      </w:r>
      <w:r w:rsidR="00BB6ABC" w:rsidRPr="000E3078">
        <w:rPr>
          <w:sz w:val="26"/>
          <w:szCs w:val="26"/>
        </w:rPr>
        <w:t xml:space="preserve"> </w:t>
      </w:r>
      <w:r w:rsidR="00D07181">
        <w:rPr>
          <w:sz w:val="26"/>
          <w:szCs w:val="26"/>
        </w:rPr>
        <w:t>32,8</w:t>
      </w:r>
      <w:r w:rsidR="00BB6ABC" w:rsidRPr="000E3078">
        <w:rPr>
          <w:sz w:val="26"/>
          <w:szCs w:val="26"/>
        </w:rPr>
        <w:t xml:space="preserve"> %</w:t>
      </w:r>
      <w:r w:rsidRPr="000E3078">
        <w:rPr>
          <w:sz w:val="26"/>
          <w:szCs w:val="26"/>
        </w:rPr>
        <w:t>.</w:t>
      </w:r>
    </w:p>
    <w:p w:rsidR="00143486" w:rsidRP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 xml:space="preserve">В </w:t>
      </w:r>
      <w:r w:rsidR="00BB6ABC" w:rsidRPr="000E3078">
        <w:rPr>
          <w:color w:val="000000"/>
          <w:sz w:val="26"/>
          <w:szCs w:val="26"/>
        </w:rPr>
        <w:t>январе-</w:t>
      </w:r>
      <w:r w:rsidR="00D07181">
        <w:rPr>
          <w:color w:val="000000"/>
          <w:sz w:val="26"/>
          <w:szCs w:val="26"/>
        </w:rPr>
        <w:t xml:space="preserve">сентябре </w:t>
      </w:r>
      <w:r w:rsidR="00BB6ABC" w:rsidRPr="000E3078">
        <w:rPr>
          <w:color w:val="000000"/>
          <w:sz w:val="26"/>
          <w:szCs w:val="26"/>
        </w:rPr>
        <w:t xml:space="preserve"> 2018 года крупными, </w:t>
      </w:r>
      <w:r w:rsidRPr="000E3078">
        <w:rPr>
          <w:color w:val="000000"/>
          <w:sz w:val="26"/>
          <w:szCs w:val="26"/>
        </w:rPr>
        <w:t>средними</w:t>
      </w:r>
      <w:r w:rsidR="00BB6ABC" w:rsidRPr="000E3078">
        <w:rPr>
          <w:color w:val="000000"/>
          <w:sz w:val="26"/>
          <w:szCs w:val="26"/>
        </w:rPr>
        <w:t xml:space="preserve"> и малыми</w:t>
      </w:r>
      <w:r w:rsidRPr="000E3078">
        <w:rPr>
          <w:color w:val="000000"/>
          <w:sz w:val="26"/>
          <w:szCs w:val="26"/>
        </w:rPr>
        <w:t xml:space="preserve">  сельскохозяйс</w:t>
      </w:r>
      <w:r w:rsidRPr="000E3078">
        <w:rPr>
          <w:color w:val="000000"/>
          <w:sz w:val="26"/>
          <w:szCs w:val="26"/>
        </w:rPr>
        <w:t>т</w:t>
      </w:r>
      <w:r w:rsidRPr="000E3078">
        <w:rPr>
          <w:color w:val="000000"/>
          <w:sz w:val="26"/>
          <w:szCs w:val="26"/>
        </w:rPr>
        <w:t xml:space="preserve">венными </w:t>
      </w:r>
      <w:r w:rsidR="00BB6ABC" w:rsidRPr="000E3078">
        <w:rPr>
          <w:color w:val="000000"/>
          <w:sz w:val="26"/>
          <w:szCs w:val="26"/>
        </w:rPr>
        <w:t>организациями</w:t>
      </w:r>
      <w:r w:rsidRPr="000E3078">
        <w:rPr>
          <w:color w:val="000000"/>
          <w:sz w:val="26"/>
          <w:szCs w:val="26"/>
        </w:rPr>
        <w:t xml:space="preserve"> </w:t>
      </w:r>
      <w:r w:rsidRPr="000E3078">
        <w:rPr>
          <w:b/>
          <w:bCs/>
          <w:color w:val="000000"/>
          <w:sz w:val="26"/>
          <w:szCs w:val="26"/>
        </w:rPr>
        <w:t>реализовано на убой </w:t>
      </w:r>
      <w:r w:rsidRPr="000E3078">
        <w:rPr>
          <w:color w:val="000000"/>
          <w:sz w:val="26"/>
          <w:szCs w:val="26"/>
        </w:rPr>
        <w:t xml:space="preserve">(в живой массе) </w:t>
      </w:r>
      <w:r w:rsidR="00D07181" w:rsidRPr="00E67040">
        <w:rPr>
          <w:sz w:val="26"/>
          <w:szCs w:val="26"/>
        </w:rPr>
        <w:t xml:space="preserve">31995,6 </w:t>
      </w:r>
      <w:r w:rsidRPr="000E3078">
        <w:rPr>
          <w:color w:val="000000"/>
          <w:sz w:val="26"/>
          <w:szCs w:val="26"/>
        </w:rPr>
        <w:t xml:space="preserve">тонн </w:t>
      </w:r>
      <w:r w:rsidRPr="000E3078">
        <w:rPr>
          <w:b/>
          <w:bCs/>
          <w:color w:val="000000"/>
          <w:sz w:val="26"/>
          <w:szCs w:val="26"/>
        </w:rPr>
        <w:t> скота и пт</w:t>
      </w:r>
      <w:r w:rsidRPr="000E3078">
        <w:rPr>
          <w:b/>
          <w:bCs/>
          <w:color w:val="000000"/>
          <w:sz w:val="26"/>
          <w:szCs w:val="26"/>
        </w:rPr>
        <w:t>и</w:t>
      </w:r>
      <w:r w:rsidRPr="000E3078">
        <w:rPr>
          <w:b/>
          <w:bCs/>
          <w:color w:val="000000"/>
          <w:sz w:val="26"/>
          <w:szCs w:val="26"/>
        </w:rPr>
        <w:t>цы </w:t>
      </w:r>
      <w:r w:rsidRPr="000E3078">
        <w:rPr>
          <w:color w:val="000000"/>
          <w:sz w:val="26"/>
          <w:szCs w:val="26"/>
        </w:rPr>
        <w:t>(</w:t>
      </w:r>
      <w:r w:rsidR="00BB6ABC" w:rsidRPr="000E3078">
        <w:rPr>
          <w:color w:val="000000"/>
          <w:sz w:val="26"/>
          <w:szCs w:val="26"/>
        </w:rPr>
        <w:t xml:space="preserve">в 2,5 раза выше уровня </w:t>
      </w:r>
      <w:r w:rsidRPr="000E3078">
        <w:rPr>
          <w:color w:val="000000"/>
          <w:sz w:val="26"/>
          <w:szCs w:val="26"/>
        </w:rPr>
        <w:t xml:space="preserve"> январ</w:t>
      </w:r>
      <w:proofErr w:type="gramStart"/>
      <w:r w:rsidR="00BB6ABC" w:rsidRPr="000E3078">
        <w:rPr>
          <w:color w:val="000000"/>
          <w:sz w:val="26"/>
          <w:szCs w:val="26"/>
        </w:rPr>
        <w:t>я</w:t>
      </w:r>
      <w:r w:rsidRPr="000E3078">
        <w:rPr>
          <w:color w:val="000000"/>
          <w:sz w:val="26"/>
          <w:szCs w:val="26"/>
        </w:rPr>
        <w:t>-</w:t>
      </w:r>
      <w:proofErr w:type="gramEnd"/>
      <w:r w:rsidR="00BB6ABC" w:rsidRPr="000E3078">
        <w:rPr>
          <w:color w:val="000000"/>
          <w:sz w:val="26"/>
          <w:szCs w:val="26"/>
        </w:rPr>
        <w:t xml:space="preserve"> </w:t>
      </w:r>
      <w:r w:rsidR="00D07181">
        <w:rPr>
          <w:color w:val="000000"/>
          <w:sz w:val="26"/>
          <w:szCs w:val="26"/>
        </w:rPr>
        <w:t xml:space="preserve">сентября </w:t>
      </w:r>
      <w:r w:rsidRPr="000E3078">
        <w:rPr>
          <w:color w:val="000000"/>
          <w:sz w:val="26"/>
          <w:szCs w:val="26"/>
        </w:rPr>
        <w:t>201</w:t>
      </w:r>
      <w:r w:rsidR="00BB6ABC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 xml:space="preserve">года).  </w:t>
      </w:r>
    </w:p>
    <w:p w:rsidR="00143486" w:rsidRP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>В январе-</w:t>
      </w:r>
      <w:r w:rsidR="00D07181">
        <w:rPr>
          <w:color w:val="000000"/>
          <w:sz w:val="26"/>
          <w:szCs w:val="26"/>
        </w:rPr>
        <w:t>сентябре</w:t>
      </w:r>
      <w:r w:rsid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 xml:space="preserve"> 201</w:t>
      </w:r>
      <w:r w:rsidR="00BB6ABC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 </w:t>
      </w:r>
      <w:r w:rsidRPr="000E3078">
        <w:rPr>
          <w:b/>
          <w:bCs/>
          <w:color w:val="000000"/>
          <w:sz w:val="26"/>
          <w:szCs w:val="26"/>
        </w:rPr>
        <w:t>сдано в эксплуатацию</w:t>
      </w:r>
      <w:r w:rsidRPr="000E3078">
        <w:rPr>
          <w:color w:val="000000"/>
          <w:sz w:val="26"/>
          <w:szCs w:val="26"/>
        </w:rPr>
        <w:t> </w:t>
      </w:r>
      <w:r w:rsidR="00D07181" w:rsidRPr="00E67040">
        <w:rPr>
          <w:sz w:val="26"/>
          <w:szCs w:val="26"/>
        </w:rPr>
        <w:t>6884</w:t>
      </w:r>
      <w:r w:rsidRPr="000E3078">
        <w:rPr>
          <w:color w:val="000000"/>
          <w:sz w:val="26"/>
          <w:szCs w:val="26"/>
        </w:rPr>
        <w:t xml:space="preserve"> м</w:t>
      </w:r>
      <w:proofErr w:type="gramStart"/>
      <w:r w:rsidRPr="000E3078">
        <w:rPr>
          <w:color w:val="000000"/>
          <w:sz w:val="26"/>
          <w:szCs w:val="26"/>
          <w:vertAlign w:val="superscript"/>
        </w:rPr>
        <w:t>2</w:t>
      </w:r>
      <w:proofErr w:type="gramEnd"/>
      <w:r w:rsidRPr="000E3078">
        <w:rPr>
          <w:color w:val="000000"/>
          <w:sz w:val="26"/>
          <w:szCs w:val="26"/>
        </w:rPr>
        <w:t> </w:t>
      </w:r>
      <w:r w:rsidRPr="000E3078">
        <w:rPr>
          <w:b/>
          <w:bCs/>
          <w:color w:val="000000"/>
          <w:sz w:val="26"/>
          <w:szCs w:val="26"/>
        </w:rPr>
        <w:t>жилья</w:t>
      </w:r>
      <w:r w:rsidRPr="000E3078">
        <w:rPr>
          <w:color w:val="000000"/>
          <w:sz w:val="26"/>
          <w:szCs w:val="26"/>
        </w:rPr>
        <w:t>, что с</w:t>
      </w:r>
      <w:r w:rsidRPr="000E3078">
        <w:rPr>
          <w:color w:val="000000"/>
          <w:sz w:val="26"/>
          <w:szCs w:val="26"/>
        </w:rPr>
        <w:t>о</w:t>
      </w:r>
      <w:r w:rsidRPr="000E3078">
        <w:rPr>
          <w:color w:val="000000"/>
          <w:sz w:val="26"/>
          <w:szCs w:val="26"/>
        </w:rPr>
        <w:t xml:space="preserve">ставляет </w:t>
      </w:r>
      <w:r w:rsidR="00D07181">
        <w:rPr>
          <w:color w:val="000000"/>
          <w:sz w:val="26"/>
          <w:szCs w:val="26"/>
        </w:rPr>
        <w:t xml:space="preserve">92,5 </w:t>
      </w:r>
      <w:r w:rsidRPr="000E3078">
        <w:rPr>
          <w:color w:val="000000"/>
          <w:sz w:val="26"/>
          <w:szCs w:val="26"/>
        </w:rPr>
        <w:t>% к уровню ввода января-</w:t>
      </w:r>
      <w:r w:rsidR="00D07181">
        <w:rPr>
          <w:color w:val="000000"/>
          <w:sz w:val="26"/>
          <w:szCs w:val="26"/>
        </w:rPr>
        <w:t>сентября</w:t>
      </w:r>
      <w:r w:rsidRPr="000E3078">
        <w:rPr>
          <w:color w:val="000000"/>
          <w:sz w:val="26"/>
          <w:szCs w:val="26"/>
        </w:rPr>
        <w:t xml:space="preserve"> 201</w:t>
      </w:r>
      <w:r w:rsidR="00BB6ABC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 xml:space="preserve"> года. Объем введенного ж</w:t>
      </w:r>
      <w:r w:rsidRPr="000E3078">
        <w:rPr>
          <w:color w:val="000000"/>
          <w:sz w:val="26"/>
          <w:szCs w:val="26"/>
        </w:rPr>
        <w:t>и</w:t>
      </w:r>
      <w:r w:rsidRPr="000E3078">
        <w:rPr>
          <w:color w:val="000000"/>
          <w:sz w:val="26"/>
          <w:szCs w:val="26"/>
        </w:rPr>
        <w:t xml:space="preserve">лья индивидуальными застройщиками составляет 100%. </w:t>
      </w:r>
    </w:p>
    <w:p w:rsid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b/>
          <w:bCs/>
          <w:color w:val="000000"/>
          <w:sz w:val="26"/>
          <w:szCs w:val="26"/>
        </w:rPr>
        <w:t>Оборот розничной торговли</w:t>
      </w:r>
      <w:r w:rsidRPr="000E3078">
        <w:rPr>
          <w:color w:val="000000"/>
          <w:sz w:val="26"/>
          <w:szCs w:val="26"/>
        </w:rPr>
        <w:t> </w:t>
      </w:r>
      <w:r w:rsidR="00D07181">
        <w:rPr>
          <w:color w:val="000000"/>
          <w:sz w:val="26"/>
          <w:szCs w:val="26"/>
        </w:rPr>
        <w:t xml:space="preserve">крупными и средними предприятиями </w:t>
      </w:r>
      <w:r w:rsidRPr="000E3078">
        <w:rPr>
          <w:color w:val="000000"/>
          <w:sz w:val="26"/>
          <w:szCs w:val="26"/>
        </w:rPr>
        <w:t>за я</w:t>
      </w:r>
      <w:r w:rsidRPr="000E3078">
        <w:rPr>
          <w:color w:val="000000"/>
          <w:sz w:val="26"/>
          <w:szCs w:val="26"/>
        </w:rPr>
        <w:t>н</w:t>
      </w:r>
      <w:r w:rsidRPr="000E3078">
        <w:rPr>
          <w:color w:val="000000"/>
          <w:sz w:val="26"/>
          <w:szCs w:val="26"/>
        </w:rPr>
        <w:t>варь-</w:t>
      </w:r>
      <w:r w:rsidR="00D07181">
        <w:rPr>
          <w:color w:val="000000"/>
          <w:sz w:val="26"/>
          <w:szCs w:val="26"/>
        </w:rPr>
        <w:t xml:space="preserve">сентябрь </w:t>
      </w:r>
      <w:r w:rsidRPr="000E3078">
        <w:rPr>
          <w:color w:val="000000"/>
          <w:sz w:val="26"/>
          <w:szCs w:val="26"/>
        </w:rPr>
        <w:t xml:space="preserve"> 201</w:t>
      </w:r>
      <w:r w:rsidR="00BB6ABC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 составил </w:t>
      </w:r>
      <w:r w:rsidR="00D07181" w:rsidRPr="00E67040">
        <w:rPr>
          <w:sz w:val="26"/>
          <w:szCs w:val="26"/>
        </w:rPr>
        <w:t xml:space="preserve">2475,2 </w:t>
      </w:r>
      <w:r w:rsidR="00BB6ABC" w:rsidRPr="000E3078">
        <w:rPr>
          <w:color w:val="000000"/>
          <w:sz w:val="26"/>
          <w:szCs w:val="26"/>
        </w:rPr>
        <w:t>млн</w:t>
      </w:r>
      <w:r w:rsidRPr="000E3078">
        <w:rPr>
          <w:color w:val="000000"/>
          <w:sz w:val="26"/>
          <w:szCs w:val="26"/>
        </w:rPr>
        <w:t xml:space="preserve">. рублей, что составляет </w:t>
      </w:r>
      <w:r w:rsidR="00D07181" w:rsidRPr="00E67040">
        <w:rPr>
          <w:color w:val="000000"/>
          <w:sz w:val="26"/>
          <w:szCs w:val="26"/>
        </w:rPr>
        <w:t xml:space="preserve">123,4 </w:t>
      </w:r>
      <w:r w:rsidRPr="000E3078">
        <w:rPr>
          <w:color w:val="000000"/>
          <w:sz w:val="26"/>
          <w:szCs w:val="26"/>
        </w:rPr>
        <w:t>% к уровню январ</w:t>
      </w:r>
      <w:r w:rsidR="00D07181">
        <w:rPr>
          <w:color w:val="000000"/>
          <w:sz w:val="26"/>
          <w:szCs w:val="26"/>
        </w:rPr>
        <w:t>ь</w:t>
      </w:r>
      <w:r w:rsidRPr="000E3078">
        <w:rPr>
          <w:color w:val="000000"/>
          <w:sz w:val="26"/>
          <w:szCs w:val="26"/>
        </w:rPr>
        <w:t>-</w:t>
      </w:r>
      <w:r w:rsidR="00D07181">
        <w:rPr>
          <w:color w:val="000000"/>
          <w:sz w:val="26"/>
          <w:szCs w:val="26"/>
        </w:rPr>
        <w:t xml:space="preserve">сентябрь </w:t>
      </w:r>
      <w:r w:rsidRPr="000E3078">
        <w:rPr>
          <w:color w:val="000000"/>
          <w:sz w:val="26"/>
          <w:szCs w:val="26"/>
        </w:rPr>
        <w:t xml:space="preserve"> 201</w:t>
      </w:r>
      <w:r w:rsidR="00BB6ABC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 xml:space="preserve"> года.</w:t>
      </w:r>
    </w:p>
    <w:p w:rsid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 xml:space="preserve"> </w:t>
      </w:r>
      <w:r w:rsidR="002E10AF" w:rsidRPr="000E3078">
        <w:rPr>
          <w:color w:val="000000"/>
          <w:sz w:val="26"/>
          <w:szCs w:val="26"/>
        </w:rPr>
        <w:t xml:space="preserve">В структуре оборота розничной торговли удельный вес пищевых продуктов, включая напитки, и табачных изделий составил </w:t>
      </w:r>
      <w:r w:rsidR="00D07181" w:rsidRPr="00E67040">
        <w:rPr>
          <w:sz w:val="26"/>
          <w:szCs w:val="26"/>
        </w:rPr>
        <w:t xml:space="preserve">18,9 </w:t>
      </w:r>
      <w:r w:rsidR="002E10AF" w:rsidRPr="000E3078">
        <w:rPr>
          <w:color w:val="000000"/>
          <w:sz w:val="26"/>
          <w:szCs w:val="26"/>
        </w:rPr>
        <w:t>%, непродовольственных т</w:t>
      </w:r>
      <w:r w:rsidR="002E10AF" w:rsidRPr="000E3078">
        <w:rPr>
          <w:color w:val="000000"/>
          <w:sz w:val="26"/>
          <w:szCs w:val="26"/>
        </w:rPr>
        <w:t>о</w:t>
      </w:r>
      <w:r w:rsidR="002E10AF" w:rsidRPr="000E3078">
        <w:rPr>
          <w:color w:val="000000"/>
          <w:sz w:val="26"/>
          <w:szCs w:val="26"/>
        </w:rPr>
        <w:t>варов – 8</w:t>
      </w:r>
      <w:r w:rsidR="00D07181">
        <w:rPr>
          <w:color w:val="000000"/>
          <w:sz w:val="26"/>
          <w:szCs w:val="26"/>
        </w:rPr>
        <w:t>1</w:t>
      </w:r>
      <w:r w:rsidR="002E10AF" w:rsidRPr="000E3078">
        <w:rPr>
          <w:color w:val="000000"/>
          <w:sz w:val="26"/>
          <w:szCs w:val="26"/>
        </w:rPr>
        <w:t>,</w:t>
      </w:r>
      <w:r w:rsidR="00D07181">
        <w:rPr>
          <w:color w:val="000000"/>
          <w:sz w:val="26"/>
          <w:szCs w:val="26"/>
        </w:rPr>
        <w:t>1</w:t>
      </w:r>
      <w:r w:rsidR="002E10AF" w:rsidRPr="000E3078">
        <w:rPr>
          <w:color w:val="000000"/>
          <w:sz w:val="26"/>
          <w:szCs w:val="26"/>
        </w:rPr>
        <w:t xml:space="preserve"> %. </w:t>
      </w:r>
      <w:r w:rsidR="00D7282A" w:rsidRPr="000E3078">
        <w:rPr>
          <w:color w:val="000000"/>
          <w:sz w:val="26"/>
          <w:szCs w:val="26"/>
        </w:rPr>
        <w:t xml:space="preserve">               </w:t>
      </w:r>
    </w:p>
    <w:p w:rsidR="000E3078" w:rsidRDefault="002E10AF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 xml:space="preserve">Объем платных услуг населению района </w:t>
      </w:r>
      <w:r w:rsidR="00D07181">
        <w:rPr>
          <w:color w:val="000000"/>
          <w:sz w:val="26"/>
          <w:szCs w:val="26"/>
        </w:rPr>
        <w:t>крупными и средними предприяти</w:t>
      </w:r>
      <w:r w:rsidR="00D07181">
        <w:rPr>
          <w:color w:val="000000"/>
          <w:sz w:val="26"/>
          <w:szCs w:val="26"/>
        </w:rPr>
        <w:t>я</w:t>
      </w:r>
      <w:r w:rsidR="00D07181">
        <w:rPr>
          <w:color w:val="000000"/>
          <w:sz w:val="26"/>
          <w:szCs w:val="26"/>
        </w:rPr>
        <w:t xml:space="preserve">ми </w:t>
      </w:r>
      <w:r w:rsidRPr="000E3078">
        <w:rPr>
          <w:color w:val="000000"/>
          <w:sz w:val="26"/>
          <w:szCs w:val="26"/>
        </w:rPr>
        <w:t>в январе-</w:t>
      </w:r>
      <w:r w:rsidR="00D07181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2018 года составил </w:t>
      </w:r>
      <w:r w:rsidR="00D07181" w:rsidRPr="00E67040">
        <w:rPr>
          <w:sz w:val="26"/>
          <w:szCs w:val="26"/>
        </w:rPr>
        <w:t xml:space="preserve">444,5 </w:t>
      </w:r>
      <w:r w:rsidRPr="000E3078">
        <w:rPr>
          <w:color w:val="000000"/>
          <w:sz w:val="26"/>
          <w:szCs w:val="26"/>
        </w:rPr>
        <w:t xml:space="preserve">млн. рублей, что на </w:t>
      </w:r>
      <w:r w:rsidR="00D07181">
        <w:rPr>
          <w:color w:val="000000"/>
          <w:sz w:val="26"/>
          <w:szCs w:val="26"/>
        </w:rPr>
        <w:t xml:space="preserve">5,8 </w:t>
      </w:r>
      <w:r w:rsidRPr="000E3078">
        <w:rPr>
          <w:color w:val="000000"/>
          <w:sz w:val="26"/>
          <w:szCs w:val="26"/>
        </w:rPr>
        <w:t xml:space="preserve"> % больше, чем в январе-</w:t>
      </w:r>
      <w:r w:rsidR="00D07181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2017 года.</w:t>
      </w:r>
    </w:p>
    <w:p w:rsidR="00D7282A" w:rsidRPr="000E3078" w:rsidRDefault="00D7282A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 xml:space="preserve"> Объем бытовых услуг населению района  в январе-</w:t>
      </w:r>
      <w:r w:rsidR="00D07181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2018 года сост</w:t>
      </w:r>
      <w:r w:rsidRPr="000E3078">
        <w:rPr>
          <w:color w:val="000000"/>
          <w:sz w:val="26"/>
          <w:szCs w:val="26"/>
        </w:rPr>
        <w:t>а</w:t>
      </w:r>
      <w:r w:rsidRPr="000E3078">
        <w:rPr>
          <w:color w:val="000000"/>
          <w:sz w:val="26"/>
          <w:szCs w:val="26"/>
        </w:rPr>
        <w:t xml:space="preserve">вил </w:t>
      </w:r>
      <w:r w:rsidR="00D07181">
        <w:rPr>
          <w:color w:val="000000"/>
          <w:sz w:val="26"/>
          <w:szCs w:val="26"/>
        </w:rPr>
        <w:t>8,6</w:t>
      </w:r>
      <w:r w:rsidRPr="000E3078">
        <w:rPr>
          <w:color w:val="000000"/>
          <w:sz w:val="26"/>
          <w:szCs w:val="26"/>
        </w:rPr>
        <w:t xml:space="preserve"> млн. рублей, что на </w:t>
      </w:r>
      <w:r w:rsidR="00D07181">
        <w:rPr>
          <w:color w:val="000000"/>
          <w:sz w:val="26"/>
          <w:szCs w:val="26"/>
        </w:rPr>
        <w:t xml:space="preserve">0,5 </w:t>
      </w:r>
      <w:r w:rsidRPr="000E3078">
        <w:rPr>
          <w:color w:val="000000"/>
          <w:sz w:val="26"/>
          <w:szCs w:val="26"/>
        </w:rPr>
        <w:t>% больше, чем в январе-</w:t>
      </w:r>
      <w:r w:rsidR="00D07181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2017 года. Доля  б</w:t>
      </w:r>
      <w:r w:rsidRPr="000E3078">
        <w:rPr>
          <w:color w:val="000000"/>
          <w:sz w:val="26"/>
          <w:szCs w:val="26"/>
        </w:rPr>
        <w:t>ы</w:t>
      </w:r>
      <w:r w:rsidRPr="000E3078">
        <w:rPr>
          <w:color w:val="000000"/>
          <w:sz w:val="26"/>
          <w:szCs w:val="26"/>
        </w:rPr>
        <w:t xml:space="preserve">товых услуг составляет 1,9% общего объема платных услуг. </w:t>
      </w:r>
    </w:p>
    <w:p w:rsidR="00143486" w:rsidRPr="000E3078" w:rsidRDefault="00BB6ABC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>По  оперативным данным в</w:t>
      </w:r>
      <w:r w:rsidR="00143486" w:rsidRPr="000E3078">
        <w:rPr>
          <w:color w:val="000000"/>
          <w:sz w:val="26"/>
          <w:szCs w:val="26"/>
        </w:rPr>
        <w:t xml:space="preserve"> январе-</w:t>
      </w:r>
      <w:r w:rsidR="00D832D5">
        <w:rPr>
          <w:color w:val="000000"/>
          <w:sz w:val="26"/>
          <w:szCs w:val="26"/>
        </w:rPr>
        <w:t>августе</w:t>
      </w:r>
      <w:r w:rsidR="00143486" w:rsidRPr="000E3078">
        <w:rPr>
          <w:color w:val="000000"/>
          <w:sz w:val="26"/>
          <w:szCs w:val="26"/>
        </w:rPr>
        <w:t xml:space="preserve"> 201</w:t>
      </w:r>
      <w:r w:rsidRPr="000E3078">
        <w:rPr>
          <w:color w:val="000000"/>
          <w:sz w:val="26"/>
          <w:szCs w:val="26"/>
        </w:rPr>
        <w:t>8</w:t>
      </w:r>
      <w:r w:rsidR="00143486" w:rsidRPr="000E3078">
        <w:rPr>
          <w:color w:val="000000"/>
          <w:sz w:val="26"/>
          <w:szCs w:val="26"/>
        </w:rPr>
        <w:t xml:space="preserve"> года,</w:t>
      </w:r>
      <w:proofErr w:type="gramStart"/>
      <w:r w:rsidR="00143486" w:rsidRPr="000E3078">
        <w:rPr>
          <w:color w:val="000000"/>
          <w:sz w:val="26"/>
          <w:szCs w:val="26"/>
        </w:rPr>
        <w:t xml:space="preserve"> ,</w:t>
      </w:r>
      <w:proofErr w:type="gramEnd"/>
      <w:r w:rsidR="00143486" w:rsidRPr="000E3078">
        <w:rPr>
          <w:color w:val="000000"/>
          <w:sz w:val="26"/>
          <w:szCs w:val="26"/>
        </w:rPr>
        <w:t> </w:t>
      </w:r>
      <w:r w:rsidR="00143486" w:rsidRPr="000E3078">
        <w:rPr>
          <w:b/>
          <w:bCs/>
          <w:color w:val="000000"/>
          <w:sz w:val="26"/>
          <w:szCs w:val="26"/>
        </w:rPr>
        <w:t>положительный ф</w:t>
      </w:r>
      <w:r w:rsidR="00143486" w:rsidRPr="000E3078">
        <w:rPr>
          <w:b/>
          <w:bCs/>
          <w:color w:val="000000"/>
          <w:sz w:val="26"/>
          <w:szCs w:val="26"/>
        </w:rPr>
        <w:t>и</w:t>
      </w:r>
      <w:r w:rsidR="00143486" w:rsidRPr="000E3078">
        <w:rPr>
          <w:b/>
          <w:bCs/>
          <w:color w:val="000000"/>
          <w:sz w:val="26"/>
          <w:szCs w:val="26"/>
        </w:rPr>
        <w:t>нансовый результат</w:t>
      </w:r>
      <w:r w:rsidR="00143486" w:rsidRPr="000E3078">
        <w:rPr>
          <w:color w:val="000000"/>
          <w:sz w:val="26"/>
          <w:szCs w:val="26"/>
        </w:rPr>
        <w:t> (без субъектов малого предпринимательства, банков, страх</w:t>
      </w:r>
      <w:r w:rsidR="00143486" w:rsidRPr="000E3078">
        <w:rPr>
          <w:color w:val="000000"/>
          <w:sz w:val="26"/>
          <w:szCs w:val="26"/>
        </w:rPr>
        <w:t>о</w:t>
      </w:r>
      <w:r w:rsidR="00143486" w:rsidRPr="000E3078">
        <w:rPr>
          <w:color w:val="000000"/>
          <w:sz w:val="26"/>
          <w:szCs w:val="26"/>
        </w:rPr>
        <w:t xml:space="preserve">вых организаций и государственных (муниципальных) учреждений) составил </w:t>
      </w:r>
      <w:r w:rsidR="00D832D5" w:rsidRPr="00E67040">
        <w:rPr>
          <w:sz w:val="26"/>
          <w:szCs w:val="26"/>
        </w:rPr>
        <w:t xml:space="preserve">1435,6 </w:t>
      </w:r>
      <w:r w:rsidR="00D7282A" w:rsidRPr="000E3078">
        <w:rPr>
          <w:color w:val="000000"/>
          <w:sz w:val="26"/>
          <w:szCs w:val="26"/>
        </w:rPr>
        <w:t>млн</w:t>
      </w:r>
      <w:r w:rsidR="00143486" w:rsidRPr="000E3078">
        <w:rPr>
          <w:color w:val="000000"/>
          <w:sz w:val="26"/>
          <w:szCs w:val="26"/>
        </w:rPr>
        <w:t>.рублей, относительно января-</w:t>
      </w:r>
      <w:r w:rsidR="00D832D5">
        <w:rPr>
          <w:color w:val="000000"/>
          <w:sz w:val="26"/>
          <w:szCs w:val="26"/>
        </w:rPr>
        <w:t>августа</w:t>
      </w:r>
      <w:r w:rsidR="00143486" w:rsidRPr="000E3078">
        <w:rPr>
          <w:color w:val="000000"/>
          <w:sz w:val="26"/>
          <w:szCs w:val="26"/>
        </w:rPr>
        <w:t xml:space="preserve"> 201</w:t>
      </w:r>
      <w:r w:rsidRPr="000E3078">
        <w:rPr>
          <w:color w:val="000000"/>
          <w:sz w:val="26"/>
          <w:szCs w:val="26"/>
        </w:rPr>
        <w:t>7</w:t>
      </w:r>
      <w:r w:rsidR="00143486" w:rsidRPr="000E3078">
        <w:rPr>
          <w:color w:val="000000"/>
          <w:sz w:val="26"/>
          <w:szCs w:val="26"/>
        </w:rPr>
        <w:t xml:space="preserve"> года этот показатель </w:t>
      </w:r>
      <w:r w:rsidR="00D7282A" w:rsidRPr="000E3078">
        <w:rPr>
          <w:color w:val="000000"/>
          <w:sz w:val="26"/>
          <w:szCs w:val="26"/>
        </w:rPr>
        <w:t>увел</w:t>
      </w:r>
      <w:r w:rsidR="00D7282A" w:rsidRPr="000E3078">
        <w:rPr>
          <w:color w:val="000000"/>
          <w:sz w:val="26"/>
          <w:szCs w:val="26"/>
        </w:rPr>
        <w:t>и</w:t>
      </w:r>
      <w:r w:rsidR="00D7282A" w:rsidRPr="000E3078">
        <w:rPr>
          <w:color w:val="000000"/>
          <w:sz w:val="26"/>
          <w:szCs w:val="26"/>
        </w:rPr>
        <w:t xml:space="preserve">чился на </w:t>
      </w:r>
      <w:r w:rsidR="00A71EFD" w:rsidRPr="000E3078">
        <w:rPr>
          <w:color w:val="000000"/>
          <w:sz w:val="26"/>
          <w:szCs w:val="26"/>
        </w:rPr>
        <w:t xml:space="preserve"> </w:t>
      </w:r>
      <w:r w:rsidR="00D832D5" w:rsidRPr="00E67040">
        <w:rPr>
          <w:sz w:val="26"/>
          <w:szCs w:val="26"/>
        </w:rPr>
        <w:t xml:space="preserve">52,1 </w:t>
      </w:r>
      <w:r w:rsidR="00A71EFD" w:rsidRPr="000E3078">
        <w:rPr>
          <w:color w:val="000000"/>
          <w:sz w:val="26"/>
          <w:szCs w:val="26"/>
        </w:rPr>
        <w:t>%</w:t>
      </w:r>
      <w:r w:rsidR="00143486" w:rsidRPr="000E3078">
        <w:rPr>
          <w:color w:val="000000"/>
          <w:sz w:val="26"/>
          <w:szCs w:val="26"/>
        </w:rPr>
        <w:t>.</w:t>
      </w:r>
    </w:p>
    <w:p w:rsidR="00143486" w:rsidRP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b/>
          <w:bCs/>
          <w:color w:val="000000"/>
          <w:sz w:val="26"/>
          <w:szCs w:val="26"/>
        </w:rPr>
        <w:t xml:space="preserve">Среднемесячная </w:t>
      </w:r>
      <w:r w:rsidR="007933FB">
        <w:rPr>
          <w:b/>
          <w:bCs/>
          <w:color w:val="000000"/>
          <w:sz w:val="26"/>
          <w:szCs w:val="26"/>
        </w:rPr>
        <w:t xml:space="preserve">номинальная </w:t>
      </w:r>
      <w:r w:rsidRPr="000E3078">
        <w:rPr>
          <w:b/>
          <w:bCs/>
          <w:color w:val="000000"/>
          <w:sz w:val="26"/>
          <w:szCs w:val="26"/>
        </w:rPr>
        <w:t>начисленная заработная плата</w:t>
      </w:r>
      <w:r w:rsidRPr="000E3078">
        <w:rPr>
          <w:color w:val="000000"/>
          <w:sz w:val="26"/>
          <w:szCs w:val="26"/>
        </w:rPr>
        <w:t> (по орган</w:t>
      </w:r>
      <w:r w:rsidRPr="000E3078">
        <w:rPr>
          <w:color w:val="000000"/>
          <w:sz w:val="26"/>
          <w:szCs w:val="26"/>
        </w:rPr>
        <w:t>и</w:t>
      </w:r>
      <w:r w:rsidRPr="000E3078">
        <w:rPr>
          <w:color w:val="000000"/>
          <w:sz w:val="26"/>
          <w:szCs w:val="26"/>
        </w:rPr>
        <w:t>заци</w:t>
      </w:r>
      <w:r w:rsidR="000B57AC" w:rsidRPr="000E3078">
        <w:rPr>
          <w:color w:val="000000"/>
          <w:sz w:val="26"/>
          <w:szCs w:val="26"/>
        </w:rPr>
        <w:t>ям, не относящимся к субъектам малого предпринимательства</w:t>
      </w:r>
      <w:r w:rsidRPr="000E3078">
        <w:rPr>
          <w:color w:val="000000"/>
          <w:sz w:val="26"/>
          <w:szCs w:val="26"/>
        </w:rPr>
        <w:t>, без выплат с</w:t>
      </w:r>
      <w:r w:rsidRPr="000E3078">
        <w:rPr>
          <w:color w:val="000000"/>
          <w:sz w:val="26"/>
          <w:szCs w:val="26"/>
        </w:rPr>
        <w:t>о</w:t>
      </w:r>
      <w:r w:rsidRPr="000E3078">
        <w:rPr>
          <w:color w:val="000000"/>
          <w:sz w:val="26"/>
          <w:szCs w:val="26"/>
        </w:rPr>
        <w:t>циального характера) в январе-</w:t>
      </w:r>
      <w:r w:rsidR="00D832D5">
        <w:rPr>
          <w:color w:val="000000"/>
          <w:sz w:val="26"/>
          <w:szCs w:val="26"/>
        </w:rPr>
        <w:t>августе</w:t>
      </w:r>
      <w:r w:rsidR="00D7282A" w:rsidRP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 составила </w:t>
      </w:r>
      <w:r w:rsidR="00D832D5" w:rsidRPr="00E67040">
        <w:rPr>
          <w:sz w:val="26"/>
          <w:szCs w:val="26"/>
        </w:rPr>
        <w:t xml:space="preserve">33598,3 </w:t>
      </w:r>
      <w:r w:rsidRPr="000E3078">
        <w:rPr>
          <w:color w:val="000000"/>
          <w:sz w:val="26"/>
          <w:szCs w:val="26"/>
        </w:rPr>
        <w:t>рубл</w:t>
      </w:r>
      <w:r w:rsidR="000B57AC" w:rsidRPr="000E3078">
        <w:rPr>
          <w:color w:val="000000"/>
          <w:sz w:val="26"/>
          <w:szCs w:val="26"/>
        </w:rPr>
        <w:t xml:space="preserve">ей </w:t>
      </w:r>
      <w:r w:rsidRPr="000E3078">
        <w:rPr>
          <w:color w:val="000000"/>
          <w:sz w:val="26"/>
          <w:szCs w:val="26"/>
        </w:rPr>
        <w:t xml:space="preserve"> и по сравнению с январем-</w:t>
      </w:r>
      <w:r w:rsidR="00D832D5">
        <w:rPr>
          <w:color w:val="000000"/>
          <w:sz w:val="26"/>
          <w:szCs w:val="26"/>
        </w:rPr>
        <w:t>августом</w:t>
      </w:r>
      <w:r w:rsidR="000E3078" w:rsidRP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 xml:space="preserve"> года увеличилась на </w:t>
      </w:r>
      <w:r w:rsidR="000E3078" w:rsidRPr="000E3078">
        <w:rPr>
          <w:color w:val="000000"/>
          <w:sz w:val="26"/>
          <w:szCs w:val="26"/>
        </w:rPr>
        <w:t>12</w:t>
      </w:r>
      <w:r w:rsidR="00A71EFD" w:rsidRPr="000E3078">
        <w:rPr>
          <w:color w:val="000000"/>
          <w:sz w:val="26"/>
          <w:szCs w:val="26"/>
        </w:rPr>
        <w:t>,</w:t>
      </w:r>
      <w:r w:rsidR="00D832D5">
        <w:rPr>
          <w:color w:val="000000"/>
          <w:sz w:val="26"/>
          <w:szCs w:val="26"/>
        </w:rPr>
        <w:t>8</w:t>
      </w:r>
      <w:r w:rsidR="000B57AC" w:rsidRP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>%.</w:t>
      </w:r>
    </w:p>
    <w:p w:rsidR="00143486" w:rsidRP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b/>
          <w:bCs/>
          <w:color w:val="000000"/>
          <w:sz w:val="26"/>
          <w:szCs w:val="26"/>
        </w:rPr>
        <w:t>Число родившихся</w:t>
      </w:r>
      <w:r w:rsidRPr="000E3078">
        <w:rPr>
          <w:color w:val="000000"/>
          <w:sz w:val="26"/>
          <w:szCs w:val="26"/>
        </w:rPr>
        <w:t> в январе-</w:t>
      </w:r>
      <w:r w:rsidR="00D832D5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 составило</w:t>
      </w:r>
      <w:r w:rsidRPr="000E3078">
        <w:rPr>
          <w:b/>
          <w:bCs/>
          <w:color w:val="000000"/>
          <w:sz w:val="26"/>
          <w:szCs w:val="26"/>
        </w:rPr>
        <w:t> </w:t>
      </w:r>
      <w:r w:rsidR="00D832D5">
        <w:rPr>
          <w:color w:val="000000"/>
          <w:sz w:val="26"/>
          <w:szCs w:val="26"/>
        </w:rPr>
        <w:t xml:space="preserve">198 </w:t>
      </w:r>
      <w:r w:rsidRPr="000E3078">
        <w:rPr>
          <w:color w:val="000000"/>
          <w:sz w:val="26"/>
          <w:szCs w:val="26"/>
        </w:rPr>
        <w:t xml:space="preserve"> </w:t>
      </w:r>
      <w:r w:rsidR="00D832D5">
        <w:rPr>
          <w:color w:val="000000"/>
          <w:sz w:val="26"/>
          <w:szCs w:val="26"/>
        </w:rPr>
        <w:t>детей</w:t>
      </w:r>
      <w:r w:rsidRPr="000E3078">
        <w:rPr>
          <w:color w:val="000000"/>
          <w:sz w:val="26"/>
          <w:szCs w:val="26"/>
        </w:rPr>
        <w:t>, что по сравнению с январем-</w:t>
      </w:r>
      <w:r w:rsidR="00D832D5">
        <w:rPr>
          <w:color w:val="000000"/>
          <w:sz w:val="26"/>
          <w:szCs w:val="26"/>
        </w:rPr>
        <w:t xml:space="preserve">сентябрем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 xml:space="preserve"> года на </w:t>
      </w:r>
      <w:r w:rsidR="00D832D5">
        <w:rPr>
          <w:color w:val="000000"/>
          <w:sz w:val="26"/>
          <w:szCs w:val="26"/>
        </w:rPr>
        <w:t>13</w:t>
      </w:r>
      <w:r w:rsidR="00A71EFD" w:rsidRPr="000E3078">
        <w:rPr>
          <w:color w:val="000000"/>
          <w:sz w:val="26"/>
          <w:szCs w:val="26"/>
        </w:rPr>
        <w:t xml:space="preserve"> детей </w:t>
      </w:r>
      <w:r w:rsidR="00D832D5">
        <w:rPr>
          <w:color w:val="000000"/>
          <w:sz w:val="26"/>
          <w:szCs w:val="26"/>
        </w:rPr>
        <w:t>больше</w:t>
      </w:r>
      <w:r w:rsidRPr="000E3078">
        <w:rPr>
          <w:color w:val="000000"/>
          <w:sz w:val="26"/>
          <w:szCs w:val="26"/>
        </w:rPr>
        <w:t>. Общий коэффиц</w:t>
      </w:r>
      <w:r w:rsidRPr="000E3078">
        <w:rPr>
          <w:color w:val="000000"/>
          <w:sz w:val="26"/>
          <w:szCs w:val="26"/>
        </w:rPr>
        <w:t>и</w:t>
      </w:r>
      <w:r w:rsidRPr="000E3078">
        <w:rPr>
          <w:color w:val="000000"/>
          <w:sz w:val="26"/>
          <w:szCs w:val="26"/>
        </w:rPr>
        <w:t>ент рождаемости в январе-</w:t>
      </w:r>
      <w:r w:rsidR="00D832D5">
        <w:rPr>
          <w:color w:val="000000"/>
          <w:sz w:val="26"/>
          <w:szCs w:val="26"/>
        </w:rPr>
        <w:t>сентябре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 составил </w:t>
      </w:r>
      <w:r w:rsidR="00D832D5">
        <w:rPr>
          <w:color w:val="000000"/>
          <w:sz w:val="26"/>
          <w:szCs w:val="26"/>
        </w:rPr>
        <w:t>10,4</w:t>
      </w:r>
      <w:r w:rsidR="000E3078" w:rsidRP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 xml:space="preserve"> родившихся на 1000 человек населения, что на </w:t>
      </w:r>
      <w:r w:rsidR="00D832D5">
        <w:rPr>
          <w:color w:val="000000"/>
          <w:sz w:val="26"/>
          <w:szCs w:val="26"/>
        </w:rPr>
        <w:t xml:space="preserve">8,3 </w:t>
      </w:r>
      <w:r w:rsidR="00A71EFD" w:rsidRPr="000E3078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 xml:space="preserve">% </w:t>
      </w:r>
      <w:r w:rsidR="00D832D5">
        <w:rPr>
          <w:color w:val="000000"/>
          <w:sz w:val="26"/>
          <w:szCs w:val="26"/>
        </w:rPr>
        <w:t>выше</w:t>
      </w:r>
      <w:r w:rsidR="00A71EFD" w:rsidRPr="000E3078">
        <w:rPr>
          <w:color w:val="000000"/>
          <w:sz w:val="26"/>
          <w:szCs w:val="26"/>
        </w:rPr>
        <w:t xml:space="preserve"> уровня</w:t>
      </w:r>
      <w:r w:rsidRPr="000E3078">
        <w:rPr>
          <w:color w:val="000000"/>
          <w:sz w:val="26"/>
          <w:szCs w:val="26"/>
        </w:rPr>
        <w:t xml:space="preserve"> в январе-</w:t>
      </w:r>
      <w:r w:rsidR="00D832D5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7</w:t>
      </w:r>
      <w:r w:rsidRPr="000E3078">
        <w:rPr>
          <w:color w:val="000000"/>
          <w:sz w:val="26"/>
          <w:szCs w:val="26"/>
        </w:rPr>
        <w:t>года.</w:t>
      </w:r>
    </w:p>
    <w:p w:rsidR="00D832D5" w:rsidRDefault="00D832D5" w:rsidP="007933FB">
      <w:pPr>
        <w:pStyle w:val="a9"/>
        <w:spacing w:line="276" w:lineRule="auto"/>
        <w:ind w:firstLine="567"/>
        <w:rPr>
          <w:b/>
          <w:bCs/>
          <w:color w:val="000000"/>
          <w:sz w:val="26"/>
          <w:szCs w:val="26"/>
        </w:rPr>
      </w:pPr>
    </w:p>
    <w:p w:rsidR="007933FB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b/>
          <w:bCs/>
          <w:color w:val="000000"/>
          <w:sz w:val="26"/>
          <w:szCs w:val="26"/>
        </w:rPr>
        <w:t>Число умерших</w:t>
      </w:r>
      <w:r w:rsidRPr="000E3078">
        <w:rPr>
          <w:color w:val="000000"/>
          <w:sz w:val="26"/>
          <w:szCs w:val="26"/>
        </w:rPr>
        <w:t> в январе-</w:t>
      </w:r>
      <w:r w:rsidR="00D832D5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</w:t>
      </w:r>
      <w:r w:rsidR="00A71EFD" w:rsidRPr="000E3078">
        <w:rPr>
          <w:color w:val="000000"/>
          <w:sz w:val="26"/>
          <w:szCs w:val="26"/>
        </w:rPr>
        <w:t>8</w:t>
      </w:r>
      <w:r w:rsidRPr="000E3078">
        <w:rPr>
          <w:color w:val="000000"/>
          <w:sz w:val="26"/>
          <w:szCs w:val="26"/>
        </w:rPr>
        <w:t xml:space="preserve"> года составило </w:t>
      </w:r>
      <w:r w:rsidR="00D832D5">
        <w:rPr>
          <w:color w:val="000000"/>
          <w:sz w:val="26"/>
          <w:szCs w:val="26"/>
        </w:rPr>
        <w:t>329</w:t>
      </w:r>
      <w:r w:rsidRPr="000E3078">
        <w:rPr>
          <w:color w:val="000000"/>
          <w:sz w:val="26"/>
          <w:szCs w:val="26"/>
        </w:rPr>
        <w:t xml:space="preserve"> человек, </w:t>
      </w:r>
      <w:r w:rsidR="00D832D5">
        <w:rPr>
          <w:color w:val="000000"/>
          <w:sz w:val="26"/>
          <w:szCs w:val="26"/>
        </w:rPr>
        <w:t>на уровне соответствующего периода 2017 года.</w:t>
      </w:r>
      <w:r w:rsidRPr="000E3078">
        <w:rPr>
          <w:color w:val="000000"/>
          <w:sz w:val="26"/>
          <w:szCs w:val="26"/>
        </w:rPr>
        <w:t xml:space="preserve"> </w:t>
      </w:r>
    </w:p>
    <w:p w:rsidR="000E3078" w:rsidRPr="000E3078" w:rsidRDefault="00143486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 xml:space="preserve">Общий коэффициент смертности населения составил </w:t>
      </w:r>
      <w:r w:rsidR="00D832D5">
        <w:rPr>
          <w:color w:val="000000"/>
          <w:sz w:val="26"/>
          <w:szCs w:val="26"/>
        </w:rPr>
        <w:t>17,2</w:t>
      </w:r>
      <w:r w:rsidRPr="000E3078">
        <w:rPr>
          <w:color w:val="000000"/>
          <w:sz w:val="26"/>
          <w:szCs w:val="26"/>
        </w:rPr>
        <w:t xml:space="preserve"> умерших на 1000 человек населения, </w:t>
      </w:r>
      <w:r w:rsidR="000E3078" w:rsidRPr="000E3078">
        <w:rPr>
          <w:color w:val="000000"/>
          <w:sz w:val="26"/>
          <w:szCs w:val="26"/>
        </w:rPr>
        <w:t>что на 0,</w:t>
      </w:r>
      <w:r w:rsidR="00D832D5">
        <w:rPr>
          <w:color w:val="000000"/>
          <w:sz w:val="26"/>
          <w:szCs w:val="26"/>
        </w:rPr>
        <w:t>6</w:t>
      </w:r>
      <w:r w:rsidR="000E3078" w:rsidRPr="000E3078">
        <w:rPr>
          <w:color w:val="000000"/>
          <w:sz w:val="26"/>
          <w:szCs w:val="26"/>
        </w:rPr>
        <w:t xml:space="preserve"> % выше, чем в январе-</w:t>
      </w:r>
      <w:r w:rsidR="00D832D5">
        <w:rPr>
          <w:color w:val="000000"/>
          <w:sz w:val="26"/>
          <w:szCs w:val="26"/>
        </w:rPr>
        <w:t xml:space="preserve">сентябре </w:t>
      </w:r>
      <w:r w:rsidR="000E3078" w:rsidRPr="000E3078">
        <w:rPr>
          <w:color w:val="000000"/>
          <w:sz w:val="26"/>
          <w:szCs w:val="26"/>
        </w:rPr>
        <w:t xml:space="preserve"> 2017 года.</w:t>
      </w:r>
    </w:p>
    <w:p w:rsidR="000E3078" w:rsidRPr="000E3078" w:rsidRDefault="000E3078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>Естественная убыль населения по сравнению с январем-</w:t>
      </w:r>
      <w:r w:rsidR="00D832D5">
        <w:rPr>
          <w:color w:val="000000"/>
          <w:sz w:val="26"/>
          <w:szCs w:val="26"/>
        </w:rPr>
        <w:t xml:space="preserve">сентябрем </w:t>
      </w:r>
      <w:r w:rsidRPr="000E3078">
        <w:rPr>
          <w:color w:val="000000"/>
          <w:sz w:val="26"/>
          <w:szCs w:val="26"/>
        </w:rPr>
        <w:t xml:space="preserve"> 2017 года </w:t>
      </w:r>
      <w:r w:rsidR="00D832D5">
        <w:rPr>
          <w:color w:val="000000"/>
          <w:sz w:val="26"/>
          <w:szCs w:val="26"/>
        </w:rPr>
        <w:t>снизилас</w:t>
      </w:r>
      <w:r w:rsidRPr="000E3078">
        <w:rPr>
          <w:color w:val="000000"/>
          <w:sz w:val="26"/>
          <w:szCs w:val="26"/>
        </w:rPr>
        <w:t xml:space="preserve">ь на </w:t>
      </w:r>
      <w:r w:rsidR="00D832D5">
        <w:rPr>
          <w:color w:val="000000"/>
          <w:sz w:val="26"/>
          <w:szCs w:val="26"/>
        </w:rPr>
        <w:t>13</w:t>
      </w:r>
      <w:r w:rsidRPr="000E3078">
        <w:rPr>
          <w:color w:val="000000"/>
          <w:sz w:val="26"/>
          <w:szCs w:val="26"/>
        </w:rPr>
        <w:t xml:space="preserve"> человек и составила 1</w:t>
      </w:r>
      <w:r w:rsidR="00D832D5">
        <w:rPr>
          <w:color w:val="000000"/>
          <w:sz w:val="26"/>
          <w:szCs w:val="26"/>
        </w:rPr>
        <w:t>31</w:t>
      </w:r>
      <w:r w:rsidRPr="000E3078">
        <w:rPr>
          <w:color w:val="000000"/>
          <w:sz w:val="26"/>
          <w:szCs w:val="26"/>
        </w:rPr>
        <w:t xml:space="preserve"> человек</w:t>
      </w:r>
      <w:proofErr w:type="gramStart"/>
      <w:r w:rsidR="00D832D5">
        <w:rPr>
          <w:color w:val="000000"/>
          <w:sz w:val="26"/>
          <w:szCs w:val="26"/>
        </w:rPr>
        <w:t xml:space="preserve"> </w:t>
      </w:r>
      <w:r w:rsidRPr="000E3078">
        <w:rPr>
          <w:color w:val="000000"/>
          <w:sz w:val="26"/>
          <w:szCs w:val="26"/>
        </w:rPr>
        <w:t>.</w:t>
      </w:r>
      <w:proofErr w:type="gramEnd"/>
      <w:r w:rsidRPr="000E3078">
        <w:rPr>
          <w:color w:val="000000"/>
          <w:sz w:val="26"/>
          <w:szCs w:val="26"/>
        </w:rPr>
        <w:t xml:space="preserve"> Коэффициент естественной уб</w:t>
      </w:r>
      <w:r w:rsidRPr="000E3078">
        <w:rPr>
          <w:color w:val="000000"/>
          <w:sz w:val="26"/>
          <w:szCs w:val="26"/>
        </w:rPr>
        <w:t>ы</w:t>
      </w:r>
      <w:r w:rsidRPr="000E3078">
        <w:rPr>
          <w:color w:val="000000"/>
          <w:sz w:val="26"/>
          <w:szCs w:val="26"/>
        </w:rPr>
        <w:t xml:space="preserve">ли населения составил </w:t>
      </w:r>
      <w:r w:rsidR="00C53A82">
        <w:rPr>
          <w:color w:val="000000"/>
          <w:sz w:val="26"/>
          <w:szCs w:val="26"/>
        </w:rPr>
        <w:t>6,8</w:t>
      </w:r>
      <w:r w:rsidRPr="000E3078">
        <w:rPr>
          <w:color w:val="000000"/>
          <w:sz w:val="26"/>
          <w:szCs w:val="26"/>
        </w:rPr>
        <w:t xml:space="preserve"> на 1000 человек населения.</w:t>
      </w:r>
    </w:p>
    <w:p w:rsidR="000E3078" w:rsidRDefault="000E3078" w:rsidP="007933FB">
      <w:pPr>
        <w:pStyle w:val="a9"/>
        <w:spacing w:line="276" w:lineRule="auto"/>
        <w:ind w:firstLine="567"/>
        <w:rPr>
          <w:color w:val="000000"/>
          <w:sz w:val="26"/>
          <w:szCs w:val="26"/>
        </w:rPr>
      </w:pPr>
      <w:r w:rsidRPr="000E3078">
        <w:rPr>
          <w:color w:val="000000"/>
          <w:sz w:val="26"/>
          <w:szCs w:val="26"/>
        </w:rPr>
        <w:t>В январе-</w:t>
      </w:r>
      <w:r w:rsidR="00C53A82">
        <w:rPr>
          <w:color w:val="000000"/>
          <w:sz w:val="26"/>
          <w:szCs w:val="26"/>
        </w:rPr>
        <w:t>сентябре</w:t>
      </w:r>
      <w:r w:rsidRPr="000E3078">
        <w:rPr>
          <w:color w:val="000000"/>
          <w:sz w:val="26"/>
          <w:szCs w:val="26"/>
        </w:rPr>
        <w:t xml:space="preserve"> 2018 года в районе зарегистрировано </w:t>
      </w:r>
      <w:r w:rsidR="00C53A82">
        <w:rPr>
          <w:color w:val="000000"/>
          <w:sz w:val="26"/>
          <w:szCs w:val="26"/>
        </w:rPr>
        <w:t>132</w:t>
      </w:r>
      <w:r w:rsidRPr="000E3078">
        <w:rPr>
          <w:color w:val="000000"/>
          <w:sz w:val="26"/>
          <w:szCs w:val="26"/>
        </w:rPr>
        <w:t xml:space="preserve"> брак</w:t>
      </w:r>
      <w:r w:rsidR="00C53A82">
        <w:rPr>
          <w:color w:val="000000"/>
          <w:sz w:val="26"/>
          <w:szCs w:val="26"/>
        </w:rPr>
        <w:t>а</w:t>
      </w:r>
      <w:r w:rsidRPr="000E3078">
        <w:rPr>
          <w:color w:val="000000"/>
          <w:sz w:val="26"/>
          <w:szCs w:val="26"/>
        </w:rPr>
        <w:t xml:space="preserve"> и </w:t>
      </w:r>
      <w:r w:rsidR="00C53A82">
        <w:rPr>
          <w:color w:val="000000"/>
          <w:sz w:val="26"/>
          <w:szCs w:val="26"/>
        </w:rPr>
        <w:t>85</w:t>
      </w:r>
      <w:r w:rsidRPr="000E3078">
        <w:rPr>
          <w:color w:val="000000"/>
          <w:sz w:val="26"/>
          <w:szCs w:val="26"/>
        </w:rPr>
        <w:t xml:space="preserve"> разв</w:t>
      </w:r>
      <w:r w:rsidRPr="000E3078">
        <w:rPr>
          <w:color w:val="000000"/>
          <w:sz w:val="26"/>
          <w:szCs w:val="26"/>
        </w:rPr>
        <w:t>о</w:t>
      </w:r>
      <w:r w:rsidRPr="000E3078">
        <w:rPr>
          <w:color w:val="000000"/>
          <w:sz w:val="26"/>
          <w:szCs w:val="26"/>
        </w:rPr>
        <w:t>дов. По сравнению с январем-</w:t>
      </w:r>
      <w:r w:rsidR="00C53A82">
        <w:rPr>
          <w:color w:val="000000"/>
          <w:sz w:val="26"/>
          <w:szCs w:val="26"/>
        </w:rPr>
        <w:t xml:space="preserve">сентябрем </w:t>
      </w:r>
      <w:r w:rsidRPr="000E3078">
        <w:rPr>
          <w:color w:val="000000"/>
          <w:sz w:val="26"/>
          <w:szCs w:val="26"/>
        </w:rPr>
        <w:t xml:space="preserve"> 2017 года число браков снизилось на 1</w:t>
      </w:r>
      <w:r w:rsidR="00C53A82">
        <w:rPr>
          <w:color w:val="000000"/>
          <w:sz w:val="26"/>
          <w:szCs w:val="26"/>
        </w:rPr>
        <w:t>0</w:t>
      </w:r>
      <w:r w:rsidRPr="000E3078">
        <w:rPr>
          <w:color w:val="000000"/>
          <w:sz w:val="26"/>
          <w:szCs w:val="26"/>
        </w:rPr>
        <w:t>, число разводов увеличилось на 1</w:t>
      </w:r>
      <w:r w:rsidR="00C53A82">
        <w:rPr>
          <w:color w:val="000000"/>
          <w:sz w:val="26"/>
          <w:szCs w:val="26"/>
        </w:rPr>
        <w:t>6</w:t>
      </w:r>
      <w:r w:rsidRPr="000E3078">
        <w:rPr>
          <w:color w:val="000000"/>
          <w:sz w:val="26"/>
          <w:szCs w:val="26"/>
        </w:rPr>
        <w:t>. На 1000 браков в январе-</w:t>
      </w:r>
      <w:r w:rsidR="00C53A82">
        <w:rPr>
          <w:color w:val="000000"/>
          <w:sz w:val="26"/>
          <w:szCs w:val="26"/>
        </w:rPr>
        <w:t>сентябре</w:t>
      </w:r>
      <w:r w:rsidRPr="000E3078">
        <w:rPr>
          <w:color w:val="000000"/>
          <w:sz w:val="26"/>
          <w:szCs w:val="26"/>
        </w:rPr>
        <w:t xml:space="preserve"> 2018 года приходится </w:t>
      </w:r>
      <w:r w:rsidR="00C53A82">
        <w:rPr>
          <w:color w:val="000000"/>
          <w:sz w:val="26"/>
          <w:szCs w:val="26"/>
        </w:rPr>
        <w:t>644</w:t>
      </w:r>
      <w:r w:rsidRPr="000E3078">
        <w:rPr>
          <w:color w:val="000000"/>
          <w:sz w:val="26"/>
          <w:szCs w:val="26"/>
        </w:rPr>
        <w:t xml:space="preserve"> развода против </w:t>
      </w:r>
      <w:r w:rsidR="00C53A82">
        <w:rPr>
          <w:color w:val="000000"/>
          <w:sz w:val="26"/>
          <w:szCs w:val="26"/>
        </w:rPr>
        <w:t>486</w:t>
      </w:r>
      <w:r w:rsidRPr="000E3078">
        <w:rPr>
          <w:color w:val="000000"/>
          <w:sz w:val="26"/>
          <w:szCs w:val="26"/>
        </w:rPr>
        <w:t xml:space="preserve"> – в январе-</w:t>
      </w:r>
      <w:r w:rsidR="00C53A82">
        <w:rPr>
          <w:color w:val="000000"/>
          <w:sz w:val="26"/>
          <w:szCs w:val="26"/>
        </w:rPr>
        <w:t xml:space="preserve">сентябре </w:t>
      </w:r>
      <w:r w:rsidRPr="000E3078">
        <w:rPr>
          <w:color w:val="000000"/>
          <w:sz w:val="26"/>
          <w:szCs w:val="26"/>
        </w:rPr>
        <w:t xml:space="preserve"> 2017 года.</w:t>
      </w:r>
    </w:p>
    <w:p w:rsidR="007933FB" w:rsidRDefault="007933FB" w:rsidP="000E3078">
      <w:pPr>
        <w:pStyle w:val="a9"/>
        <w:rPr>
          <w:color w:val="000000"/>
          <w:sz w:val="26"/>
          <w:szCs w:val="26"/>
        </w:rPr>
      </w:pPr>
    </w:p>
    <w:p w:rsidR="007933FB" w:rsidRDefault="007933FB" w:rsidP="000E3078">
      <w:pPr>
        <w:pStyle w:val="a9"/>
        <w:rPr>
          <w:color w:val="000000"/>
          <w:sz w:val="26"/>
          <w:szCs w:val="26"/>
        </w:rPr>
      </w:pPr>
    </w:p>
    <w:p w:rsidR="007933FB" w:rsidRDefault="007933FB" w:rsidP="000E3078">
      <w:pPr>
        <w:pStyle w:val="a9"/>
        <w:rPr>
          <w:color w:val="000000"/>
          <w:sz w:val="26"/>
          <w:szCs w:val="26"/>
        </w:rPr>
      </w:pPr>
    </w:p>
    <w:p w:rsidR="007933FB" w:rsidRDefault="007933FB" w:rsidP="000E3078">
      <w:pPr>
        <w:pStyle w:val="a9"/>
        <w:rPr>
          <w:color w:val="000000"/>
          <w:sz w:val="26"/>
          <w:szCs w:val="26"/>
        </w:rPr>
      </w:pPr>
    </w:p>
    <w:p w:rsidR="007933FB" w:rsidRDefault="007933FB" w:rsidP="000E3078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Руководитель подразделения </w:t>
      </w:r>
    </w:p>
    <w:p w:rsidR="007933FB" w:rsidRPr="000E3078" w:rsidRDefault="007933FB" w:rsidP="000E3078">
      <w:pPr>
        <w:pStyle w:val="a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Белгородстата в п</w:t>
      </w:r>
      <w:proofErr w:type="gramStart"/>
      <w:r>
        <w:rPr>
          <w:color w:val="000000"/>
          <w:sz w:val="26"/>
          <w:szCs w:val="26"/>
        </w:rPr>
        <w:t>.Б</w:t>
      </w:r>
      <w:proofErr w:type="gramEnd"/>
      <w:r>
        <w:rPr>
          <w:color w:val="000000"/>
          <w:sz w:val="26"/>
          <w:szCs w:val="26"/>
        </w:rPr>
        <w:t>орисовка                                                 Булах Т.Н.</w:t>
      </w:r>
    </w:p>
    <w:p w:rsidR="00BA38D0" w:rsidRDefault="00BA38D0"/>
    <w:p w:rsidR="007933FB" w:rsidRDefault="007933FB"/>
    <w:p w:rsidR="007933FB" w:rsidRDefault="007933FB"/>
    <w:p w:rsidR="007933FB" w:rsidRDefault="007933FB"/>
    <w:sectPr w:rsidR="007933FB" w:rsidSect="00BA38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C2" w:rsidRDefault="002614C2" w:rsidP="00435FDA">
      <w:pPr>
        <w:spacing w:after="0" w:line="240" w:lineRule="auto"/>
      </w:pPr>
      <w:r>
        <w:separator/>
      </w:r>
    </w:p>
  </w:endnote>
  <w:endnote w:type="continuationSeparator" w:id="0">
    <w:p w:rsidR="002614C2" w:rsidRDefault="002614C2" w:rsidP="0043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C2" w:rsidRDefault="002614C2" w:rsidP="00435FDA">
      <w:pPr>
        <w:spacing w:after="0" w:line="240" w:lineRule="auto"/>
      </w:pPr>
      <w:r>
        <w:separator/>
      </w:r>
    </w:p>
  </w:footnote>
  <w:footnote w:type="continuationSeparator" w:id="0">
    <w:p w:rsidR="002614C2" w:rsidRDefault="002614C2" w:rsidP="0043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C8" w:rsidRPr="00D7282A" w:rsidRDefault="00D07181">
    <w:pPr>
      <w:pStyle w:val="aa"/>
    </w:pPr>
    <w:r>
      <w:t>09</w:t>
    </w:r>
    <w:r w:rsidR="006407C8" w:rsidRPr="006407C8">
      <w:t>.</w:t>
    </w:r>
    <w:r>
      <w:t>11</w:t>
    </w:r>
    <w:r w:rsidR="006407C8" w:rsidRPr="006407C8">
      <w:t>.201</w:t>
    </w:r>
    <w:r w:rsidR="00505101" w:rsidRPr="00D7282A">
      <w:t>8</w:t>
    </w:r>
  </w:p>
  <w:p w:rsidR="00435FDA" w:rsidRDefault="00435FDA">
    <w:pPr>
      <w:pStyle w:val="aa"/>
    </w:pPr>
    <w:r>
      <w:t xml:space="preserve">Подразделение Белгородстата                                                                  Сайт Администрации </w:t>
    </w:r>
  </w:p>
  <w:p w:rsidR="00435FDA" w:rsidRDefault="00435FDA">
    <w:pPr>
      <w:pStyle w:val="aa"/>
    </w:pPr>
    <w:r>
      <w:t>В п</w:t>
    </w:r>
    <w:proofErr w:type="gramStart"/>
    <w:r>
      <w:t>.Б</w:t>
    </w:r>
    <w:proofErr w:type="gramEnd"/>
    <w:r>
      <w:t xml:space="preserve">орисовка                                                                                                  Борисовского района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86"/>
    <w:rsid w:val="000B57AC"/>
    <w:rsid w:val="000E3078"/>
    <w:rsid w:val="00143486"/>
    <w:rsid w:val="002614C2"/>
    <w:rsid w:val="002B46E9"/>
    <w:rsid w:val="002E10AF"/>
    <w:rsid w:val="003A2815"/>
    <w:rsid w:val="00435FDA"/>
    <w:rsid w:val="00505101"/>
    <w:rsid w:val="00542467"/>
    <w:rsid w:val="005A4E8B"/>
    <w:rsid w:val="00600CDC"/>
    <w:rsid w:val="006407C8"/>
    <w:rsid w:val="006E03B2"/>
    <w:rsid w:val="00703C4C"/>
    <w:rsid w:val="007933FB"/>
    <w:rsid w:val="00A236B4"/>
    <w:rsid w:val="00A71EFD"/>
    <w:rsid w:val="00A75292"/>
    <w:rsid w:val="00B95819"/>
    <w:rsid w:val="00BA38D0"/>
    <w:rsid w:val="00BB6ABC"/>
    <w:rsid w:val="00BF19BB"/>
    <w:rsid w:val="00C34145"/>
    <w:rsid w:val="00C53A82"/>
    <w:rsid w:val="00C81CF7"/>
    <w:rsid w:val="00C9408A"/>
    <w:rsid w:val="00D07181"/>
    <w:rsid w:val="00D7282A"/>
    <w:rsid w:val="00D832D5"/>
    <w:rsid w:val="00E15D0C"/>
    <w:rsid w:val="00E8559A"/>
    <w:rsid w:val="00F502F6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92"/>
  </w:style>
  <w:style w:type="paragraph" w:styleId="1">
    <w:name w:val="heading 1"/>
    <w:basedOn w:val="a"/>
    <w:link w:val="10"/>
    <w:uiPriority w:val="9"/>
    <w:qFormat/>
    <w:rsid w:val="00143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3486"/>
  </w:style>
  <w:style w:type="paragraph" w:styleId="a3">
    <w:name w:val="Body Text Indent"/>
    <w:basedOn w:val="a"/>
    <w:link w:val="a4"/>
    <w:uiPriority w:val="99"/>
    <w:semiHidden/>
    <w:unhideWhenUsed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3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43486"/>
  </w:style>
  <w:style w:type="paragraph" w:styleId="a5">
    <w:name w:val="Body Text"/>
    <w:basedOn w:val="a"/>
    <w:link w:val="a6"/>
    <w:uiPriority w:val="99"/>
    <w:semiHidden/>
    <w:unhideWhenUsed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4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43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5FDA"/>
  </w:style>
  <w:style w:type="paragraph" w:styleId="ac">
    <w:name w:val="footer"/>
    <w:basedOn w:val="a"/>
    <w:link w:val="ad"/>
    <w:uiPriority w:val="99"/>
    <w:semiHidden/>
    <w:unhideWhenUsed/>
    <w:rsid w:val="0043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5FDA"/>
  </w:style>
  <w:style w:type="paragraph" w:styleId="ae">
    <w:name w:val="Balloon Text"/>
    <w:basedOn w:val="a"/>
    <w:link w:val="af"/>
    <w:uiPriority w:val="99"/>
    <w:semiHidden/>
    <w:unhideWhenUsed/>
    <w:rsid w:val="006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2017-04-21T09:37:00Z</cp:lastPrinted>
  <dcterms:created xsi:type="dcterms:W3CDTF">2018-11-09T09:03:00Z</dcterms:created>
  <dcterms:modified xsi:type="dcterms:W3CDTF">2018-11-09T09:03:00Z</dcterms:modified>
</cp:coreProperties>
</file>