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A5" w:rsidRPr="00DC21A5" w:rsidRDefault="00DC21A5" w:rsidP="00DC21A5">
      <w:pPr>
        <w:jc w:val="center"/>
        <w:rPr>
          <w:b/>
        </w:rPr>
      </w:pPr>
      <w:r w:rsidRPr="00DC21A5">
        <w:rPr>
          <w:b/>
        </w:rPr>
        <w:t>Маркировка молочной продукции</w:t>
      </w:r>
    </w:p>
    <w:p w:rsidR="00DC21A5" w:rsidRDefault="00DC21A5" w:rsidP="00DC21A5">
      <w:pPr>
        <w:jc w:val="both"/>
      </w:pPr>
    </w:p>
    <w:p w:rsidR="00DC21A5" w:rsidRDefault="00DC21A5" w:rsidP="00DC21A5">
      <w:pPr>
        <w:ind w:firstLine="708"/>
        <w:jc w:val="both"/>
      </w:pPr>
      <w:r>
        <w:t xml:space="preserve">С 20 января 2022 года становится обязательной подача сведений о выбытии маркированных сыров и мороженого сроком годности 40 дней и менее при розничной реализации, включая продажу через кассу. </w:t>
      </w:r>
    </w:p>
    <w:p w:rsidR="00DC21A5" w:rsidRDefault="00DC21A5" w:rsidP="00DC21A5">
      <w:pPr>
        <w:jc w:val="both"/>
      </w:pPr>
    </w:p>
    <w:p w:rsidR="00DC21A5" w:rsidRDefault="00DC21A5" w:rsidP="00DC21A5">
      <w:pPr>
        <w:ind w:firstLine="708"/>
        <w:jc w:val="both"/>
      </w:pPr>
      <w:r>
        <w:t>А с 31 марта 2022 года становится обязательной подача сведений о выбытии остальной маркированной продукции сроком годности 40 дней и менее при розничной реализации, включая продажу через кассу.</w:t>
      </w:r>
    </w:p>
    <w:p w:rsidR="00DC21A5" w:rsidRDefault="00DC21A5" w:rsidP="00DC21A5">
      <w:pPr>
        <w:jc w:val="both"/>
      </w:pPr>
    </w:p>
    <w:p w:rsidR="00DC21A5" w:rsidRDefault="00DC21A5" w:rsidP="00DC21A5">
      <w:pPr>
        <w:ind w:firstLine="708"/>
        <w:jc w:val="both"/>
      </w:pPr>
      <w:r>
        <w:t xml:space="preserve">Рознице необходимо зарегистрироваться в системе маркировки и протестировать процессы продажи, обеспечить наличие 2D-сканеров на кассах, а также при необходимости обновить кассовое </w:t>
      </w:r>
      <w:proofErr w:type="gramStart"/>
      <w:r>
        <w:t>ПО</w:t>
      </w:r>
      <w:proofErr w:type="gramEnd"/>
      <w:r>
        <w:t xml:space="preserve">. </w:t>
      </w:r>
    </w:p>
    <w:p w:rsidR="00DC21A5" w:rsidRDefault="00DC21A5" w:rsidP="00DC21A5">
      <w:pPr>
        <w:jc w:val="both"/>
      </w:pPr>
    </w:p>
    <w:p w:rsidR="00DC21A5" w:rsidRDefault="00DC21A5" w:rsidP="00DC21A5">
      <w:pPr>
        <w:ind w:firstLine="708"/>
        <w:jc w:val="both"/>
      </w:pPr>
      <w:r>
        <w:t>1 декабря стартовала обязательная маркировка для молочной продукции со сроком годности 40 дней и менее. Оборот немаркированной молочной продукции, произведенной с этой даты, запрещен. За отсутствие маркировки на товаре предусмотрена административная и уголовная ответственность.</w:t>
      </w:r>
    </w:p>
    <w:p w:rsidR="00DC21A5" w:rsidRDefault="00DC21A5" w:rsidP="00DC21A5">
      <w:pPr>
        <w:jc w:val="both"/>
      </w:pPr>
    </w:p>
    <w:p w:rsidR="00DC21A5" w:rsidRDefault="00DC21A5" w:rsidP="00DC21A5">
      <w:pPr>
        <w:ind w:firstLine="708"/>
        <w:jc w:val="both"/>
      </w:pPr>
      <w:r>
        <w:t xml:space="preserve">В случае возникновения вопросов по маркировке молочной продукции просим обращаться на электронную почту </w:t>
      </w:r>
      <w:proofErr w:type="spellStart"/>
      <w:r>
        <w:t>tgmilk@crpt.ru</w:t>
      </w:r>
      <w:proofErr w:type="spellEnd"/>
      <w:r>
        <w:t>.</w:t>
      </w:r>
    </w:p>
    <w:p w:rsidR="00DC21A5" w:rsidRDefault="00DC21A5" w:rsidP="00DC21A5">
      <w:pPr>
        <w:jc w:val="both"/>
      </w:pPr>
    </w:p>
    <w:p w:rsidR="00DC21A5" w:rsidRDefault="00DC21A5" w:rsidP="00DC21A5">
      <w:pPr>
        <w:jc w:val="center"/>
      </w:pPr>
      <w:r>
        <w:t>НОВОСТИ ОТРАСЛИ</w:t>
      </w:r>
    </w:p>
    <w:p w:rsidR="00DC21A5" w:rsidRDefault="00DC21A5" w:rsidP="00DC21A5">
      <w:pPr>
        <w:ind w:firstLine="708"/>
        <w:jc w:val="both"/>
      </w:pPr>
      <w:r>
        <w:t>На полках волгоградских магазинов появилась молочка с QR-кодом</w:t>
      </w:r>
    </w:p>
    <w:p w:rsidR="00DC21A5" w:rsidRDefault="00DC21A5" w:rsidP="00DC21A5">
      <w:pPr>
        <w:ind w:firstLine="708"/>
        <w:jc w:val="both"/>
      </w:pPr>
      <w:r>
        <w:t>Эксперты уверены, что маркировка замедлила рост цен на молочные продукты в ноябре</w:t>
      </w:r>
    </w:p>
    <w:p w:rsidR="00DC21A5" w:rsidRDefault="00DC21A5" w:rsidP="00DC21A5">
      <w:pPr>
        <w:ind w:firstLine="708"/>
        <w:jc w:val="both"/>
      </w:pPr>
      <w:r>
        <w:t>Путин предложил шире внедрять в ЕАЭС механизмы маркировки товаров</w:t>
      </w:r>
    </w:p>
    <w:p w:rsidR="00DC21A5" w:rsidRDefault="00DC21A5" w:rsidP="00DC21A5">
      <w:pPr>
        <w:ind w:firstLine="708"/>
        <w:jc w:val="both"/>
      </w:pPr>
      <w:r>
        <w:t>Все новости отрасли</w:t>
      </w:r>
    </w:p>
    <w:p w:rsidR="00DC21A5" w:rsidRDefault="00DC21A5" w:rsidP="00DC21A5">
      <w:pPr>
        <w:jc w:val="both"/>
      </w:pPr>
    </w:p>
    <w:p w:rsidR="00DC21A5" w:rsidRDefault="00DC21A5" w:rsidP="00DC21A5">
      <w:pPr>
        <w:jc w:val="center"/>
      </w:pPr>
      <w:r>
        <w:t>БЛИЖАЙШИЕ МЕРОПРИЯТИЯ</w:t>
      </w:r>
    </w:p>
    <w:p w:rsidR="00DC21A5" w:rsidRDefault="00DC21A5" w:rsidP="00DC21A5">
      <w:pPr>
        <w:jc w:val="both"/>
      </w:pPr>
      <w:r>
        <w:t>❗️16 Декабря 2021 в 11.00 (МСК)</w:t>
      </w:r>
    </w:p>
    <w:p w:rsidR="00DC21A5" w:rsidRDefault="00DC21A5" w:rsidP="00DC21A5">
      <w:pPr>
        <w:jc w:val="both"/>
      </w:pPr>
      <w:r>
        <w:t>Прямая линия «Маркировка молочной продукции»</w:t>
      </w:r>
    </w:p>
    <w:p w:rsidR="00DC21A5" w:rsidRDefault="00DC21A5" w:rsidP="00DC21A5">
      <w:pPr>
        <w:jc w:val="both"/>
      </w:pPr>
      <w:r>
        <w:t>❗️22 Декабря 2021 в 10.00 (МСК)</w:t>
      </w:r>
    </w:p>
    <w:p w:rsidR="00DC21A5" w:rsidRDefault="00DC21A5" w:rsidP="00DC21A5">
      <w:pPr>
        <w:jc w:val="both"/>
      </w:pPr>
      <w:r>
        <w:t>Линия поддержки бизнеса после старта 3 этапа маркировки молочной продукции</w:t>
      </w: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  <w:r>
        <w:t>ПОЛЕЗНЫЕ МАТЕРИАЛЫ</w:t>
      </w:r>
    </w:p>
    <w:p w:rsidR="00DC21A5" w:rsidRDefault="00DC21A5" w:rsidP="00DC21A5">
      <w:pPr>
        <w:jc w:val="both"/>
      </w:pPr>
      <w:r>
        <w:t>1) Регистрация в системе цифровой маркировки</w:t>
      </w:r>
    </w:p>
    <w:p w:rsidR="00DC21A5" w:rsidRDefault="00DC21A5" w:rsidP="00DC21A5">
      <w:pPr>
        <w:jc w:val="both"/>
      </w:pPr>
      <w:r>
        <w:t>2) Подбор технических решений</w:t>
      </w:r>
    </w:p>
    <w:p w:rsidR="00DC21A5" w:rsidRDefault="00DC21A5" w:rsidP="00DC21A5">
      <w:pPr>
        <w:jc w:val="both"/>
      </w:pPr>
      <w:r>
        <w:t>3) Готовые решения для малого бизнеса</w:t>
      </w:r>
    </w:p>
    <w:p w:rsidR="00DC21A5" w:rsidRDefault="00DC21A5" w:rsidP="00DC21A5">
      <w:pPr>
        <w:jc w:val="both"/>
      </w:pPr>
      <w:r>
        <w:t>4) Типографии</w:t>
      </w:r>
    </w:p>
    <w:p w:rsidR="00DC21A5" w:rsidRDefault="00DC21A5" w:rsidP="00DC21A5">
      <w:pPr>
        <w:jc w:val="both"/>
      </w:pPr>
      <w:r>
        <w:t>5) Технологические партнеры и интеграторы</w:t>
      </w:r>
    </w:p>
    <w:p w:rsidR="00DC21A5" w:rsidRDefault="00DC21A5" w:rsidP="00DC21A5">
      <w:pPr>
        <w:jc w:val="both"/>
      </w:pPr>
      <w:r>
        <w:t>6) Инструкции и видео-уроки</w:t>
      </w:r>
    </w:p>
    <w:p w:rsidR="00DC21A5" w:rsidRDefault="00DC21A5" w:rsidP="00DC21A5">
      <w:pPr>
        <w:jc w:val="both"/>
      </w:pPr>
      <w:r>
        <w:t>7) Программы господдержки бизнеса</w:t>
      </w:r>
    </w:p>
    <w:p w:rsidR="00DC21A5" w:rsidRDefault="00DC21A5" w:rsidP="00DC21A5">
      <w:pPr>
        <w:jc w:val="both"/>
      </w:pPr>
      <w:r>
        <w:t>8) Ответы на часто задаваемые вопросы</w:t>
      </w:r>
    </w:p>
    <w:p w:rsidR="00DC21A5" w:rsidRDefault="00DC21A5" w:rsidP="00DC21A5">
      <w:pPr>
        <w:jc w:val="both"/>
      </w:pPr>
      <w:r>
        <w:t>9) Тестирование образцов продукции</w:t>
      </w:r>
    </w:p>
    <w:p w:rsidR="00DC21A5" w:rsidRDefault="00DC21A5" w:rsidP="00DC21A5">
      <w:pPr>
        <w:jc w:val="both"/>
      </w:pPr>
      <w:r>
        <w:t xml:space="preserve">10) Таможенные и </w:t>
      </w:r>
      <w:proofErr w:type="spellStart"/>
      <w:r>
        <w:t>логистические</w:t>
      </w:r>
      <w:proofErr w:type="spellEnd"/>
      <w:r>
        <w:t xml:space="preserve"> склады</w:t>
      </w: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p w:rsidR="00DC21A5" w:rsidRDefault="00DC21A5" w:rsidP="00DC21A5">
      <w:pPr>
        <w:jc w:val="both"/>
      </w:pPr>
    </w:p>
    <w:sectPr w:rsidR="00DC21A5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1A5"/>
    <w:rsid w:val="00084891"/>
    <w:rsid w:val="001806AC"/>
    <w:rsid w:val="008424C2"/>
    <w:rsid w:val="00DC21A5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2021-12-22T05:05:00Z</dcterms:created>
  <dcterms:modified xsi:type="dcterms:W3CDTF">2021-12-22T05:11:00Z</dcterms:modified>
</cp:coreProperties>
</file>