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1D3B7B">
        <w:rPr>
          <w:rFonts w:eastAsia="Times New Roman"/>
          <w:b/>
          <w:bCs/>
          <w:sz w:val="28"/>
          <w:szCs w:val="28"/>
        </w:rPr>
        <w:t>Крюковского</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r w:rsidR="001B7CC3">
        <w:rPr>
          <w:rFonts w:eastAsia="Times New Roman"/>
          <w:b/>
          <w:bCs/>
          <w:sz w:val="28"/>
          <w:szCs w:val="28"/>
        </w:rPr>
        <w:t xml:space="preserve"> </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w:t>
      </w:r>
      <w:proofErr w:type="gramStart"/>
      <w:r w:rsidRPr="002B3703">
        <w:rPr>
          <w:rFonts w:eastAsia="Times New Roman"/>
          <w:sz w:val="28"/>
          <w:szCs w:val="28"/>
        </w:rPr>
        <w:t xml:space="preserve">разработки местных нормативов градостроительного проектирования </w:t>
      </w:r>
      <w:r w:rsidR="001D3B7B">
        <w:rPr>
          <w:rFonts w:eastAsia="Times New Roman"/>
          <w:bCs/>
          <w:sz w:val="28"/>
          <w:szCs w:val="28"/>
        </w:rPr>
        <w:t>Крюковского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proofErr w:type="gramEnd"/>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w:t>
      </w:r>
      <w:proofErr w:type="gramStart"/>
      <w:r w:rsidRPr="002B3703">
        <w:rPr>
          <w:rFonts w:eastAsia="Times New Roman"/>
          <w:sz w:val="28"/>
          <w:szCs w:val="28"/>
        </w:rPr>
        <w:t xml:space="preserve">нормативов градостроительного проектирования </w:t>
      </w:r>
      <w:r w:rsidR="001D3B7B">
        <w:rPr>
          <w:rFonts w:eastAsia="Times New Roman"/>
          <w:bCs/>
          <w:sz w:val="28"/>
          <w:szCs w:val="28"/>
        </w:rPr>
        <w:t>Крюковского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proofErr w:type="gramEnd"/>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w:t>
      </w:r>
      <w:proofErr w:type="gramStart"/>
      <w:r w:rsidRPr="002B3703">
        <w:rPr>
          <w:rFonts w:eastAsia="Times New Roman"/>
          <w:sz w:val="28"/>
          <w:szCs w:val="28"/>
        </w:rPr>
        <w:t xml:space="preserve">нормативов градостроительного проектирования </w:t>
      </w:r>
      <w:r w:rsidR="001D3B7B">
        <w:rPr>
          <w:rFonts w:eastAsia="Times New Roman"/>
          <w:bCs/>
          <w:sz w:val="28"/>
          <w:szCs w:val="28"/>
        </w:rPr>
        <w:t>Крюковского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proofErr w:type="gramEnd"/>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7B0CE9" w:rsidRPr="00DA517D" w:rsidRDefault="00CD3BE9" w:rsidP="007B0CE9">
      <w:pPr>
        <w:ind w:firstLine="708"/>
        <w:rPr>
          <w:b/>
          <w:sz w:val="28"/>
          <w:szCs w:val="28"/>
        </w:rPr>
      </w:pPr>
      <w:r w:rsidRPr="006774D2">
        <w:rPr>
          <w:sz w:val="28"/>
          <w:szCs w:val="28"/>
        </w:rPr>
        <w:t>1. </w:t>
      </w:r>
      <w:proofErr w:type="gramStart"/>
      <w:r w:rsidR="007B0CE9">
        <w:rPr>
          <w:sz w:val="28"/>
          <w:szCs w:val="28"/>
        </w:rPr>
        <w:t>Местные</w:t>
      </w:r>
      <w:r w:rsidR="007B0CE9" w:rsidRPr="006774D2">
        <w:rPr>
          <w:sz w:val="28"/>
          <w:szCs w:val="28"/>
        </w:rPr>
        <w:t xml:space="preserve"> нормативы </w:t>
      </w:r>
      <w:r w:rsidR="007B0CE9" w:rsidRPr="00530AB8">
        <w:rPr>
          <w:sz w:val="28"/>
          <w:szCs w:val="28"/>
        </w:rPr>
        <w:t xml:space="preserve">градостроительного </w:t>
      </w:r>
      <w:r w:rsidR="007B0CE9" w:rsidRPr="00473D21">
        <w:rPr>
          <w:sz w:val="28"/>
          <w:szCs w:val="28"/>
        </w:rPr>
        <w:t>проектирования</w:t>
      </w:r>
      <w:r w:rsidR="007B0CE9">
        <w:rPr>
          <w:sz w:val="28"/>
          <w:szCs w:val="28"/>
        </w:rPr>
        <w:t xml:space="preserve"> муниципального района «Борисовский район» Белгородской области</w:t>
      </w:r>
      <w:r w:rsidR="007B0CE9" w:rsidRPr="00530AB8">
        <w:rPr>
          <w:sz w:val="28"/>
          <w:szCs w:val="28"/>
        </w:rPr>
        <w:t xml:space="preserve"> разработаны в соответствии с законодательством Российской Федерации и </w:t>
      </w:r>
      <w:r w:rsidR="007B0CE9">
        <w:rPr>
          <w:sz w:val="28"/>
          <w:szCs w:val="28"/>
        </w:rPr>
        <w:t>Белгородской области, нормативными правовыми актами муниципального района «Борисовский район»</w:t>
      </w:r>
      <w:r w:rsidR="007B0CE9" w:rsidRPr="006774D2">
        <w:rPr>
          <w:sz w:val="28"/>
          <w:szCs w:val="28"/>
        </w:rPr>
        <w:t>, содержат совокупность расчетных показателей</w:t>
      </w:r>
      <w:r w:rsidR="007B0CE9">
        <w:rPr>
          <w:rStyle w:val="blk"/>
        </w:rPr>
        <w:t xml:space="preserve">, </w:t>
      </w:r>
      <w:r w:rsidR="007B0CE9" w:rsidRPr="006F4415">
        <w:rPr>
          <w:rStyle w:val="blk"/>
          <w:sz w:val="28"/>
          <w:szCs w:val="28"/>
        </w:rPr>
        <w:t xml:space="preserve">установленных в соответствии с </w:t>
      </w:r>
      <w:r w:rsidR="007B0CE9" w:rsidRPr="006D0C9C">
        <w:rPr>
          <w:sz w:val="28"/>
          <w:szCs w:val="28"/>
        </w:rPr>
        <w:t>Градостроительн</w:t>
      </w:r>
      <w:r w:rsidR="007B0CE9">
        <w:rPr>
          <w:sz w:val="28"/>
          <w:szCs w:val="28"/>
        </w:rPr>
        <w:t>ым</w:t>
      </w:r>
      <w:r w:rsidR="007B0CE9" w:rsidRPr="006D0C9C">
        <w:rPr>
          <w:sz w:val="28"/>
          <w:szCs w:val="28"/>
        </w:rPr>
        <w:t xml:space="preserve"> кодекс</w:t>
      </w:r>
      <w:r w:rsidR="007B0CE9">
        <w:rPr>
          <w:sz w:val="28"/>
          <w:szCs w:val="28"/>
        </w:rPr>
        <w:t>ом</w:t>
      </w:r>
      <w:r w:rsidR="007B0CE9" w:rsidRPr="006D0C9C">
        <w:rPr>
          <w:sz w:val="28"/>
          <w:szCs w:val="28"/>
        </w:rPr>
        <w:t xml:space="preserve"> Российской Федерации</w:t>
      </w:r>
      <w:r w:rsidR="007B0CE9" w:rsidRPr="006F4415">
        <w:rPr>
          <w:rStyle w:val="blk"/>
          <w:sz w:val="28"/>
          <w:szCs w:val="28"/>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7B0CE9">
        <w:rPr>
          <w:sz w:val="28"/>
          <w:szCs w:val="28"/>
        </w:rPr>
        <w:t>.</w:t>
      </w:r>
      <w:proofErr w:type="gramEnd"/>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1D3B7B">
        <w:rPr>
          <w:rFonts w:ascii="Times New Roman" w:hAnsi="Times New Roman" w:cs="Times New Roman"/>
          <w:bCs/>
          <w:sz w:val="28"/>
          <w:szCs w:val="28"/>
        </w:rPr>
        <w:t>Крюковского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граждан и использования их инвалидами,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5F6BD5" w:rsidP="005F57D3">
            <w:pPr>
              <w:widowControl w:val="0"/>
              <w:autoSpaceDE w:val="0"/>
              <w:autoSpaceDN w:val="0"/>
              <w:adjustRightInd w:val="0"/>
              <w:ind w:firstLine="0"/>
              <w:jc w:val="left"/>
              <w:rPr>
                <w:rFonts w:eastAsia="Times New Roman"/>
                <w:sz w:val="28"/>
                <w:szCs w:val="28"/>
              </w:rPr>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5F6BD5" w:rsidP="005F57D3">
            <w:pPr>
              <w:widowControl w:val="0"/>
              <w:autoSpaceDE w:val="0"/>
              <w:autoSpaceDN w:val="0"/>
              <w:adjustRightInd w:val="0"/>
              <w:ind w:firstLine="0"/>
              <w:jc w:val="left"/>
              <w:rPr>
                <w:rFonts w:eastAsia="Times New Roman"/>
                <w:sz w:val="28"/>
                <w:szCs w:val="28"/>
              </w:rPr>
            </w:pPr>
            <w:hyperlink r:id="rId10"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roofErr w:type="gramStart"/>
            <w:r w:rsidRPr="00B72F57">
              <w:rPr>
                <w:rFonts w:eastAsia="Times New Roman"/>
                <w:sz w:val="28"/>
                <w:szCs w:val="28"/>
              </w:rPr>
              <w:t>.м</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roofErr w:type="gramStart"/>
            <w:r w:rsidRPr="00B72F57">
              <w:rPr>
                <w:rFonts w:eastAsia="Times New Roman"/>
                <w:sz w:val="28"/>
                <w:szCs w:val="28"/>
              </w:rPr>
              <w:t>.м</w:t>
            </w:r>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w:t>
            </w:r>
            <w:proofErr w:type="gramStart"/>
            <w:r w:rsidRPr="00B72F57">
              <w:rPr>
                <w:rFonts w:eastAsia="Times New Roman"/>
                <w:sz w:val="28"/>
                <w:szCs w:val="28"/>
              </w:rPr>
              <w:t>.м</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w:t>
      </w:r>
      <w:proofErr w:type="gramStart"/>
      <w:r w:rsidRPr="002B3703">
        <w:rPr>
          <w:rFonts w:ascii="Times New Roman" w:hAnsi="Times New Roman" w:cs="Times New Roman"/>
          <w:b/>
          <w:sz w:val="28"/>
          <w:szCs w:val="28"/>
          <w:lang w:val="en-US"/>
        </w:rPr>
        <w:t> </w:t>
      </w:r>
      <w:r w:rsidR="00326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Основная</w:t>
      </w:r>
      <w:proofErr w:type="spellEnd"/>
      <w:proofErr w:type="gramEnd"/>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w:t>
      </w:r>
      <w:proofErr w:type="gramStart"/>
      <w:r w:rsidR="000276BB">
        <w:rPr>
          <w:sz w:val="28"/>
          <w:szCs w:val="28"/>
        </w:rPr>
        <w:t>области</w:t>
      </w:r>
      <w:proofErr w:type="gramEnd"/>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proofErr w:type="gramStart"/>
      <w:r>
        <w:rPr>
          <w:rFonts w:eastAsia="Times New Roman"/>
          <w:sz w:val="28"/>
          <w:szCs w:val="28"/>
        </w:rPr>
        <w:t>–</w:t>
      </w:r>
      <w:r>
        <w:rPr>
          <w:sz w:val="28"/>
          <w:szCs w:val="28"/>
        </w:rPr>
        <w:t>з</w:t>
      </w:r>
      <w:proofErr w:type="gramEnd"/>
      <w:r>
        <w:rPr>
          <w:sz w:val="28"/>
          <w:szCs w:val="28"/>
        </w:rPr>
        <w:t>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proofErr w:type="gramStart"/>
      <w:r>
        <w:rPr>
          <w:sz w:val="28"/>
          <w:szCs w:val="28"/>
        </w:rPr>
        <w:t>.</w:t>
      </w:r>
      <w:r w:rsidRPr="00C87874">
        <w:rPr>
          <w:sz w:val="28"/>
          <w:szCs w:val="28"/>
        </w:rPr>
        <w:t>м</w:t>
      </w:r>
      <w:proofErr w:type="gramEnd"/>
      <w:r w:rsidRPr="00C87874">
        <w:rPr>
          <w:sz w:val="28"/>
          <w:szCs w:val="28"/>
        </w:rPr>
        <w:t xml:space="preserve">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proofErr w:type="gramStart"/>
      <w:r w:rsidRPr="00E56D01">
        <w:rPr>
          <w:rFonts w:eastAsia="Times New Roman"/>
          <w:sz w:val="28"/>
          <w:szCs w:val="28"/>
        </w:rPr>
        <w:t>зд</w:t>
      </w:r>
      <w:proofErr w:type="gramEnd"/>
      <w:r w:rsidRPr="00E56D01">
        <w:rPr>
          <w:rFonts w:eastAsia="Times New Roman"/>
          <w:sz w:val="28"/>
          <w:szCs w:val="28"/>
        </w:rPr>
        <w:t>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proofErr w:type="gramStart"/>
      <w:r w:rsidRPr="00E56D01">
        <w:rPr>
          <w:rFonts w:eastAsia="Times New Roman"/>
          <w:sz w:val="28"/>
          <w:szCs w:val="28"/>
        </w:rPr>
        <w:t>до</w:t>
      </w:r>
      <w:proofErr w:type="gramEnd"/>
      <w:r w:rsidRPr="00E56D01">
        <w:rPr>
          <w:rFonts w:eastAsia="Times New Roman"/>
          <w:sz w:val="28"/>
          <w:szCs w:val="28"/>
        </w:rPr>
        <w:t>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w:t>
      </w:r>
      <w:r w:rsidRPr="00E56D01">
        <w:rPr>
          <w:rFonts w:eastAsia="Times New Roman"/>
          <w:sz w:val="28"/>
          <w:szCs w:val="28"/>
        </w:rPr>
        <w:lastRenderedPageBreak/>
        <w:t>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proofErr w:type="gramStart"/>
      <w:r>
        <w:rPr>
          <w:rFonts w:eastAsia="Times New Roman"/>
          <w:sz w:val="28"/>
          <w:szCs w:val="28"/>
        </w:rPr>
        <w:t>–э</w:t>
      </w:r>
      <w:proofErr w:type="gramEnd"/>
      <w:r>
        <w:rPr>
          <w:rFonts w:eastAsia="Times New Roman"/>
          <w:sz w:val="28"/>
          <w:szCs w:val="28"/>
        </w:rPr>
        <w:t>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proofErr w:type="gramStart"/>
      <w:r>
        <w:rPr>
          <w:sz w:val="28"/>
          <w:szCs w:val="28"/>
        </w:rPr>
        <w:t>.</w:t>
      </w:r>
      <w:r w:rsidRPr="00C87874">
        <w:rPr>
          <w:sz w:val="28"/>
          <w:szCs w:val="28"/>
        </w:rPr>
        <w:t>м</w:t>
      </w:r>
      <w:proofErr w:type="gramEnd"/>
      <w:r w:rsidRPr="00C87874">
        <w:rPr>
          <w:sz w:val="28"/>
          <w:szCs w:val="28"/>
        </w:rPr>
        <w:t xml:space="preserve">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proofErr w:type="gramStart"/>
      <w:r>
        <w:rPr>
          <w:sz w:val="28"/>
          <w:szCs w:val="28"/>
        </w:rPr>
        <w:t>.</w:t>
      </w:r>
      <w:r w:rsidRPr="0059225D">
        <w:rPr>
          <w:sz w:val="28"/>
          <w:szCs w:val="28"/>
        </w:rPr>
        <w:t>м</w:t>
      </w:r>
      <w:proofErr w:type="gramEnd"/>
      <w:r w:rsidRPr="0059225D">
        <w:rPr>
          <w:sz w:val="28"/>
          <w:szCs w:val="28"/>
        </w:rPr>
        <w:t xml:space="preserve">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proofErr w:type="gramStart"/>
      <w:r w:rsidRPr="00C4350B">
        <w:rPr>
          <w:rFonts w:eastAsia="Times New Roman"/>
          <w:sz w:val="28"/>
          <w:szCs w:val="28"/>
        </w:rPr>
        <w:t>ча</w:t>
      </w:r>
      <w:proofErr w:type="gramEnd"/>
      <w:r w:rsidRPr="00C4350B">
        <w:rPr>
          <w:rFonts w:eastAsia="Times New Roman"/>
          <w:sz w:val="28"/>
          <w:szCs w:val="28"/>
        </w:rPr>
        <w:t>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w:t>
      </w:r>
      <w:r w:rsidRPr="00E56D01">
        <w:rPr>
          <w:rFonts w:eastAsia="Times New Roman"/>
          <w:sz w:val="28"/>
          <w:szCs w:val="28"/>
        </w:rPr>
        <w:lastRenderedPageBreak/>
        <w:t xml:space="preserve">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002C0A16">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w:t>
      </w:r>
      <w:proofErr w:type="gramStart"/>
      <w:r w:rsidRPr="00E56D01">
        <w:rPr>
          <w:rFonts w:eastAsia="Times New Roman"/>
          <w:sz w:val="28"/>
          <w:szCs w:val="28"/>
        </w:rPr>
        <w:t>ра</w:t>
      </w:r>
      <w:proofErr w:type="gramEnd"/>
      <w:r w:rsidRPr="00E56D01">
        <w:rPr>
          <w:rFonts w:eastAsia="Times New Roman"/>
          <w:sz w:val="28"/>
          <w:szCs w:val="28"/>
        </w:rPr>
        <w:t>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1D3B7B">
        <w:rPr>
          <w:rFonts w:eastAsia="Times New Roman"/>
          <w:bCs/>
          <w:sz w:val="28"/>
          <w:szCs w:val="28"/>
        </w:rPr>
        <w:t>Крюковского</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w:t>
      </w:r>
      <w:proofErr w:type="gramStart"/>
      <w:r w:rsidRPr="00565A1B">
        <w:rPr>
          <w:rFonts w:eastAsia="Times New Roman"/>
          <w:b/>
          <w:sz w:val="28"/>
          <w:szCs w:val="28"/>
        </w:rPr>
        <w:t xml:space="preserve">разработки местных нормативов градостроительного проектирования </w:t>
      </w:r>
      <w:r w:rsidR="001D3B7B">
        <w:rPr>
          <w:b/>
          <w:sz w:val="28"/>
          <w:szCs w:val="28"/>
        </w:rPr>
        <w:t>Крюковского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roofErr w:type="gramEnd"/>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1D3B7B">
        <w:rPr>
          <w:rFonts w:eastAsia="Times New Roman"/>
          <w:sz w:val="28"/>
          <w:szCs w:val="28"/>
        </w:rPr>
        <w:t>Крюковского</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w:t>
      </w:r>
      <w:proofErr w:type="gramStart"/>
      <w:r w:rsidRPr="00565A1B">
        <w:rPr>
          <w:rFonts w:eastAsia="Times New Roman"/>
          <w:b/>
          <w:sz w:val="28"/>
          <w:szCs w:val="28"/>
        </w:rPr>
        <w:t xml:space="preserve">нормативов градостроительного проектирования </w:t>
      </w:r>
      <w:r w:rsidR="001D3B7B">
        <w:rPr>
          <w:b/>
          <w:sz w:val="28"/>
          <w:szCs w:val="28"/>
        </w:rPr>
        <w:t>Крюковского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roofErr w:type="gramEnd"/>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6D0C9C">
          <w:rPr>
            <w:rFonts w:eastAsia="Times New Roman"/>
            <w:sz w:val="28"/>
            <w:szCs w:val="28"/>
          </w:rPr>
          <w:t>ч</w:t>
        </w:r>
        <w:proofErr w:type="gramEnd"/>
        <w:r w:rsidRPr="006D0C9C">
          <w:rPr>
            <w:rFonts w:eastAsia="Times New Roman"/>
            <w:sz w:val="28"/>
            <w:szCs w:val="28"/>
          </w:rPr>
          <w:t>.5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8"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19"/>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1D3B7B">
        <w:rPr>
          <w:rFonts w:eastAsia="Times New Roman"/>
          <w:b/>
          <w:sz w:val="28"/>
          <w:szCs w:val="28"/>
        </w:rPr>
        <w:t>Крюковского</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1C1B5D">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1C1B5D">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1C1B5D">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5260E5">
              <w:rPr>
                <w:rFonts w:eastAsia="Times New Roman"/>
                <w:sz w:val="18"/>
                <w:szCs w:val="18"/>
              </w:rPr>
              <w:t>.м</w:t>
            </w:r>
            <w:proofErr w:type="gram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1C1B5D">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трансформаторных подстанций и распределительных пунктов напряжением 10 кВ, [1] кв</w:t>
            </w:r>
            <w:proofErr w:type="gramStart"/>
            <w:r w:rsidRPr="005260E5">
              <w:rPr>
                <w:rFonts w:eastAsia="Times New Roman"/>
                <w:sz w:val="18"/>
                <w:szCs w:val="18"/>
              </w:rPr>
              <w:t>.м</w:t>
            </w:r>
            <w:proofErr w:type="gram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w:t>
            </w:r>
            <w:proofErr w:type="gramStart"/>
            <w:r w:rsidRPr="005260E5">
              <w:rPr>
                <w:rFonts w:eastAsia="Times New Roman"/>
                <w:sz w:val="18"/>
                <w:szCs w:val="18"/>
              </w:rPr>
              <w:t>.м</w:t>
            </w:r>
            <w:proofErr w:type="gram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1C1B5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1C1B5D">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1C1B5D">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1C1B5D">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пешеходно-транспортных</w:t>
            </w:r>
            <w:proofErr w:type="spellEnd"/>
            <w:r w:rsidRPr="005260E5">
              <w:rPr>
                <w:rFonts w:eastAsia="Times New Roman"/>
                <w:sz w:val="18"/>
                <w:szCs w:val="18"/>
              </w:rPr>
              <w:t xml:space="preserve">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spellStart"/>
            <w:proofErr w:type="gramStart"/>
            <w:r w:rsidRPr="005260E5">
              <w:rPr>
                <w:rFonts w:eastAsia="Times New Roman"/>
                <w:sz w:val="18"/>
                <w:szCs w:val="18"/>
              </w:rPr>
              <w:t>стоп-линии</w:t>
            </w:r>
            <w:proofErr w:type="spellEnd"/>
            <w:proofErr w:type="gram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w:t>
            </w:r>
            <w:proofErr w:type="gramStart"/>
            <w:r w:rsidRPr="005260E5">
              <w:rPr>
                <w:rFonts w:eastAsia="Times New Roman"/>
                <w:sz w:val="18"/>
                <w:szCs w:val="18"/>
              </w:rPr>
              <w:t>.к</w:t>
            </w:r>
            <w:proofErr w:type="gramEnd"/>
            <w:r w:rsidRPr="005260E5">
              <w:rPr>
                <w:rFonts w:eastAsia="Times New Roman"/>
                <w:sz w:val="18"/>
                <w:szCs w:val="18"/>
              </w:rPr>
              <w:t>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spellStart"/>
            <w:proofErr w:type="gramStart"/>
            <w:r w:rsidRPr="005260E5">
              <w:rPr>
                <w:rFonts w:eastAsia="Times New Roman"/>
                <w:sz w:val="18"/>
                <w:szCs w:val="18"/>
              </w:rPr>
              <w:t>стоп-линии</w:t>
            </w:r>
            <w:proofErr w:type="spellEnd"/>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spellStart"/>
            <w:proofErr w:type="gramStart"/>
            <w:r w:rsidRPr="005260E5">
              <w:rPr>
                <w:rFonts w:eastAsia="Times New Roman"/>
                <w:sz w:val="18"/>
                <w:szCs w:val="18"/>
              </w:rPr>
              <w:t>стоп-линии</w:t>
            </w:r>
            <w:proofErr w:type="spellEnd"/>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отстойно-разворотной</w:t>
            </w:r>
            <w:proofErr w:type="spellEnd"/>
            <w:r w:rsidRPr="005260E5">
              <w:rPr>
                <w:rFonts w:eastAsia="Times New Roman"/>
                <w:sz w:val="18"/>
                <w:szCs w:val="18"/>
              </w:rPr>
              <w:t xml:space="preserve">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отстойно-разворотной</w:t>
            </w:r>
            <w:proofErr w:type="spellEnd"/>
            <w:r w:rsidRPr="005260E5">
              <w:rPr>
                <w:rFonts w:eastAsia="Times New Roman"/>
                <w:sz w:val="18"/>
                <w:szCs w:val="18"/>
              </w:rPr>
              <w:t xml:space="preserve"> площадки до жилой застройки,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Автомойки</w:t>
            </w:r>
            <w:proofErr w:type="spellEnd"/>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машино-местами</w:t>
            </w:r>
            <w:proofErr w:type="spellEnd"/>
            <w:r w:rsidRPr="005260E5">
              <w:rPr>
                <w:rFonts w:eastAsia="Times New Roman"/>
                <w:sz w:val="18"/>
                <w:szCs w:val="18"/>
              </w:rPr>
              <w:t xml:space="preserve"> для </w:t>
            </w:r>
            <w:r w:rsidRPr="005260E5">
              <w:rPr>
                <w:rFonts w:eastAsia="Times New Roman"/>
                <w:sz w:val="18"/>
                <w:szCs w:val="18"/>
              </w:rPr>
              <w:lastRenderedPageBreak/>
              <w:t>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машино-место</w:t>
            </w:r>
            <w:proofErr w:type="spellEnd"/>
            <w:r w:rsidRPr="005260E5">
              <w:rPr>
                <w:rFonts w:eastAsia="Times New Roman"/>
                <w:sz w:val="18"/>
                <w:szCs w:val="18"/>
              </w:rPr>
              <w:t xml:space="preserve"> на каждые 30 кв. метров встроенно-пристроенных нежилых помещений;</w:t>
            </w:r>
            <w:r w:rsidRPr="005260E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w:t>
            </w:r>
            <w:r w:rsidRPr="005260E5">
              <w:rPr>
                <w:rFonts w:eastAsia="Times New Roman"/>
                <w:sz w:val="18"/>
                <w:szCs w:val="18"/>
              </w:rPr>
              <w:lastRenderedPageBreak/>
              <w:t xml:space="preserve">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велосипеда на 1 квартиру; </w:t>
            </w:r>
          </w:p>
        </w:tc>
      </w:tr>
      <w:tr w:rsidR="005260E5" w:rsidRPr="005260E5" w:rsidTr="001C1B5D">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единиц / </w:t>
            </w:r>
            <w:proofErr w:type="spellStart"/>
            <w:r w:rsidRPr="005260E5">
              <w:rPr>
                <w:rFonts w:eastAsia="Times New Roman"/>
                <w:sz w:val="18"/>
                <w:szCs w:val="18"/>
              </w:rPr>
              <w:t>транспорт</w:t>
            </w:r>
            <w:proofErr w:type="gramStart"/>
            <w:r w:rsidRPr="005260E5">
              <w:rPr>
                <w:rFonts w:eastAsia="Times New Roman"/>
                <w:sz w:val="18"/>
                <w:szCs w:val="18"/>
              </w:rPr>
              <w:t>.п</w:t>
            </w:r>
            <w:proofErr w:type="gramEnd"/>
            <w:r w:rsidRPr="005260E5">
              <w:rPr>
                <w:rFonts w:eastAsia="Times New Roman"/>
                <w:sz w:val="18"/>
                <w:szCs w:val="18"/>
              </w:rPr>
              <w:t>редприятие</w:t>
            </w:r>
            <w:proofErr w:type="spellEnd"/>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машино-мест</w:t>
            </w:r>
            <w:proofErr w:type="spellEnd"/>
            <w:r w:rsidRPr="005260E5">
              <w:rPr>
                <w:rFonts w:eastAsia="Times New Roman"/>
                <w:sz w:val="18"/>
                <w:szCs w:val="18"/>
              </w:rPr>
              <w:t xml:space="preserve">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w:t>
            </w:r>
            <w:proofErr w:type="gramStart"/>
            <w:r w:rsidRPr="005260E5">
              <w:rPr>
                <w:rFonts w:eastAsia="Times New Roman"/>
                <w:sz w:val="18"/>
                <w:szCs w:val="18"/>
              </w:rPr>
              <w:t>.м</w:t>
            </w:r>
            <w:proofErr w:type="gram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7B0CE9" w:rsidP="005260E5">
            <w:pPr>
              <w:ind w:firstLine="0"/>
              <w:jc w:val="center"/>
              <w:rPr>
                <w:rFonts w:eastAsia="Times New Roman"/>
                <w:b/>
                <w:bCs/>
                <w:sz w:val="18"/>
                <w:szCs w:val="18"/>
              </w:rPr>
            </w:pPr>
            <w:r>
              <w:rPr>
                <w:rFonts w:eastAsia="Times New Roman"/>
                <w:b/>
                <w:bCs/>
                <w:sz w:val="18"/>
                <w:szCs w:val="18"/>
              </w:rPr>
              <w:t>4.3 Р</w:t>
            </w:r>
            <w:r w:rsidR="005260E5"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1C1B5D">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Физкультурно-спортивные сооружения сети общего пользования следует объединять со спортивными объектами образовательных </w:t>
            </w:r>
            <w:r w:rsidRPr="005260E5">
              <w:rPr>
                <w:rFonts w:eastAsia="Times New Roman"/>
                <w:sz w:val="18"/>
                <w:szCs w:val="18"/>
              </w:rPr>
              <w:lastRenderedPageBreak/>
              <w:t>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w:t>
            </w:r>
            <w:proofErr w:type="spellStart"/>
            <w:r w:rsidRPr="005260E5">
              <w:rPr>
                <w:rFonts w:eastAsia="Times New Roman"/>
                <w:sz w:val="18"/>
                <w:szCs w:val="18"/>
              </w:rPr>
              <w:t>СНиП</w:t>
            </w:r>
            <w:proofErr w:type="spellEnd"/>
            <w:r w:rsidRPr="005260E5">
              <w:rPr>
                <w:rFonts w:eastAsia="Times New Roman"/>
                <w:sz w:val="18"/>
                <w:szCs w:val="18"/>
              </w:rPr>
              <w:t xml:space="preserve"> 2.07.01-89* «Градостроительство. Планировка и застройка городских и сельских поселений»</w:t>
            </w:r>
          </w:p>
        </w:tc>
      </w:tr>
      <w:tr w:rsidR="005260E5" w:rsidRPr="005260E5" w:rsidTr="001C1B5D">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1C1B5D">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w:t>
            </w:r>
            <w:proofErr w:type="spellStart"/>
            <w:r w:rsidRPr="005260E5">
              <w:rPr>
                <w:rFonts w:eastAsia="Times New Roman"/>
                <w:sz w:val="18"/>
                <w:szCs w:val="18"/>
              </w:rPr>
              <w:t>t</w:t>
            </w:r>
            <w:proofErr w:type="spellEnd"/>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w:t>
            </w:r>
            <w:proofErr w:type="spellStart"/>
            <w:r w:rsidRPr="005260E5">
              <w:rPr>
                <w:rFonts w:eastAsia="Times New Roman"/>
                <w:sz w:val="18"/>
                <w:szCs w:val="18"/>
              </w:rPr>
              <w:t>t</w:t>
            </w:r>
            <w:proofErr w:type="spellEnd"/>
            <w:r w:rsidRPr="005260E5">
              <w:rPr>
                <w:rFonts w:eastAsia="Times New Roman"/>
                <w:sz w:val="18"/>
                <w:szCs w:val="18"/>
              </w:rPr>
              <w:t xml:space="preserve">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 xml:space="preserve">2.   В соответствии с требованиями </w:t>
            </w:r>
            <w:proofErr w:type="spellStart"/>
            <w:r w:rsidRPr="005260E5">
              <w:rPr>
                <w:rFonts w:eastAsia="Times New Roman"/>
                <w:sz w:val="18"/>
                <w:szCs w:val="18"/>
              </w:rPr>
              <w:t>СанПиН</w:t>
            </w:r>
            <w:proofErr w:type="spellEnd"/>
            <w:r w:rsidRPr="005260E5">
              <w:rPr>
                <w:rFonts w:eastAsia="Times New Roman"/>
                <w:sz w:val="18"/>
                <w:szCs w:val="18"/>
              </w:rPr>
              <w:t xml:space="preserve"> 42-128-4690-88.</w:t>
            </w:r>
          </w:p>
        </w:tc>
      </w:tr>
      <w:tr w:rsidR="005260E5" w:rsidRPr="005260E5" w:rsidTr="001C1B5D">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1C1B5D">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 xml:space="preserve">(Муниципальные </w:t>
            </w:r>
            <w:proofErr w:type="spellStart"/>
            <w:r w:rsidRPr="005260E5">
              <w:rPr>
                <w:rFonts w:eastAsia="Times New Roman"/>
                <w:sz w:val="18"/>
                <w:szCs w:val="18"/>
              </w:rPr>
              <w:t>подростково-молодежные</w:t>
            </w:r>
            <w:proofErr w:type="spellEnd"/>
            <w:r w:rsidRPr="005260E5">
              <w:rPr>
                <w:rFonts w:eastAsia="Times New Roman"/>
                <w:sz w:val="18"/>
                <w:szCs w:val="18"/>
              </w:rPr>
              <w:t xml:space="preserve"> центры и </w:t>
            </w:r>
            <w:proofErr w:type="spellStart"/>
            <w:r w:rsidRPr="005260E5">
              <w:rPr>
                <w:rFonts w:eastAsia="Times New Roman"/>
                <w:sz w:val="18"/>
                <w:szCs w:val="18"/>
              </w:rPr>
              <w:t>спортивно-досуговые</w:t>
            </w:r>
            <w:proofErr w:type="spellEnd"/>
            <w:r w:rsidRPr="005260E5">
              <w:rPr>
                <w:rFonts w:eastAsia="Times New Roman"/>
                <w:sz w:val="18"/>
                <w:szCs w:val="18"/>
              </w:rPr>
              <w:t xml:space="preserve">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 xml:space="preserve">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w:t>
            </w:r>
            <w:r w:rsidRPr="005260E5">
              <w:rPr>
                <w:rFonts w:eastAsia="Times New Roman"/>
                <w:sz w:val="18"/>
                <w:szCs w:val="18"/>
              </w:rPr>
              <w:lastRenderedPageBreak/>
              <w:t>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w:t>
            </w:r>
          </w:p>
        </w:tc>
      </w:tr>
      <w:tr w:rsidR="005260E5" w:rsidRPr="005260E5" w:rsidTr="001C1B5D">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пеш</w:t>
            </w:r>
            <w:proofErr w:type="gramStart"/>
            <w:r w:rsidRPr="005260E5">
              <w:rPr>
                <w:rFonts w:eastAsia="Times New Roman"/>
                <w:sz w:val="18"/>
                <w:szCs w:val="18"/>
              </w:rPr>
              <w:t>.д</w:t>
            </w:r>
            <w:proofErr w:type="gramEnd"/>
            <w:r w:rsidRPr="005260E5">
              <w:rPr>
                <w:rFonts w:eastAsia="Times New Roman"/>
                <w:sz w:val="18"/>
                <w:szCs w:val="18"/>
              </w:rPr>
              <w:t>оступность</w:t>
            </w:r>
            <w:proofErr w:type="spellEnd"/>
            <w:r w:rsidRPr="005260E5">
              <w:rPr>
                <w:rFonts w:eastAsia="Times New Roman"/>
                <w:sz w:val="18"/>
                <w:szCs w:val="18"/>
              </w:rPr>
              <w:t xml:space="preserve">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 xml:space="preserve">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Юоист-адвокат</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w:t>
            </w:r>
            <w:proofErr w:type="spellStart"/>
            <w:r w:rsidRPr="005260E5">
              <w:rPr>
                <w:rFonts w:eastAsia="Times New Roman"/>
                <w:sz w:val="18"/>
                <w:szCs w:val="18"/>
              </w:rPr>
              <w:t>кол</w:t>
            </w:r>
            <w:proofErr w:type="gramStart"/>
            <w:r w:rsidRPr="005260E5">
              <w:rPr>
                <w:rFonts w:eastAsia="Times New Roman"/>
                <w:sz w:val="18"/>
                <w:szCs w:val="18"/>
              </w:rPr>
              <w:t>.ю</w:t>
            </w:r>
            <w:proofErr w:type="gramEnd"/>
            <w:r w:rsidRPr="005260E5">
              <w:rPr>
                <w:rFonts w:eastAsia="Times New Roman"/>
                <w:sz w:val="18"/>
                <w:szCs w:val="18"/>
              </w:rPr>
              <w:t>ристов</w:t>
            </w:r>
            <w:proofErr w:type="spellEnd"/>
            <w:r w:rsidRPr="005260E5">
              <w:rPr>
                <w:rFonts w:eastAsia="Times New Roman"/>
                <w:sz w:val="18"/>
                <w:szCs w:val="18"/>
              </w:rPr>
              <w:t>,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w:t>
            </w:r>
            <w:proofErr w:type="gramStart"/>
            <w:r w:rsidRPr="005260E5">
              <w:rPr>
                <w:rFonts w:eastAsia="Times New Roman"/>
                <w:sz w:val="18"/>
                <w:szCs w:val="18"/>
              </w:rPr>
              <w:t>.м</w:t>
            </w:r>
            <w:proofErr w:type="gram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1C1B5D">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1D3B7B">
              <w:rPr>
                <w:rFonts w:eastAsia="Times New Roman"/>
                <w:sz w:val="18"/>
                <w:szCs w:val="18"/>
              </w:rPr>
              <w:t>Крюковского</w:t>
            </w:r>
            <w:r w:rsidR="00A0128E">
              <w:rPr>
                <w:rFonts w:eastAsia="Times New Roman"/>
                <w:sz w:val="18"/>
                <w:szCs w:val="18"/>
              </w:rPr>
              <w:t xml:space="preserve"> сельского поселения</w:t>
            </w:r>
            <w:r w:rsidRPr="005260E5">
              <w:rPr>
                <w:rFonts w:eastAsia="Times New Roman"/>
                <w:sz w:val="18"/>
                <w:szCs w:val="18"/>
              </w:rPr>
              <w:t xml:space="preserve">,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Уровень обеспеченности, кв. м </w:t>
            </w:r>
            <w:proofErr w:type="spellStart"/>
            <w:r w:rsidRPr="005260E5">
              <w:rPr>
                <w:rFonts w:eastAsia="Times New Roman"/>
                <w:sz w:val="18"/>
                <w:szCs w:val="18"/>
              </w:rPr>
              <w:t>общ</w:t>
            </w:r>
            <w:proofErr w:type="gramStart"/>
            <w:r w:rsidRPr="005260E5">
              <w:rPr>
                <w:rFonts w:eastAsia="Times New Roman"/>
                <w:sz w:val="18"/>
                <w:szCs w:val="18"/>
              </w:rPr>
              <w:t>.п</w:t>
            </w:r>
            <w:proofErr w:type="gramEnd"/>
            <w:r w:rsidRPr="005260E5">
              <w:rPr>
                <w:rFonts w:eastAsia="Times New Roman"/>
                <w:sz w:val="18"/>
                <w:szCs w:val="18"/>
              </w:rPr>
              <w:t>л</w:t>
            </w:r>
            <w:proofErr w:type="spellEnd"/>
            <w:r w:rsidRPr="005260E5">
              <w:rPr>
                <w:rFonts w:eastAsia="Times New Roman"/>
                <w:sz w:val="18"/>
                <w:szCs w:val="18"/>
              </w:rPr>
              <w:t>./объект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1C1B5D">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назначения, который при необходимости выполнял бы 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1C1B5D">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Учреждения </w:t>
            </w:r>
            <w:proofErr w:type="spellStart"/>
            <w:r w:rsidRPr="005260E5">
              <w:rPr>
                <w:rFonts w:eastAsia="Times New Roman"/>
                <w:sz w:val="18"/>
                <w:szCs w:val="18"/>
              </w:rPr>
              <w:t>культурно-досугового</w:t>
            </w:r>
            <w:proofErr w:type="spellEnd"/>
            <w:r w:rsidRPr="005260E5">
              <w:rPr>
                <w:rFonts w:eastAsia="Times New Roman"/>
                <w:sz w:val="18"/>
                <w:szCs w:val="18"/>
              </w:rPr>
              <w:t xml:space="preserve">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Помещения для </w:t>
            </w:r>
            <w:proofErr w:type="spellStart"/>
            <w:r w:rsidRPr="005260E5">
              <w:rPr>
                <w:rFonts w:eastAsia="Times New Roman"/>
                <w:sz w:val="18"/>
                <w:szCs w:val="18"/>
              </w:rPr>
              <w:t>культурно-досуговой</w:t>
            </w:r>
            <w:proofErr w:type="spellEnd"/>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w:t>
            </w:r>
            <w:proofErr w:type="spellStart"/>
            <w:r w:rsidRPr="005260E5">
              <w:rPr>
                <w:rFonts w:eastAsia="Times New Roman"/>
                <w:sz w:val="18"/>
                <w:szCs w:val="18"/>
              </w:rPr>
              <w:t>СНиП</w:t>
            </w:r>
            <w:proofErr w:type="spellEnd"/>
            <w:r w:rsidRPr="005260E5">
              <w:rPr>
                <w:rFonts w:eastAsia="Times New Roman"/>
                <w:sz w:val="18"/>
                <w:szCs w:val="18"/>
              </w:rPr>
              <w:t xml:space="preserve"> 2.07.01-89* «Градостроительство. Планировка и застройка городских и сельских поселений»</w:t>
            </w:r>
          </w:p>
        </w:tc>
      </w:tr>
      <w:tr w:rsidR="005260E5" w:rsidRPr="005260E5" w:rsidTr="001C1B5D">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 xml:space="preserve">2.   Расчетные показатели минимально допустимого </w:t>
            </w:r>
            <w:r w:rsidRPr="005260E5">
              <w:rPr>
                <w:rFonts w:eastAsia="Times New Roman"/>
                <w:sz w:val="18"/>
                <w:szCs w:val="18"/>
              </w:rPr>
              <w:lastRenderedPageBreak/>
              <w:t>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3.   Расчетные показатели минимально допустимой ширины бульвара устанавливаются в соответствии с п. 9.4 СП 42.13330.2011.</w:t>
            </w:r>
          </w:p>
        </w:tc>
      </w:tr>
      <w:tr w:rsidR="005260E5" w:rsidRPr="005260E5" w:rsidTr="001C1B5D">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суммарная площадь озелененных территорий общего пользования, кв</w:t>
            </w:r>
            <w:proofErr w:type="gramStart"/>
            <w:r w:rsidRPr="005260E5">
              <w:rPr>
                <w:rFonts w:eastAsia="Times New Roman"/>
                <w:sz w:val="18"/>
                <w:szCs w:val="18"/>
              </w:rPr>
              <w:t>.м</w:t>
            </w:r>
            <w:proofErr w:type="gram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 - Расчетный показатель </w:t>
            </w:r>
            <w:r w:rsidRPr="005260E5">
              <w:rPr>
                <w:rFonts w:eastAsia="Times New Roman"/>
                <w:sz w:val="18"/>
                <w:szCs w:val="18"/>
              </w:rPr>
              <w:lastRenderedPageBreak/>
              <w:t>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3.   Минимальный размер земельного участка для 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1C1B5D">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 xml:space="preserve">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w:t>
            </w:r>
            <w:r w:rsidRPr="005260E5">
              <w:rPr>
                <w:rFonts w:eastAsia="Times New Roman"/>
                <w:sz w:val="18"/>
                <w:szCs w:val="18"/>
              </w:rPr>
              <w:lastRenderedPageBreak/>
              <w:t>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1C1B5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1C1B5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 xml:space="preserve">2.   Значение расчетного показателя принято в соответствии с СП </w:t>
            </w:r>
            <w:r w:rsidRPr="005260E5">
              <w:rPr>
                <w:rFonts w:eastAsia="Times New Roman"/>
                <w:sz w:val="18"/>
                <w:szCs w:val="18"/>
              </w:rPr>
              <w:lastRenderedPageBreak/>
              <w:t>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r>
            <w:r w:rsidRPr="005260E5">
              <w:rPr>
                <w:rFonts w:eastAsia="Times New Roman"/>
                <w:sz w:val="18"/>
                <w:szCs w:val="18"/>
              </w:rPr>
              <w:lastRenderedPageBreak/>
              <w:t xml:space="preserve">мощностью, </w:t>
            </w:r>
            <w:proofErr w:type="spellStart"/>
            <w:proofErr w:type="gramStart"/>
            <w:r w:rsidRPr="005260E5">
              <w:rPr>
                <w:rFonts w:eastAsia="Times New Roman"/>
                <w:sz w:val="18"/>
                <w:szCs w:val="18"/>
              </w:rPr>
              <w:t>млн</w:t>
            </w:r>
            <w:proofErr w:type="spellEnd"/>
            <w:proofErr w:type="gramEnd"/>
            <w:r w:rsidRPr="005260E5">
              <w:rPr>
                <w:rFonts w:eastAsia="Times New Roman"/>
                <w:sz w:val="18"/>
                <w:szCs w:val="18"/>
              </w:rPr>
              <w:t xml:space="preserve">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lastRenderedPageBreak/>
              <w:t>племенные</w:t>
            </w:r>
            <w:proofErr w:type="gramEnd"/>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 xml:space="preserve">шубные и </w:t>
            </w:r>
            <w:proofErr w:type="spellStart"/>
            <w:r w:rsidRPr="005260E5">
              <w:rPr>
                <w:rFonts w:eastAsia="Times New Roman"/>
                <w:sz w:val="18"/>
                <w:szCs w:val="18"/>
              </w:rPr>
              <w:t>мясо-шерстн</w:t>
            </w:r>
            <w:proofErr w:type="gramStart"/>
            <w:r w:rsidRPr="005260E5">
              <w:rPr>
                <w:rFonts w:eastAsia="Times New Roman"/>
                <w:sz w:val="18"/>
                <w:szCs w:val="18"/>
              </w:rPr>
              <w:t>о</w:t>
            </w:r>
            <w:proofErr w:type="spellEnd"/>
            <w:r w:rsidRPr="005260E5">
              <w:rPr>
                <w:rFonts w:eastAsia="Times New Roman"/>
                <w:sz w:val="18"/>
                <w:szCs w:val="18"/>
              </w:rPr>
              <w:t>-</w:t>
            </w:r>
            <w:proofErr w:type="gramEnd"/>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proofErr w:type="gramStart"/>
            <w:r w:rsidRPr="005260E5">
              <w:rPr>
                <w:rFonts w:eastAsia="Times New Roman"/>
                <w:sz w:val="18"/>
                <w:szCs w:val="18"/>
              </w:rPr>
              <w:t>Парфюмерно</w:t>
            </w:r>
            <w:proofErr w:type="spellEnd"/>
            <w:r w:rsidRPr="005260E5">
              <w:rPr>
                <w:rFonts w:eastAsia="Times New Roman"/>
                <w:sz w:val="18"/>
                <w:szCs w:val="18"/>
              </w:rPr>
              <w:t>-</w:t>
            </w:r>
            <w:r w:rsidRPr="005260E5">
              <w:rPr>
                <w:rFonts w:eastAsia="Times New Roman"/>
                <w:sz w:val="18"/>
                <w:szCs w:val="18"/>
              </w:rPr>
              <w:br/>
              <w:t>косметических</w:t>
            </w:r>
            <w:proofErr w:type="gramEnd"/>
            <w:r w:rsidRPr="005260E5">
              <w:rPr>
                <w:rFonts w:eastAsia="Times New Roman"/>
                <w:sz w:val="18"/>
                <w:szCs w:val="18"/>
              </w:rPr>
              <w:t xml:space="preserve">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1C1B5D">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агропромышленного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C1B5D">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1C1B5D">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1C1B5D">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tbl>
      <w:tblPr>
        <w:tblStyle w:val="ab"/>
        <w:tblW w:w="0" w:type="auto"/>
        <w:tblInd w:w="108" w:type="dxa"/>
        <w:tblLook w:val="04A0"/>
      </w:tblPr>
      <w:tblGrid>
        <w:gridCol w:w="993"/>
        <w:gridCol w:w="3118"/>
        <w:gridCol w:w="2693"/>
        <w:gridCol w:w="2552"/>
        <w:gridCol w:w="5812"/>
      </w:tblGrid>
      <w:tr w:rsidR="00D50A5F" w:rsidRPr="009B7D39" w:rsidTr="00463895">
        <w:tc>
          <w:tcPr>
            <w:tcW w:w="15168" w:type="dxa"/>
            <w:gridSpan w:val="5"/>
          </w:tcPr>
          <w:p w:rsidR="00D50A5F" w:rsidRPr="009B7D39" w:rsidRDefault="00D50A5F" w:rsidP="007B0CE9">
            <w:pPr>
              <w:jc w:val="center"/>
              <w:rPr>
                <w:sz w:val="18"/>
                <w:szCs w:val="18"/>
              </w:rPr>
            </w:pPr>
            <w:r w:rsidRPr="009B7D39">
              <w:rPr>
                <w:b/>
                <w:bCs/>
                <w:sz w:val="18"/>
                <w:szCs w:val="18"/>
              </w:rPr>
              <w:t>4.</w:t>
            </w:r>
            <w:r w:rsidR="007B0CE9">
              <w:rPr>
                <w:b/>
                <w:bCs/>
                <w:sz w:val="18"/>
                <w:szCs w:val="18"/>
              </w:rPr>
              <w:t>6</w:t>
            </w:r>
            <w:r w:rsidRPr="009B7D39">
              <w:rPr>
                <w:b/>
                <w:bCs/>
                <w:sz w:val="18"/>
                <w:szCs w:val="18"/>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 территории</w:t>
            </w:r>
          </w:p>
        </w:tc>
      </w:tr>
      <w:tr w:rsidR="00D50A5F" w:rsidRPr="009B7D39" w:rsidTr="00463895">
        <w:tc>
          <w:tcPr>
            <w:tcW w:w="4111" w:type="dxa"/>
            <w:gridSpan w:val="2"/>
            <w:vMerge w:val="restart"/>
            <w:vAlign w:val="center"/>
          </w:tcPr>
          <w:p w:rsidR="00D50A5F" w:rsidRPr="009B7D39" w:rsidRDefault="00D50A5F" w:rsidP="00463895">
            <w:pPr>
              <w:jc w:val="center"/>
              <w:rPr>
                <w:b/>
                <w:sz w:val="18"/>
                <w:szCs w:val="18"/>
              </w:rPr>
            </w:pPr>
            <w:r w:rsidRPr="009B7D39">
              <w:rPr>
                <w:b/>
                <w:sz w:val="18"/>
                <w:szCs w:val="18"/>
              </w:rPr>
              <w:t>Виды объектов благоустройства</w:t>
            </w:r>
          </w:p>
        </w:tc>
        <w:tc>
          <w:tcPr>
            <w:tcW w:w="2693" w:type="dxa"/>
            <w:vMerge w:val="restart"/>
            <w:vAlign w:val="center"/>
          </w:tcPr>
          <w:p w:rsidR="00D50A5F" w:rsidRPr="009B7D39" w:rsidRDefault="00D50A5F" w:rsidP="00463895">
            <w:pPr>
              <w:ind w:left="-108" w:firstLine="0"/>
              <w:jc w:val="center"/>
              <w:rPr>
                <w:b/>
                <w:sz w:val="18"/>
                <w:szCs w:val="18"/>
              </w:rPr>
            </w:pPr>
            <w:r>
              <w:rPr>
                <w:b/>
                <w:sz w:val="18"/>
                <w:szCs w:val="18"/>
              </w:rPr>
              <w:t>Н</w:t>
            </w:r>
            <w:r w:rsidRPr="009B7D39">
              <w:rPr>
                <w:b/>
                <w:sz w:val="18"/>
                <w:szCs w:val="18"/>
              </w:rPr>
              <w:t xml:space="preserve">аименование расчетного показателя объектов благоустройства, </w:t>
            </w:r>
          </w:p>
          <w:p w:rsidR="00D50A5F" w:rsidRPr="009B7D39" w:rsidRDefault="00D50A5F" w:rsidP="00463895">
            <w:pPr>
              <w:ind w:hanging="108"/>
              <w:jc w:val="center"/>
              <w:rPr>
                <w:b/>
                <w:sz w:val="18"/>
                <w:szCs w:val="18"/>
              </w:rPr>
            </w:pPr>
            <w:r w:rsidRPr="009B7D39">
              <w:rPr>
                <w:b/>
                <w:sz w:val="18"/>
                <w:szCs w:val="18"/>
              </w:rPr>
              <w:t>единица измерения</w:t>
            </w:r>
          </w:p>
        </w:tc>
        <w:tc>
          <w:tcPr>
            <w:tcW w:w="8364" w:type="dxa"/>
            <w:gridSpan w:val="2"/>
            <w:vAlign w:val="center"/>
          </w:tcPr>
          <w:p w:rsidR="00D50A5F" w:rsidRPr="009B7D39" w:rsidRDefault="00D50A5F" w:rsidP="00463895">
            <w:pPr>
              <w:jc w:val="center"/>
              <w:rPr>
                <w:b/>
                <w:sz w:val="18"/>
                <w:szCs w:val="18"/>
              </w:rPr>
            </w:pPr>
            <w:r w:rsidRPr="009B7D39">
              <w:rPr>
                <w:b/>
                <w:sz w:val="18"/>
                <w:szCs w:val="18"/>
              </w:rPr>
              <w:t>Расчетные показатели</w:t>
            </w:r>
          </w:p>
        </w:tc>
      </w:tr>
      <w:tr w:rsidR="00D50A5F" w:rsidRPr="009B7D39" w:rsidTr="00463895">
        <w:tc>
          <w:tcPr>
            <w:tcW w:w="4111" w:type="dxa"/>
            <w:gridSpan w:val="2"/>
            <w:vMerge/>
            <w:vAlign w:val="center"/>
          </w:tcPr>
          <w:p w:rsidR="00D50A5F" w:rsidRPr="009B7D39" w:rsidRDefault="00D50A5F" w:rsidP="00463895">
            <w:pPr>
              <w:jc w:val="center"/>
              <w:rPr>
                <w:b/>
                <w:sz w:val="18"/>
                <w:szCs w:val="18"/>
              </w:rPr>
            </w:pPr>
          </w:p>
        </w:tc>
        <w:tc>
          <w:tcPr>
            <w:tcW w:w="2693" w:type="dxa"/>
            <w:vMerge/>
            <w:vAlign w:val="center"/>
          </w:tcPr>
          <w:p w:rsidR="00D50A5F" w:rsidRPr="009B7D39" w:rsidRDefault="00D50A5F" w:rsidP="00463895">
            <w:pPr>
              <w:jc w:val="center"/>
              <w:rPr>
                <w:b/>
                <w:sz w:val="18"/>
                <w:szCs w:val="18"/>
              </w:rPr>
            </w:pPr>
          </w:p>
        </w:tc>
        <w:tc>
          <w:tcPr>
            <w:tcW w:w="2552" w:type="dxa"/>
            <w:vAlign w:val="center"/>
          </w:tcPr>
          <w:p w:rsidR="00D50A5F" w:rsidRPr="009B7D39" w:rsidRDefault="00D50A5F" w:rsidP="00463895">
            <w:pPr>
              <w:ind w:hanging="100"/>
              <w:jc w:val="center"/>
              <w:rPr>
                <w:b/>
                <w:sz w:val="18"/>
                <w:szCs w:val="18"/>
              </w:rPr>
            </w:pPr>
            <w:r w:rsidRPr="009B7D39">
              <w:rPr>
                <w:b/>
                <w:sz w:val="18"/>
                <w:szCs w:val="18"/>
              </w:rPr>
              <w:t>минимально допустимый уровень обеспеченности объектами</w:t>
            </w:r>
          </w:p>
        </w:tc>
        <w:tc>
          <w:tcPr>
            <w:tcW w:w="5812" w:type="dxa"/>
            <w:vAlign w:val="center"/>
          </w:tcPr>
          <w:p w:rsidR="00D50A5F" w:rsidRPr="009B7D39" w:rsidRDefault="00D50A5F" w:rsidP="00463895">
            <w:pPr>
              <w:ind w:hanging="108"/>
              <w:jc w:val="center"/>
              <w:rPr>
                <w:b/>
                <w:sz w:val="18"/>
                <w:szCs w:val="18"/>
              </w:rPr>
            </w:pPr>
            <w:r w:rsidRPr="009B7D39">
              <w:rPr>
                <w:b/>
                <w:sz w:val="18"/>
                <w:szCs w:val="18"/>
              </w:rPr>
              <w:t>максимально допустимый уровень территориальной доступности</w:t>
            </w:r>
          </w:p>
        </w:tc>
      </w:tr>
      <w:tr w:rsidR="00D50A5F" w:rsidRPr="009B7D39" w:rsidTr="00463895">
        <w:tc>
          <w:tcPr>
            <w:tcW w:w="993" w:type="dxa"/>
            <w:vMerge w:val="restart"/>
            <w:textDirection w:val="btLr"/>
            <w:vAlign w:val="center"/>
          </w:tcPr>
          <w:p w:rsidR="00D50A5F" w:rsidRDefault="00D50A5F" w:rsidP="00463895">
            <w:pPr>
              <w:ind w:left="113" w:right="113"/>
              <w:rPr>
                <w:sz w:val="18"/>
                <w:szCs w:val="18"/>
              </w:rPr>
            </w:pPr>
            <w:r w:rsidRPr="009B7D39">
              <w:rPr>
                <w:sz w:val="18"/>
                <w:szCs w:val="18"/>
              </w:rPr>
              <w:t xml:space="preserve">Объекты </w:t>
            </w:r>
            <w:r>
              <w:rPr>
                <w:sz w:val="18"/>
                <w:szCs w:val="18"/>
              </w:rPr>
              <w:t>б</w:t>
            </w:r>
            <w:r w:rsidRPr="009B7D39">
              <w:rPr>
                <w:sz w:val="18"/>
                <w:szCs w:val="18"/>
              </w:rPr>
              <w:t>лагоустройства дворовых</w:t>
            </w:r>
            <w:r>
              <w:rPr>
                <w:sz w:val="18"/>
                <w:szCs w:val="18"/>
              </w:rPr>
              <w:t xml:space="preserve"> </w:t>
            </w:r>
          </w:p>
          <w:p w:rsidR="00D50A5F" w:rsidRPr="009B7D39" w:rsidRDefault="00D50A5F" w:rsidP="00463895">
            <w:pPr>
              <w:ind w:left="113" w:right="113" w:firstLine="0"/>
              <w:rPr>
                <w:sz w:val="18"/>
                <w:szCs w:val="18"/>
              </w:rPr>
            </w:pPr>
            <w:r w:rsidRPr="009B7D39">
              <w:rPr>
                <w:sz w:val="18"/>
                <w:szCs w:val="18"/>
              </w:rPr>
              <w:t xml:space="preserve">территорий  </w:t>
            </w:r>
            <w:r>
              <w:rPr>
                <w:sz w:val="18"/>
                <w:szCs w:val="18"/>
              </w:rPr>
              <w:t>мно</w:t>
            </w:r>
            <w:r w:rsidRPr="009B7D39">
              <w:rPr>
                <w:sz w:val="18"/>
                <w:szCs w:val="18"/>
              </w:rPr>
              <w:t>гоквартирных домов</w:t>
            </w:r>
          </w:p>
        </w:tc>
        <w:tc>
          <w:tcPr>
            <w:tcW w:w="3118" w:type="dxa"/>
            <w:vAlign w:val="center"/>
          </w:tcPr>
          <w:p w:rsidR="00D50A5F" w:rsidRPr="009B7D39" w:rsidRDefault="00D50A5F" w:rsidP="00463895">
            <w:pPr>
              <w:ind w:hanging="108"/>
              <w:jc w:val="center"/>
              <w:rPr>
                <w:sz w:val="18"/>
                <w:szCs w:val="18"/>
              </w:rPr>
            </w:pPr>
            <w:r w:rsidRPr="009B7D39">
              <w:rPr>
                <w:sz w:val="18"/>
                <w:szCs w:val="18"/>
              </w:rPr>
              <w:t>Площадки для детей дошкольного и младшего школьного возраста</w:t>
            </w:r>
          </w:p>
        </w:tc>
        <w:tc>
          <w:tcPr>
            <w:tcW w:w="2693" w:type="dxa"/>
            <w:vMerge w:val="restart"/>
            <w:vAlign w:val="center"/>
          </w:tcPr>
          <w:p w:rsidR="00D50A5F" w:rsidRPr="009B7D39" w:rsidRDefault="00D50A5F" w:rsidP="00463895">
            <w:pPr>
              <w:ind w:hanging="108"/>
              <w:jc w:val="center"/>
              <w:rPr>
                <w:sz w:val="18"/>
                <w:szCs w:val="18"/>
              </w:rPr>
            </w:pPr>
            <w:r w:rsidRPr="009B7D39">
              <w:rPr>
                <w:sz w:val="18"/>
                <w:szCs w:val="18"/>
              </w:rPr>
              <w:t xml:space="preserve">Удельные размеры площадок, </w:t>
            </w:r>
            <w:proofErr w:type="gramStart"/>
            <w:r w:rsidRPr="009B7D39">
              <w:rPr>
                <w:sz w:val="18"/>
                <w:szCs w:val="18"/>
              </w:rPr>
              <w:t>м</w:t>
            </w:r>
            <w:proofErr w:type="gramEnd"/>
            <w:r w:rsidRPr="009B7D39">
              <w:rPr>
                <w:sz w:val="18"/>
                <w:szCs w:val="18"/>
              </w:rPr>
              <w:t>²/чел.</w:t>
            </w:r>
          </w:p>
        </w:tc>
        <w:tc>
          <w:tcPr>
            <w:tcW w:w="2552" w:type="dxa"/>
            <w:vAlign w:val="center"/>
          </w:tcPr>
          <w:p w:rsidR="00D50A5F" w:rsidRPr="009B7D39" w:rsidRDefault="00D50A5F" w:rsidP="00463895">
            <w:pPr>
              <w:jc w:val="center"/>
              <w:rPr>
                <w:sz w:val="18"/>
                <w:szCs w:val="18"/>
              </w:rPr>
            </w:pPr>
            <w:r w:rsidRPr="009B7D39">
              <w:rPr>
                <w:sz w:val="18"/>
                <w:szCs w:val="18"/>
              </w:rPr>
              <w:t>0,7</w:t>
            </w:r>
          </w:p>
        </w:tc>
        <w:tc>
          <w:tcPr>
            <w:tcW w:w="5812" w:type="dxa"/>
            <w:vAlign w:val="center"/>
          </w:tcPr>
          <w:p w:rsidR="00D50A5F" w:rsidRPr="009B7D39" w:rsidRDefault="00D50A5F" w:rsidP="00463895">
            <w:pPr>
              <w:ind w:hanging="108"/>
              <w:jc w:val="center"/>
              <w:rPr>
                <w:sz w:val="18"/>
                <w:szCs w:val="18"/>
              </w:rPr>
            </w:pPr>
            <w:r w:rsidRPr="009B7D39">
              <w:rPr>
                <w:sz w:val="18"/>
                <w:szCs w:val="18"/>
              </w:rPr>
              <w:t>100 м  (но не менее   12 м)</w:t>
            </w:r>
          </w:p>
        </w:tc>
      </w:tr>
      <w:tr w:rsidR="00D50A5F" w:rsidRPr="009B7D39" w:rsidTr="00463895">
        <w:tc>
          <w:tcPr>
            <w:tcW w:w="993" w:type="dxa"/>
            <w:vMerge/>
          </w:tcPr>
          <w:p w:rsidR="00D50A5F" w:rsidRPr="009B7D39" w:rsidRDefault="00D50A5F" w:rsidP="00463895">
            <w:pPr>
              <w:jc w:val="center"/>
              <w:rPr>
                <w:sz w:val="18"/>
                <w:szCs w:val="18"/>
              </w:rPr>
            </w:pPr>
          </w:p>
        </w:tc>
        <w:tc>
          <w:tcPr>
            <w:tcW w:w="3118" w:type="dxa"/>
            <w:vAlign w:val="center"/>
          </w:tcPr>
          <w:p w:rsidR="00D50A5F" w:rsidRPr="009B7D39" w:rsidRDefault="00D50A5F" w:rsidP="00463895">
            <w:pPr>
              <w:ind w:hanging="108"/>
              <w:jc w:val="center"/>
              <w:rPr>
                <w:sz w:val="18"/>
                <w:szCs w:val="18"/>
              </w:rPr>
            </w:pPr>
            <w:r w:rsidRPr="009B7D39">
              <w:rPr>
                <w:sz w:val="18"/>
                <w:szCs w:val="18"/>
              </w:rPr>
              <w:t>Площадки для отдыха взрослого населения</w:t>
            </w:r>
          </w:p>
        </w:tc>
        <w:tc>
          <w:tcPr>
            <w:tcW w:w="2693" w:type="dxa"/>
            <w:vMerge/>
            <w:vAlign w:val="center"/>
          </w:tcPr>
          <w:p w:rsidR="00D50A5F" w:rsidRPr="009B7D39" w:rsidRDefault="00D50A5F" w:rsidP="00463895">
            <w:pPr>
              <w:jc w:val="center"/>
              <w:rPr>
                <w:sz w:val="18"/>
                <w:szCs w:val="18"/>
              </w:rPr>
            </w:pPr>
          </w:p>
        </w:tc>
        <w:tc>
          <w:tcPr>
            <w:tcW w:w="2552" w:type="dxa"/>
            <w:vAlign w:val="center"/>
          </w:tcPr>
          <w:p w:rsidR="00D50A5F" w:rsidRPr="009B7D39" w:rsidRDefault="00D50A5F" w:rsidP="00463895">
            <w:pPr>
              <w:jc w:val="center"/>
              <w:rPr>
                <w:sz w:val="18"/>
                <w:szCs w:val="18"/>
              </w:rPr>
            </w:pPr>
            <w:r w:rsidRPr="009B7D39">
              <w:rPr>
                <w:sz w:val="18"/>
                <w:szCs w:val="18"/>
              </w:rPr>
              <w:t>0,1</w:t>
            </w:r>
          </w:p>
        </w:tc>
        <w:tc>
          <w:tcPr>
            <w:tcW w:w="5812" w:type="dxa"/>
            <w:vAlign w:val="center"/>
          </w:tcPr>
          <w:p w:rsidR="00D50A5F" w:rsidRPr="009B7D39" w:rsidRDefault="00D50A5F" w:rsidP="00463895">
            <w:pPr>
              <w:ind w:hanging="108"/>
              <w:jc w:val="center"/>
              <w:rPr>
                <w:sz w:val="18"/>
                <w:szCs w:val="18"/>
              </w:rPr>
            </w:pPr>
            <w:r w:rsidRPr="009B7D39">
              <w:rPr>
                <w:sz w:val="18"/>
                <w:szCs w:val="18"/>
              </w:rPr>
              <w:t>100 м  (но не менее   10 м)</w:t>
            </w:r>
          </w:p>
        </w:tc>
      </w:tr>
      <w:tr w:rsidR="00D50A5F" w:rsidRPr="009B7D39" w:rsidTr="00463895">
        <w:tc>
          <w:tcPr>
            <w:tcW w:w="993" w:type="dxa"/>
            <w:vMerge/>
          </w:tcPr>
          <w:p w:rsidR="00D50A5F" w:rsidRPr="009B7D39" w:rsidRDefault="00D50A5F" w:rsidP="00463895">
            <w:pPr>
              <w:jc w:val="center"/>
              <w:rPr>
                <w:sz w:val="18"/>
                <w:szCs w:val="18"/>
              </w:rPr>
            </w:pPr>
          </w:p>
        </w:tc>
        <w:tc>
          <w:tcPr>
            <w:tcW w:w="3118" w:type="dxa"/>
            <w:vAlign w:val="center"/>
          </w:tcPr>
          <w:p w:rsidR="00D50A5F" w:rsidRPr="009B7D39" w:rsidRDefault="00D50A5F" w:rsidP="00463895">
            <w:pPr>
              <w:ind w:hanging="108"/>
              <w:jc w:val="center"/>
              <w:rPr>
                <w:sz w:val="18"/>
                <w:szCs w:val="18"/>
              </w:rPr>
            </w:pPr>
            <w:r w:rsidRPr="009B7D39">
              <w:rPr>
                <w:sz w:val="18"/>
                <w:szCs w:val="18"/>
              </w:rPr>
              <w:t>Площадки для занятий физкультурой</w:t>
            </w:r>
          </w:p>
        </w:tc>
        <w:tc>
          <w:tcPr>
            <w:tcW w:w="2693" w:type="dxa"/>
            <w:vMerge/>
            <w:vAlign w:val="center"/>
          </w:tcPr>
          <w:p w:rsidR="00D50A5F" w:rsidRPr="009B7D39" w:rsidRDefault="00D50A5F" w:rsidP="00463895">
            <w:pPr>
              <w:jc w:val="center"/>
              <w:rPr>
                <w:sz w:val="18"/>
                <w:szCs w:val="18"/>
              </w:rPr>
            </w:pPr>
          </w:p>
        </w:tc>
        <w:tc>
          <w:tcPr>
            <w:tcW w:w="2552" w:type="dxa"/>
            <w:vAlign w:val="center"/>
          </w:tcPr>
          <w:p w:rsidR="00D50A5F" w:rsidRPr="009B7D39" w:rsidRDefault="00D50A5F" w:rsidP="00463895">
            <w:pPr>
              <w:jc w:val="center"/>
              <w:rPr>
                <w:sz w:val="18"/>
                <w:szCs w:val="18"/>
              </w:rPr>
            </w:pPr>
            <w:r w:rsidRPr="009B7D39">
              <w:rPr>
                <w:sz w:val="18"/>
                <w:szCs w:val="18"/>
              </w:rPr>
              <w:t>2,0</w:t>
            </w:r>
          </w:p>
        </w:tc>
        <w:tc>
          <w:tcPr>
            <w:tcW w:w="5812" w:type="dxa"/>
            <w:vAlign w:val="center"/>
          </w:tcPr>
          <w:p w:rsidR="00D50A5F" w:rsidRPr="009B7D39" w:rsidRDefault="00D50A5F" w:rsidP="00463895">
            <w:pPr>
              <w:ind w:hanging="108"/>
              <w:jc w:val="center"/>
              <w:rPr>
                <w:sz w:val="18"/>
                <w:szCs w:val="18"/>
              </w:rPr>
            </w:pPr>
            <w:r w:rsidRPr="009B7D39">
              <w:rPr>
                <w:sz w:val="18"/>
                <w:szCs w:val="18"/>
              </w:rPr>
              <w:t>150 м  (но не менее   10 м)</w:t>
            </w:r>
          </w:p>
        </w:tc>
      </w:tr>
      <w:tr w:rsidR="00D50A5F" w:rsidRPr="009B7D39" w:rsidTr="00463895">
        <w:tc>
          <w:tcPr>
            <w:tcW w:w="993" w:type="dxa"/>
            <w:vMerge/>
          </w:tcPr>
          <w:p w:rsidR="00D50A5F" w:rsidRPr="009B7D39" w:rsidRDefault="00D50A5F" w:rsidP="00463895">
            <w:pPr>
              <w:jc w:val="center"/>
              <w:rPr>
                <w:sz w:val="18"/>
                <w:szCs w:val="18"/>
              </w:rPr>
            </w:pPr>
          </w:p>
        </w:tc>
        <w:tc>
          <w:tcPr>
            <w:tcW w:w="3118" w:type="dxa"/>
            <w:vAlign w:val="center"/>
          </w:tcPr>
          <w:p w:rsidR="00D50A5F" w:rsidRPr="009B7D39" w:rsidRDefault="00D50A5F" w:rsidP="00463895">
            <w:pPr>
              <w:ind w:hanging="108"/>
              <w:jc w:val="center"/>
              <w:rPr>
                <w:sz w:val="18"/>
                <w:szCs w:val="18"/>
              </w:rPr>
            </w:pPr>
            <w:r w:rsidRPr="009B7D39">
              <w:rPr>
                <w:sz w:val="18"/>
                <w:szCs w:val="18"/>
              </w:rPr>
              <w:t>Площадки для хозяйственных целей</w:t>
            </w:r>
          </w:p>
        </w:tc>
        <w:tc>
          <w:tcPr>
            <w:tcW w:w="2693" w:type="dxa"/>
            <w:vMerge/>
            <w:vAlign w:val="center"/>
          </w:tcPr>
          <w:p w:rsidR="00D50A5F" w:rsidRPr="009B7D39" w:rsidRDefault="00D50A5F" w:rsidP="00463895">
            <w:pPr>
              <w:jc w:val="center"/>
              <w:rPr>
                <w:sz w:val="18"/>
                <w:szCs w:val="18"/>
              </w:rPr>
            </w:pPr>
          </w:p>
        </w:tc>
        <w:tc>
          <w:tcPr>
            <w:tcW w:w="2552" w:type="dxa"/>
            <w:vMerge w:val="restart"/>
            <w:vAlign w:val="center"/>
          </w:tcPr>
          <w:p w:rsidR="00D50A5F" w:rsidRPr="009B7D39" w:rsidRDefault="00D50A5F" w:rsidP="00463895">
            <w:pPr>
              <w:jc w:val="center"/>
              <w:rPr>
                <w:sz w:val="18"/>
                <w:szCs w:val="18"/>
              </w:rPr>
            </w:pPr>
            <w:r w:rsidRPr="009B7D39">
              <w:rPr>
                <w:sz w:val="18"/>
                <w:szCs w:val="18"/>
              </w:rPr>
              <w:t>0,3</w:t>
            </w:r>
          </w:p>
        </w:tc>
        <w:tc>
          <w:tcPr>
            <w:tcW w:w="5812" w:type="dxa"/>
            <w:vAlign w:val="center"/>
          </w:tcPr>
          <w:p w:rsidR="00D50A5F" w:rsidRDefault="00D50A5F" w:rsidP="00463895">
            <w:pPr>
              <w:ind w:hanging="108"/>
              <w:jc w:val="center"/>
              <w:rPr>
                <w:sz w:val="18"/>
                <w:szCs w:val="18"/>
              </w:rPr>
            </w:pPr>
          </w:p>
          <w:p w:rsidR="00D50A5F" w:rsidRDefault="00D50A5F" w:rsidP="00463895">
            <w:pPr>
              <w:ind w:hanging="108"/>
              <w:jc w:val="center"/>
              <w:rPr>
                <w:sz w:val="18"/>
                <w:szCs w:val="18"/>
              </w:rPr>
            </w:pPr>
            <w:r w:rsidRPr="009B7D39">
              <w:rPr>
                <w:sz w:val="18"/>
                <w:szCs w:val="18"/>
              </w:rPr>
              <w:t>100 м для домов с мусоропроводами (но не менее 20 м)</w:t>
            </w:r>
          </w:p>
          <w:p w:rsidR="00D50A5F" w:rsidRPr="009B7D39" w:rsidRDefault="00D50A5F" w:rsidP="00463895">
            <w:pPr>
              <w:ind w:hanging="108"/>
              <w:jc w:val="center"/>
              <w:rPr>
                <w:sz w:val="18"/>
                <w:szCs w:val="18"/>
              </w:rPr>
            </w:pPr>
          </w:p>
        </w:tc>
      </w:tr>
      <w:tr w:rsidR="00D50A5F" w:rsidRPr="009B7D39" w:rsidTr="00463895">
        <w:tc>
          <w:tcPr>
            <w:tcW w:w="993" w:type="dxa"/>
            <w:vMerge/>
          </w:tcPr>
          <w:p w:rsidR="00D50A5F" w:rsidRPr="009B7D39" w:rsidRDefault="00D50A5F" w:rsidP="00463895">
            <w:pPr>
              <w:jc w:val="center"/>
              <w:rPr>
                <w:sz w:val="18"/>
                <w:szCs w:val="18"/>
              </w:rPr>
            </w:pPr>
          </w:p>
        </w:tc>
        <w:tc>
          <w:tcPr>
            <w:tcW w:w="3118" w:type="dxa"/>
            <w:vMerge w:val="restart"/>
            <w:vAlign w:val="center"/>
          </w:tcPr>
          <w:p w:rsidR="00D50A5F" w:rsidRPr="009B7D39" w:rsidRDefault="00D50A5F" w:rsidP="00463895">
            <w:pPr>
              <w:ind w:hanging="108"/>
              <w:jc w:val="center"/>
              <w:rPr>
                <w:sz w:val="18"/>
                <w:szCs w:val="18"/>
              </w:rPr>
            </w:pPr>
            <w:r w:rsidRPr="009B7D39">
              <w:rPr>
                <w:sz w:val="18"/>
                <w:szCs w:val="18"/>
              </w:rPr>
              <w:t>Площадки для выгула собак</w:t>
            </w:r>
          </w:p>
        </w:tc>
        <w:tc>
          <w:tcPr>
            <w:tcW w:w="2693" w:type="dxa"/>
            <w:vMerge/>
            <w:vAlign w:val="center"/>
          </w:tcPr>
          <w:p w:rsidR="00D50A5F" w:rsidRPr="009B7D39" w:rsidRDefault="00D50A5F" w:rsidP="00463895">
            <w:pPr>
              <w:jc w:val="center"/>
              <w:rPr>
                <w:sz w:val="18"/>
                <w:szCs w:val="18"/>
              </w:rPr>
            </w:pPr>
          </w:p>
        </w:tc>
        <w:tc>
          <w:tcPr>
            <w:tcW w:w="2552" w:type="dxa"/>
            <w:vMerge/>
            <w:vAlign w:val="center"/>
          </w:tcPr>
          <w:p w:rsidR="00D50A5F" w:rsidRPr="009B7D39" w:rsidRDefault="00D50A5F" w:rsidP="00463895">
            <w:pPr>
              <w:jc w:val="center"/>
              <w:rPr>
                <w:sz w:val="18"/>
                <w:szCs w:val="18"/>
              </w:rPr>
            </w:pPr>
          </w:p>
        </w:tc>
        <w:tc>
          <w:tcPr>
            <w:tcW w:w="5812" w:type="dxa"/>
            <w:vAlign w:val="center"/>
          </w:tcPr>
          <w:p w:rsidR="00D50A5F" w:rsidRDefault="00D50A5F" w:rsidP="00463895">
            <w:pPr>
              <w:ind w:hanging="108"/>
              <w:jc w:val="center"/>
              <w:rPr>
                <w:sz w:val="18"/>
                <w:szCs w:val="18"/>
              </w:rPr>
            </w:pPr>
          </w:p>
          <w:p w:rsidR="00D50A5F" w:rsidRDefault="00D50A5F" w:rsidP="00463895">
            <w:pPr>
              <w:ind w:hanging="108"/>
              <w:jc w:val="center"/>
              <w:rPr>
                <w:sz w:val="18"/>
                <w:szCs w:val="18"/>
              </w:rPr>
            </w:pPr>
            <w:r w:rsidRPr="009B7D39">
              <w:rPr>
                <w:sz w:val="18"/>
                <w:szCs w:val="18"/>
              </w:rPr>
              <w:t>50 м для домов без мусоропроводов (но не менее 20 м)</w:t>
            </w:r>
          </w:p>
          <w:p w:rsidR="00D50A5F" w:rsidRPr="009B7D39" w:rsidRDefault="00D50A5F" w:rsidP="00463895">
            <w:pPr>
              <w:ind w:hanging="108"/>
              <w:jc w:val="center"/>
              <w:rPr>
                <w:sz w:val="18"/>
                <w:szCs w:val="18"/>
              </w:rPr>
            </w:pPr>
          </w:p>
        </w:tc>
      </w:tr>
      <w:tr w:rsidR="00D50A5F" w:rsidRPr="009B7D39" w:rsidTr="00463895">
        <w:trPr>
          <w:trHeight w:val="762"/>
        </w:trPr>
        <w:tc>
          <w:tcPr>
            <w:tcW w:w="993" w:type="dxa"/>
            <w:vMerge/>
          </w:tcPr>
          <w:p w:rsidR="00D50A5F" w:rsidRPr="009B7D39" w:rsidRDefault="00D50A5F" w:rsidP="00463895">
            <w:pPr>
              <w:jc w:val="center"/>
              <w:rPr>
                <w:sz w:val="18"/>
                <w:szCs w:val="18"/>
              </w:rPr>
            </w:pPr>
          </w:p>
        </w:tc>
        <w:tc>
          <w:tcPr>
            <w:tcW w:w="3118" w:type="dxa"/>
            <w:vMerge/>
          </w:tcPr>
          <w:p w:rsidR="00D50A5F" w:rsidRPr="009B7D39" w:rsidRDefault="00D50A5F" w:rsidP="00463895">
            <w:pPr>
              <w:jc w:val="center"/>
              <w:rPr>
                <w:sz w:val="18"/>
                <w:szCs w:val="18"/>
              </w:rPr>
            </w:pPr>
          </w:p>
        </w:tc>
        <w:tc>
          <w:tcPr>
            <w:tcW w:w="2693" w:type="dxa"/>
            <w:vMerge/>
            <w:vAlign w:val="center"/>
          </w:tcPr>
          <w:p w:rsidR="00D50A5F" w:rsidRPr="009B7D39" w:rsidRDefault="00D50A5F" w:rsidP="00463895">
            <w:pPr>
              <w:jc w:val="center"/>
              <w:rPr>
                <w:sz w:val="18"/>
                <w:szCs w:val="18"/>
              </w:rPr>
            </w:pPr>
          </w:p>
        </w:tc>
        <w:tc>
          <w:tcPr>
            <w:tcW w:w="2552" w:type="dxa"/>
            <w:vMerge/>
            <w:vAlign w:val="center"/>
          </w:tcPr>
          <w:p w:rsidR="00D50A5F" w:rsidRPr="009B7D39" w:rsidRDefault="00D50A5F" w:rsidP="00463895">
            <w:pPr>
              <w:jc w:val="center"/>
              <w:rPr>
                <w:sz w:val="18"/>
                <w:szCs w:val="18"/>
              </w:rPr>
            </w:pPr>
          </w:p>
        </w:tc>
        <w:tc>
          <w:tcPr>
            <w:tcW w:w="5812" w:type="dxa"/>
            <w:vAlign w:val="center"/>
          </w:tcPr>
          <w:p w:rsidR="00D50A5F" w:rsidRPr="009B7D39" w:rsidRDefault="00D50A5F" w:rsidP="00463895">
            <w:pPr>
              <w:ind w:hanging="108"/>
              <w:jc w:val="center"/>
              <w:rPr>
                <w:sz w:val="18"/>
                <w:szCs w:val="18"/>
              </w:rPr>
            </w:pPr>
            <w:r w:rsidRPr="009B7D39">
              <w:rPr>
                <w:sz w:val="18"/>
                <w:szCs w:val="18"/>
              </w:rPr>
              <w:t>300 м для домов с мусоропроводами (но не менее 40 м)</w:t>
            </w:r>
          </w:p>
        </w:tc>
      </w:tr>
    </w:tbl>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w:t>
      </w:r>
      <w:proofErr w:type="gramStart"/>
      <w:r w:rsidRPr="002B3703">
        <w:rPr>
          <w:rFonts w:ascii="Times New Roman" w:hAnsi="Times New Roman" w:cs="Times New Roman"/>
          <w:sz w:val="28"/>
          <w:szCs w:val="28"/>
        </w:rPr>
        <w:t xml:space="preserve">нормативов градостроительного проектирования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proofErr w:type="gramEnd"/>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E22F21">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E22F21">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w:t>
      </w:r>
      <w:r w:rsidR="00E22F21">
        <w:rPr>
          <w:rFonts w:eastAsia="Times New Roman"/>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E22F21">
        <w:rPr>
          <w:rFonts w:eastAsia="Times New Roman"/>
          <w:sz w:val="28"/>
          <w:szCs w:val="28"/>
        </w:rPr>
        <w:t xml:space="preserve"> </w:t>
      </w:r>
      <w:r w:rsidRPr="00067031">
        <w:rPr>
          <w:rFonts w:eastAsia="Times New Roman"/>
          <w:sz w:val="28"/>
          <w:szCs w:val="28"/>
        </w:rPr>
        <w:t>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
          <w:sz w:val="28"/>
          <w:szCs w:val="28"/>
        </w:rPr>
        <w:t>н</w:t>
      </w:r>
      <w:r w:rsidRPr="00067031">
        <w:rPr>
          <w:rFonts w:eastAsia="Times New Roman"/>
          <w:sz w:val="28"/>
          <w:szCs w:val="28"/>
        </w:rPr>
        <w:t>а2013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8420A">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8420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8420A">
        <w:rPr>
          <w:rFonts w:eastAsia="Times New Roman"/>
          <w:sz w:val="28"/>
          <w:szCs w:val="28"/>
        </w:rPr>
        <w:t xml:space="preserve"> </w:t>
      </w:r>
      <w:r w:rsidRPr="00067031">
        <w:rPr>
          <w:rFonts w:eastAsia="Times New Roman"/>
          <w:sz w:val="28"/>
          <w:szCs w:val="28"/>
        </w:rPr>
        <w:t>от</w:t>
      </w:r>
      <w:r w:rsidR="0008420A">
        <w:rPr>
          <w:rFonts w:eastAsia="Times New Roman"/>
          <w:sz w:val="28"/>
          <w:szCs w:val="28"/>
        </w:rPr>
        <w:t xml:space="preserve"> </w:t>
      </w:r>
      <w:r w:rsidRPr="00067031">
        <w:rPr>
          <w:rFonts w:eastAsia="Times New Roman"/>
          <w:sz w:val="28"/>
          <w:szCs w:val="28"/>
        </w:rPr>
        <w:t>13.11.2003</w:t>
      </w:r>
      <w:r w:rsidR="0008420A">
        <w:rPr>
          <w:rFonts w:eastAsia="Times New Roman"/>
          <w:sz w:val="28"/>
          <w:szCs w:val="28"/>
        </w:rPr>
        <w:t xml:space="preserve"> </w:t>
      </w:r>
      <w:r w:rsidRPr="00067031">
        <w:rPr>
          <w:rFonts w:eastAsia="Times New Roman"/>
          <w:sz w:val="28"/>
          <w:szCs w:val="28"/>
        </w:rPr>
        <w:t>№97</w:t>
      </w:r>
      <w:r w:rsidR="0008420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8420A">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08420A">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08420A">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8420A">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08420A">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08420A">
        <w:rPr>
          <w:rFonts w:eastAsia="Times New Roman"/>
          <w:sz w:val="28"/>
          <w:szCs w:val="28"/>
        </w:rPr>
        <w:t xml:space="preserve"> </w:t>
      </w:r>
      <w:r w:rsidRPr="00067031">
        <w:rPr>
          <w:rFonts w:eastAsia="Times New Roman"/>
          <w:sz w:val="28"/>
          <w:szCs w:val="28"/>
        </w:rPr>
        <w:t>и</w:t>
      </w:r>
      <w:r w:rsidR="0008420A">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08420A">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08420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8420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08420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8420A">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8420A">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08420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8420A">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8420A">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08420A" w:rsidRPr="00067031" w:rsidRDefault="0008420A" w:rsidP="0008420A">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08420A" w:rsidRPr="00067031" w:rsidRDefault="0008420A" w:rsidP="0008420A">
      <w:pPr>
        <w:tabs>
          <w:tab w:val="left" w:pos="12758"/>
        </w:tabs>
        <w:spacing w:before="5" w:line="110" w:lineRule="exact"/>
        <w:ind w:right="-43" w:firstLine="709"/>
        <w:rPr>
          <w:sz w:val="28"/>
          <w:szCs w:val="28"/>
        </w:rPr>
      </w:pPr>
    </w:p>
    <w:p w:rsidR="0008420A" w:rsidRPr="002B6BF5" w:rsidRDefault="0008420A" w:rsidP="0008420A">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08420A" w:rsidRDefault="0008420A" w:rsidP="0008420A">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08420A" w:rsidRPr="00575AC3" w:rsidRDefault="0008420A" w:rsidP="0008420A">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08420A" w:rsidRPr="00730053" w:rsidRDefault="0008420A" w:rsidP="0008420A">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w:t>
      </w:r>
      <w:proofErr w:type="gramStart"/>
      <w:r w:rsidRPr="00067031">
        <w:rPr>
          <w:rFonts w:eastAsia="Times New Roman"/>
          <w:sz w:val="28"/>
          <w:szCs w:val="28"/>
        </w:rPr>
        <w:t>2</w:t>
      </w:r>
      <w:proofErr w:type="gramEnd"/>
      <w:r w:rsidRPr="00067031">
        <w:rPr>
          <w:rFonts w:eastAsia="Times New Roman"/>
          <w:sz w:val="28"/>
          <w:szCs w:val="28"/>
        </w:rPr>
        <w:t>.07.0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proofErr w:type="spellStart"/>
      <w:r w:rsidR="005F6BD5">
        <w:fldChar w:fldCharType="begin"/>
      </w:r>
      <w:r w:rsidR="004C54E4">
        <w:instrText>HYPERLINK "consultantplus://offline/ref%3DB55CB70B8807CE15F8F84F8321428183E70A952355926F9978D079F8jDB" \h</w:instrText>
      </w:r>
      <w:r w:rsidR="005F6BD5">
        <w:fldChar w:fldCharType="separate"/>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2.04.02</w:t>
      </w:r>
      <w:r w:rsidRPr="001F4F6A">
        <w:rPr>
          <w:rFonts w:eastAsia="Times New Roman"/>
          <w:sz w:val="28"/>
          <w:szCs w:val="28"/>
        </w:rPr>
        <w:t>-</w:t>
      </w:r>
      <w:r w:rsidRPr="00067031">
        <w:rPr>
          <w:rFonts w:eastAsia="Times New Roman"/>
          <w:sz w:val="28"/>
          <w:szCs w:val="28"/>
        </w:rPr>
        <w:t>84*</w:t>
      </w:r>
      <w:r w:rsidR="005F6BD5">
        <w:fldChar w:fldCharType="end"/>
      </w:r>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proofErr w:type="spellStart"/>
      <w:r w:rsidR="005F6BD5">
        <w:fldChar w:fldCharType="begin"/>
      </w:r>
      <w:r w:rsidR="004C54E4">
        <w:instrText>HYPERLINK "consultantplus://offline/ref%3D422BF3913A03A3FF4DDD1D7F5E11E341BF360C6AB4A0655EFBCD16kEB" \h</w:instrText>
      </w:r>
      <w:r w:rsidR="005F6BD5">
        <w:fldChar w:fldCharType="separate"/>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2.04.03</w:t>
      </w:r>
      <w:r w:rsidRPr="001F4F6A">
        <w:rPr>
          <w:rFonts w:eastAsia="Times New Roman"/>
          <w:sz w:val="28"/>
          <w:szCs w:val="28"/>
        </w:rPr>
        <w:t>-</w:t>
      </w:r>
      <w:r w:rsidRPr="00067031">
        <w:rPr>
          <w:rFonts w:eastAsia="Times New Roman"/>
          <w:sz w:val="28"/>
          <w:szCs w:val="28"/>
        </w:rPr>
        <w:t>85</w:t>
      </w:r>
      <w:r w:rsidR="005F6BD5">
        <w:fldChar w:fldCharType="end"/>
      </w:r>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w:t>
      </w:r>
      <w:proofErr w:type="gramStart"/>
      <w:r w:rsidRPr="00067031">
        <w:rPr>
          <w:rFonts w:eastAsia="Times New Roman"/>
          <w:sz w:val="28"/>
          <w:szCs w:val="28"/>
        </w:rPr>
        <w:t>2</w:t>
      </w:r>
      <w:proofErr w:type="gramEnd"/>
      <w:r w:rsidRPr="00067031">
        <w:rPr>
          <w:rFonts w:eastAsia="Times New Roman"/>
          <w:sz w:val="28"/>
          <w:szCs w:val="28"/>
        </w:rPr>
        <w:t>.05.0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w:t>
      </w:r>
      <w:proofErr w:type="spellStart"/>
      <w:r w:rsidRPr="001F4F6A">
        <w:rPr>
          <w:rFonts w:eastAsia="Times New Roman"/>
          <w:sz w:val="28"/>
          <w:szCs w:val="28"/>
        </w:rPr>
        <w:t>С</w:t>
      </w:r>
      <w:r w:rsidRPr="00067031">
        <w:rPr>
          <w:rFonts w:eastAsia="Times New Roman"/>
          <w:sz w:val="28"/>
          <w:szCs w:val="28"/>
        </w:rPr>
        <w:t>НиП</w:t>
      </w:r>
      <w:proofErr w:type="spellEnd"/>
      <w:r w:rsidRPr="00067031">
        <w:rPr>
          <w:rFonts w:eastAsia="Times New Roman"/>
          <w:sz w:val="28"/>
          <w:szCs w:val="28"/>
        </w:rPr>
        <w:t xml:space="preserve">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proofErr w:type="spellStart"/>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proofErr w:type="spellEnd"/>
      <w:r w:rsidRPr="00067031">
        <w:rPr>
          <w:rFonts w:eastAsia="Times New Roman"/>
          <w:sz w:val="28"/>
          <w:szCs w:val="28"/>
        </w:rPr>
        <w:t xml:space="preserve">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w:t>
      </w:r>
      <w:proofErr w:type="gramStart"/>
      <w:r w:rsidRPr="00067031">
        <w:rPr>
          <w:rFonts w:eastAsia="Times New Roman"/>
          <w:sz w:val="28"/>
          <w:szCs w:val="28"/>
        </w:rPr>
        <w:t>2</w:t>
      </w:r>
      <w:proofErr w:type="gramEnd"/>
      <w:r w:rsidRPr="00067031">
        <w:rPr>
          <w:rFonts w:eastAsia="Times New Roman"/>
          <w:sz w:val="28"/>
          <w:szCs w:val="28"/>
        </w:rPr>
        <w:t>.01.5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СНиП</w:t>
      </w:r>
      <w:proofErr w:type="spellEnd"/>
      <w:r w:rsidRPr="00067031">
        <w:rPr>
          <w:rFonts w:eastAsia="Times New Roman"/>
          <w:sz w:val="28"/>
          <w:szCs w:val="28"/>
        </w:rPr>
        <w:t xml:space="preserve">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proofErr w:type="spellStart"/>
      <w:r w:rsidRPr="001F4F6A">
        <w:rPr>
          <w:rFonts w:eastAsia="Times New Roman"/>
          <w:sz w:val="28"/>
          <w:szCs w:val="28"/>
        </w:rPr>
        <w:t>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proofErr w:type="spellEnd"/>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gramStart"/>
      <w:r w:rsidRPr="00067031">
        <w:rPr>
          <w:rFonts w:eastAsia="Times New Roman"/>
          <w:sz w:val="28"/>
          <w:szCs w:val="28"/>
        </w:rPr>
        <w:t>2</w:t>
      </w:r>
      <w:proofErr w:type="gramEnd"/>
      <w:r w:rsidRPr="00067031">
        <w:rPr>
          <w:rFonts w:eastAsia="Times New Roman"/>
          <w:sz w:val="28"/>
          <w:szCs w:val="28"/>
        </w:rPr>
        <w:t>.1.4.111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proofErr w:type="spellStart"/>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proofErr w:type="spellEnd"/>
      <w:r w:rsidRPr="00067031">
        <w:rPr>
          <w:rFonts w:eastAsia="Times New Roman"/>
          <w:sz w:val="28"/>
          <w:szCs w:val="28"/>
        </w:rPr>
        <w:t xml:space="preserve">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367" w:rsidRDefault="00526367">
      <w:r>
        <w:separator/>
      </w:r>
    </w:p>
  </w:endnote>
  <w:endnote w:type="continuationSeparator" w:id="1">
    <w:p w:rsidR="00526367" w:rsidRDefault="00526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367" w:rsidRDefault="00526367">
      <w:r>
        <w:separator/>
      </w:r>
    </w:p>
  </w:footnote>
  <w:footnote w:type="continuationSeparator" w:id="1">
    <w:p w:rsidR="00526367" w:rsidRDefault="00526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5F6BD5"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1B7CC3">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5F6BD5"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1B7CC3">
      <w:rPr>
        <w:noProof/>
        <w:sz w:val="20"/>
        <w:szCs w:val="20"/>
      </w:rPr>
      <w:t>37</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CD3BE9"/>
    <w:rsid w:val="000276BB"/>
    <w:rsid w:val="00067031"/>
    <w:rsid w:val="0008420A"/>
    <w:rsid w:val="00095C73"/>
    <w:rsid w:val="000B568C"/>
    <w:rsid w:val="000C2085"/>
    <w:rsid w:val="000C2375"/>
    <w:rsid w:val="001B0E47"/>
    <w:rsid w:val="001B7CC3"/>
    <w:rsid w:val="001C13E0"/>
    <w:rsid w:val="001C1B5D"/>
    <w:rsid w:val="001C4F17"/>
    <w:rsid w:val="001D3B7B"/>
    <w:rsid w:val="001D6469"/>
    <w:rsid w:val="001E13E7"/>
    <w:rsid w:val="001E4164"/>
    <w:rsid w:val="001E6B84"/>
    <w:rsid w:val="001F4F6A"/>
    <w:rsid w:val="001F5405"/>
    <w:rsid w:val="001F6B1F"/>
    <w:rsid w:val="00272159"/>
    <w:rsid w:val="002845DA"/>
    <w:rsid w:val="002A14A2"/>
    <w:rsid w:val="002A5289"/>
    <w:rsid w:val="002B3703"/>
    <w:rsid w:val="002B6BF5"/>
    <w:rsid w:val="002C0A16"/>
    <w:rsid w:val="002C7FBF"/>
    <w:rsid w:val="002F3228"/>
    <w:rsid w:val="00302FB5"/>
    <w:rsid w:val="003204D2"/>
    <w:rsid w:val="00326266"/>
    <w:rsid w:val="00326D21"/>
    <w:rsid w:val="003409B5"/>
    <w:rsid w:val="003D53FC"/>
    <w:rsid w:val="004227FA"/>
    <w:rsid w:val="00436B4B"/>
    <w:rsid w:val="00473D21"/>
    <w:rsid w:val="004868E9"/>
    <w:rsid w:val="004B1B53"/>
    <w:rsid w:val="004C54E4"/>
    <w:rsid w:val="004D7C5A"/>
    <w:rsid w:val="004E5C2C"/>
    <w:rsid w:val="00510500"/>
    <w:rsid w:val="005260E5"/>
    <w:rsid w:val="00526367"/>
    <w:rsid w:val="0053553F"/>
    <w:rsid w:val="00565A1B"/>
    <w:rsid w:val="00575397"/>
    <w:rsid w:val="00575AC3"/>
    <w:rsid w:val="00582C97"/>
    <w:rsid w:val="005E0266"/>
    <w:rsid w:val="005F57D3"/>
    <w:rsid w:val="005F6BD5"/>
    <w:rsid w:val="00617111"/>
    <w:rsid w:val="00631ED1"/>
    <w:rsid w:val="006453BA"/>
    <w:rsid w:val="00655D9E"/>
    <w:rsid w:val="006A109D"/>
    <w:rsid w:val="006B1E71"/>
    <w:rsid w:val="006B2A9D"/>
    <w:rsid w:val="006D5D92"/>
    <w:rsid w:val="006E4F1E"/>
    <w:rsid w:val="006E56F9"/>
    <w:rsid w:val="00764340"/>
    <w:rsid w:val="00780DB8"/>
    <w:rsid w:val="00787120"/>
    <w:rsid w:val="007B0CE9"/>
    <w:rsid w:val="00844FD1"/>
    <w:rsid w:val="00850A8B"/>
    <w:rsid w:val="00867B33"/>
    <w:rsid w:val="008D789E"/>
    <w:rsid w:val="008F551A"/>
    <w:rsid w:val="009003F8"/>
    <w:rsid w:val="00921E9A"/>
    <w:rsid w:val="0097404B"/>
    <w:rsid w:val="009A4214"/>
    <w:rsid w:val="00A0128E"/>
    <w:rsid w:val="00A4103E"/>
    <w:rsid w:val="00A71CDF"/>
    <w:rsid w:val="00AA73FB"/>
    <w:rsid w:val="00AC291D"/>
    <w:rsid w:val="00AF2BB6"/>
    <w:rsid w:val="00B01679"/>
    <w:rsid w:val="00BA3681"/>
    <w:rsid w:val="00BC7724"/>
    <w:rsid w:val="00BD5541"/>
    <w:rsid w:val="00BD77E6"/>
    <w:rsid w:val="00BE024F"/>
    <w:rsid w:val="00BE7A0F"/>
    <w:rsid w:val="00C03E53"/>
    <w:rsid w:val="00C61B1E"/>
    <w:rsid w:val="00CC7AFC"/>
    <w:rsid w:val="00CD0350"/>
    <w:rsid w:val="00CD3BE9"/>
    <w:rsid w:val="00D06F80"/>
    <w:rsid w:val="00D50A5F"/>
    <w:rsid w:val="00D812A5"/>
    <w:rsid w:val="00D8469E"/>
    <w:rsid w:val="00DA00B8"/>
    <w:rsid w:val="00DE6256"/>
    <w:rsid w:val="00E11F08"/>
    <w:rsid w:val="00E159E3"/>
    <w:rsid w:val="00E22F21"/>
    <w:rsid w:val="00E23B1D"/>
    <w:rsid w:val="00E34D69"/>
    <w:rsid w:val="00E5270A"/>
    <w:rsid w:val="00E57D35"/>
    <w:rsid w:val="00E95938"/>
    <w:rsid w:val="00EE403E"/>
    <w:rsid w:val="00EF246A"/>
    <w:rsid w:val="00EF7FF3"/>
    <w:rsid w:val="00F200CC"/>
    <w:rsid w:val="00F257BC"/>
    <w:rsid w:val="00FA2D44"/>
    <w:rsid w:val="00FA3922"/>
    <w:rsid w:val="00FC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character" w:customStyle="1" w:styleId="blk">
    <w:name w:val="blk"/>
    <w:basedOn w:val="a0"/>
    <w:rsid w:val="007B0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E4C358F97DADC89D090A8C55AC0452C5BDD581F9AFF04DA014D97979AD3C0767CEB43FE366881824C6L8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218FA70610DEC1AD5C43CE919B3C903F9EA39ECFFW5K3E" TargetMode="External"/><Relationship Id="rId17" Type="http://schemas.openxmlformats.org/officeDocument/2006/relationships/hyperlink" Target="consultantplus://offline/ref=0E6612F33C52406EFC5F0AEBA2ED64559100616218FA70610DEC1AD5C43CE919B3C903F9EA39ECFFW5KF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4W5K1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2FEW5K2E" TargetMode="External"/><Relationship Id="rId10" Type="http://schemas.openxmlformats.org/officeDocument/2006/relationships/hyperlink" Target="consultantplus://offline/ref=0E6612F33C52406EFC5F0AEBA2ED6455910061611EFF70610DEC1AD5C4W3K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11850</Words>
  <Characters>67549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Rita</cp:lastModifiedBy>
  <cp:revision>12</cp:revision>
  <dcterms:created xsi:type="dcterms:W3CDTF">2017-08-23T08:13:00Z</dcterms:created>
  <dcterms:modified xsi:type="dcterms:W3CDTF">2021-07-22T05:43:00Z</dcterms:modified>
</cp:coreProperties>
</file>