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B3" w:rsidRPr="009C47B3" w:rsidRDefault="009C47B3" w:rsidP="004243CD">
      <w:pPr>
        <w:autoSpaceDE w:val="0"/>
        <w:autoSpaceDN w:val="0"/>
        <w:adjustRightInd w:val="0"/>
        <w:spacing w:line="240" w:lineRule="auto"/>
        <w:ind w:firstLine="540"/>
        <w:jc w:val="both"/>
        <w:outlineLvl w:val="0"/>
        <w:rPr>
          <w:bCs/>
          <w:spacing w:val="0"/>
        </w:rPr>
      </w:pPr>
      <w:r w:rsidRPr="009C47B3">
        <w:rPr>
          <w:spacing w:val="0"/>
        </w:rPr>
        <w:t>С 1 сентября в России меняется закон «О защите прав потребителей» -  вступают в силу изменения в ст. 16  «</w:t>
      </w:r>
      <w:r w:rsidRPr="009C47B3">
        <w:rPr>
          <w:bCs/>
          <w:spacing w:val="0"/>
        </w:rPr>
        <w:t xml:space="preserve">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9C47B3">
        <w:rPr>
          <w:bCs/>
          <w:spacing w:val="0"/>
        </w:rPr>
        <w:t>агрегатора</w:t>
      </w:r>
      <w:proofErr w:type="spellEnd"/>
      <w:r w:rsidRPr="009C47B3">
        <w:rPr>
          <w:bCs/>
          <w:spacing w:val="0"/>
        </w:rPr>
        <w:t>)»</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 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9C47B3">
        <w:rPr>
          <w:spacing w:val="0"/>
        </w:rPr>
        <w:t>агрегатора</w:t>
      </w:r>
      <w:proofErr w:type="spellEnd"/>
      <w:r w:rsidRPr="009C47B3">
        <w:rPr>
          <w:spacing w:val="0"/>
        </w:rPr>
        <w:t xml:space="preserve">) в полном объеме в соответствии со </w:t>
      </w:r>
      <w:hyperlink r:id="rId4" w:history="1">
        <w:r w:rsidRPr="009C47B3">
          <w:rPr>
            <w:color w:val="0000FF"/>
            <w:spacing w:val="0"/>
          </w:rPr>
          <w:t>статьей 13</w:t>
        </w:r>
      </w:hyperlink>
      <w:r w:rsidRPr="009C47B3">
        <w:rPr>
          <w:spacing w:val="0"/>
        </w:rPr>
        <w:t xml:space="preserve"> настоящего Закона.</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Требование потребителя о возмещении убытков подлежит удовлетворению в течение десяти дней со дня его предъявления.</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2. К недопустимым условиям договора, ущемляющим права потребителя, относятся:</w:t>
      </w:r>
    </w:p>
    <w:p w:rsidR="009C47B3" w:rsidRPr="009C47B3" w:rsidRDefault="009C47B3" w:rsidP="009C47B3">
      <w:pPr>
        <w:autoSpaceDE w:val="0"/>
        <w:autoSpaceDN w:val="0"/>
        <w:adjustRightInd w:val="0"/>
        <w:spacing w:line="240" w:lineRule="auto"/>
        <w:ind w:firstLine="540"/>
        <w:jc w:val="both"/>
        <w:rPr>
          <w:spacing w:val="0"/>
        </w:rPr>
      </w:pPr>
      <w:proofErr w:type="gramStart"/>
      <w:r w:rsidRPr="009C47B3">
        <w:rPr>
          <w:spacing w:val="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9C47B3">
        <w:rPr>
          <w:spacing w:val="0"/>
        </w:rPr>
        <w:t>агрегатора</w:t>
      </w:r>
      <w:proofErr w:type="spellEnd"/>
      <w:r w:rsidRPr="009C47B3">
        <w:rPr>
          <w:spacing w:val="0"/>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2) условия, которые ограничивают право потребителя на свободный выбор территориальной подсудности споров, предусмотренный </w:t>
      </w:r>
      <w:hyperlink r:id="rId5" w:history="1">
        <w:r w:rsidRPr="009C47B3">
          <w:rPr>
            <w:color w:val="0000FF"/>
            <w:spacing w:val="0"/>
          </w:rPr>
          <w:t>пунктом 2 статьи 17</w:t>
        </w:r>
      </w:hyperlink>
      <w:r w:rsidRPr="009C47B3">
        <w:rPr>
          <w:spacing w:val="0"/>
        </w:rPr>
        <w:t xml:space="preserve"> настоящего Закона;</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6" w:history="1">
        <w:r w:rsidRPr="009C47B3">
          <w:rPr>
            <w:color w:val="0000FF"/>
            <w:spacing w:val="0"/>
          </w:rPr>
          <w:t>статьей 32</w:t>
        </w:r>
      </w:hyperlink>
      <w:r w:rsidRPr="009C47B3">
        <w:rPr>
          <w:spacing w:val="0"/>
        </w:rPr>
        <w:t xml:space="preserve"> настоящего Закона;</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9C47B3">
        <w:rPr>
          <w:spacing w:val="0"/>
        </w:rPr>
        <w:t>агрегатора</w:t>
      </w:r>
      <w:proofErr w:type="spellEnd"/>
      <w:r w:rsidRPr="009C47B3">
        <w:rPr>
          <w:spacing w:val="0"/>
        </w:rPr>
        <w:t>) за неисполнение или ненадлежащее исполнение обязательств по основаниям, не предусмотренным законом;</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lastRenderedPageBreak/>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7) условия, которые ограничивают установленное </w:t>
      </w:r>
      <w:hyperlink r:id="rId7" w:history="1">
        <w:r w:rsidRPr="009C47B3">
          <w:rPr>
            <w:color w:val="0000FF"/>
            <w:spacing w:val="0"/>
          </w:rPr>
          <w:t>статьей 16.1</w:t>
        </w:r>
      </w:hyperlink>
      <w:r w:rsidRPr="009C47B3">
        <w:rPr>
          <w:spacing w:val="0"/>
        </w:rPr>
        <w:t xml:space="preserve"> настоящего Закона право потребителя на выбор способа и формы оплаты товаров (работ, услуг);</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9C47B3">
        <w:rPr>
          <w:spacing w:val="0"/>
        </w:rPr>
        <w:t>агрегатора</w:t>
      </w:r>
      <w:proofErr w:type="spellEnd"/>
      <w:r w:rsidRPr="009C47B3">
        <w:rPr>
          <w:spacing w:val="0"/>
        </w:rPr>
        <w:t>), не предусмотренные законом или иным нормативным правовым актом Российской Федерации;</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9) условия, которые уменьшают размер законной неустойки;</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 xml:space="preserve">10) условия, которые ограничивают право выбора вида требований, предусмотренных </w:t>
      </w:r>
      <w:hyperlink r:id="rId8" w:history="1">
        <w:r w:rsidRPr="009C47B3">
          <w:rPr>
            <w:color w:val="0000FF"/>
            <w:spacing w:val="0"/>
          </w:rPr>
          <w:t>пунктом 1 статьи 18</w:t>
        </w:r>
      </w:hyperlink>
      <w:r w:rsidRPr="009C47B3">
        <w:rPr>
          <w:spacing w:val="0"/>
        </w:rPr>
        <w:t xml:space="preserve"> и </w:t>
      </w:r>
      <w:hyperlink r:id="rId9" w:history="1">
        <w:r w:rsidRPr="009C47B3">
          <w:rPr>
            <w:color w:val="0000FF"/>
            <w:spacing w:val="0"/>
          </w:rPr>
          <w:t>пунктом 1 статьи 29</w:t>
        </w:r>
      </w:hyperlink>
      <w:r w:rsidRPr="009C47B3">
        <w:rPr>
          <w:spacing w:val="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11) условия, которые устанавливают обязательный досудебный порядок рассмотрения споров, если такой порядок не предусмотрен законом;</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13) условия, которые ограничивают потребителя в средствах и способах защиты нарушенных прав;</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9C47B3" w:rsidRPr="009C47B3" w:rsidRDefault="009C47B3" w:rsidP="009C47B3">
      <w:pPr>
        <w:autoSpaceDE w:val="0"/>
        <w:autoSpaceDN w:val="0"/>
        <w:adjustRightInd w:val="0"/>
        <w:spacing w:line="240" w:lineRule="auto"/>
        <w:ind w:firstLine="540"/>
        <w:jc w:val="both"/>
        <w:rPr>
          <w:spacing w:val="0"/>
        </w:rPr>
      </w:pPr>
      <w:r w:rsidRPr="009C47B3">
        <w:rPr>
          <w:spacing w:val="0"/>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9C47B3" w:rsidRPr="009C47B3" w:rsidRDefault="009C47B3" w:rsidP="009C47B3">
      <w:pPr>
        <w:spacing w:line="240" w:lineRule="auto"/>
        <w:ind w:firstLine="540"/>
        <w:jc w:val="both"/>
        <w:rPr>
          <w:spacing w:val="0"/>
        </w:rPr>
      </w:pPr>
      <w:r w:rsidRPr="009C47B3">
        <w:rPr>
          <w:spacing w:val="0"/>
        </w:rPr>
        <w:t>В соответствии с новой редакцией Закона продавцы не смогут навязать ненужную услугу, перенести время доставки без разрешения клиента или настоять на определенном способе оплаты.  Продавец не может сузить выбор клиента, если тот хочет обратиться в суд из-за разногласий. Собирать личные сведения разрешено, только если это необходимо для оформления покупки, например, адрес и номер телефона клиента нужны для доставки товара.</w:t>
      </w:r>
    </w:p>
    <w:sectPr w:rsidR="009C47B3" w:rsidRPr="009C47B3" w:rsidSect="00E71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7B3"/>
    <w:rsid w:val="001806AC"/>
    <w:rsid w:val="004243CD"/>
    <w:rsid w:val="008424C2"/>
    <w:rsid w:val="009C47B3"/>
    <w:rsid w:val="00E71CFA"/>
    <w:rsid w:val="00F64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0"/>
        <w:sz w:val="28"/>
        <w:szCs w:val="28"/>
        <w:lang w:val="ru-RU" w:eastAsia="en-US" w:bidi="ar-SA"/>
      </w:rPr>
    </w:rPrDefault>
    <w:pPrDefault>
      <w:pPr>
        <w:spacing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07DFCEE17989EB42D61C1289F4D114BD2C7FC1022BB6795A67E5756CA975FFB7B35AF27882ADEE0FC63C529837027AA7F132E09J6F" TargetMode="External"/><Relationship Id="rId3" Type="http://schemas.openxmlformats.org/officeDocument/2006/relationships/webSettings" Target="webSettings.xml"/><Relationship Id="rId7" Type="http://schemas.openxmlformats.org/officeDocument/2006/relationships/hyperlink" Target="consultantplus://offline/ref=E56EEB788186ACD1BD3CAEFC45737B827178150340762B848067E9EC37E81FE6057A028F5663B00E72AB5157DAF91A06D25B1DB5qFK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6EEB788186ACD1BD3CAEFC45737B827178150340762B848067E9EC37E81FE6057A02875168E05D31F508069FB2170FCD471DBEEC7B15E8qFK8F" TargetMode="External"/><Relationship Id="rId11" Type="http://schemas.openxmlformats.org/officeDocument/2006/relationships/theme" Target="theme/theme1.xml"/><Relationship Id="rId5" Type="http://schemas.openxmlformats.org/officeDocument/2006/relationships/hyperlink" Target="consultantplus://offline/ref=E56EEB788186ACD1BD3CAEFC45737B827178150340762B848067E9EC37E81FE6057A02875168E7593EF508069FB2170FCD471DBEEC7B15E8qFK8F" TargetMode="External"/><Relationship Id="rId10" Type="http://schemas.openxmlformats.org/officeDocument/2006/relationships/fontTable" Target="fontTable.xml"/><Relationship Id="rId4" Type="http://schemas.openxmlformats.org/officeDocument/2006/relationships/hyperlink" Target="consultantplus://offline/ref=E56EEB788186ACD1BD3CAEFC45737B827178150340762B848067E9EC37E81FE6057A02875168E75936F508069FB2170FCD471DBEEC7B15E8qFK8F" TargetMode="External"/><Relationship Id="rId9" Type="http://schemas.openxmlformats.org/officeDocument/2006/relationships/hyperlink" Target="consultantplus://offline/ref=28707DFCEE17989EB42D61C1289F4D114BD2C7FC1022BB6795A67E5756CA975FFB7B35AF23837C8EA4A23A946CC87D2EB56313258A09E0250E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2022-09-01T05:05:00Z</dcterms:created>
  <dcterms:modified xsi:type="dcterms:W3CDTF">2022-09-01T05:19:00Z</dcterms:modified>
</cp:coreProperties>
</file>