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BB" w:rsidRDefault="00AC28C6" w:rsidP="00785C98">
      <w:pPr>
        <w:pStyle w:val="pc"/>
        <w:spacing w:before="0" w:beforeAutospacing="0" w:after="0" w:afterAutospacing="0"/>
      </w:pPr>
      <w:r>
        <w:t>правительство российской федерации</w:t>
      </w:r>
    </w:p>
    <w:p w:rsidR="003825BB" w:rsidRDefault="00AC28C6" w:rsidP="00785C98">
      <w:pPr>
        <w:pStyle w:val="pc"/>
        <w:spacing w:before="0" w:beforeAutospacing="0" w:after="0" w:afterAutospacing="0"/>
      </w:pPr>
      <w:r>
        <w:t>постановление</w:t>
      </w:r>
    </w:p>
    <w:p w:rsidR="003825BB" w:rsidRDefault="00AC28C6" w:rsidP="00785C98">
      <w:pPr>
        <w:pStyle w:val="pc"/>
        <w:spacing w:before="0" w:beforeAutospacing="0" w:after="0" w:afterAutospacing="0"/>
      </w:pPr>
      <w:r>
        <w:t xml:space="preserve">от 4 июля 2017 г. </w:t>
      </w:r>
      <w:proofErr w:type="spellStart"/>
      <w:r>
        <w:t>n</w:t>
      </w:r>
      <w:proofErr w:type="spellEnd"/>
      <w:r>
        <w:t xml:space="preserve"> 788</w:t>
      </w:r>
    </w:p>
    <w:p w:rsidR="003825BB" w:rsidRDefault="00AC28C6" w:rsidP="00785C98">
      <w:pPr>
        <w:pStyle w:val="pc"/>
        <w:spacing w:before="0" w:beforeAutospacing="0" w:after="0" w:afterAutospacing="0"/>
      </w:pPr>
      <w:r>
        <w:t>о направлении</w:t>
      </w:r>
    </w:p>
    <w:p w:rsidR="003825BB" w:rsidRDefault="00AC28C6" w:rsidP="00785C98">
      <w:pPr>
        <w:pStyle w:val="pc"/>
        <w:spacing w:before="0" w:beforeAutospacing="0" w:after="0" w:afterAutospacing="0"/>
      </w:pPr>
      <w:r>
        <w:t>документов, необходимых для выдачи разрешения</w:t>
      </w:r>
    </w:p>
    <w:p w:rsidR="003825BB" w:rsidRDefault="00AC28C6" w:rsidP="00785C98">
      <w:pPr>
        <w:pStyle w:val="pc"/>
        <w:spacing w:before="0" w:beforeAutospacing="0" w:after="0" w:afterAutospacing="0"/>
      </w:pPr>
      <w:r>
        <w:t>на строительство и разрешения на ввод</w:t>
      </w:r>
    </w:p>
    <w:p w:rsidR="003825BB" w:rsidRDefault="00AC28C6" w:rsidP="00785C98">
      <w:pPr>
        <w:pStyle w:val="pc"/>
        <w:spacing w:before="0" w:beforeAutospacing="0" w:after="0" w:afterAutospacing="0"/>
      </w:pPr>
      <w:r>
        <w:t>в эксплуатацию, в электронной форме</w:t>
      </w:r>
    </w:p>
    <w:p w:rsidR="003825BB" w:rsidRDefault="003825BB" w:rsidP="00785C98">
      <w:pPr>
        <w:pStyle w:val="pj"/>
        <w:spacing w:before="0" w:beforeAutospacing="0" w:after="0" w:afterAutospacing="0"/>
      </w:pPr>
      <w:r>
        <w:t xml:space="preserve">В соответствии с частью 10 статьи 51 и частью 41 статьи </w:t>
      </w:r>
      <w:hyperlink r:id="rId4" w:history="1">
        <w:r>
          <w:rPr>
            <w:rStyle w:val="a3"/>
          </w:rPr>
          <w:t>55 Градостроительного кодекса</w:t>
        </w:r>
      </w:hyperlink>
      <w:r>
        <w:t xml:space="preserve"> Российской Федерации Правительство Российской Федерации постановляет:</w:t>
      </w:r>
    </w:p>
    <w:p w:rsidR="003825BB" w:rsidRDefault="003825BB" w:rsidP="00785C98">
      <w:pPr>
        <w:pStyle w:val="pj"/>
        <w:spacing w:before="0" w:beforeAutospacing="0" w:after="0" w:afterAutospacing="0"/>
      </w:pPr>
      <w:r>
        <w:t xml:space="preserve">1. </w:t>
      </w:r>
      <w:proofErr w:type="gramStart"/>
      <w:r>
        <w:t xml:space="preserve">Установить, что с 1 сентября 2017 г. документы, указанные в части 7 статьи 51 и частях 3 и 4 статьи </w:t>
      </w:r>
      <w:hyperlink r:id="rId5" w:history="1">
        <w:r>
          <w:rPr>
            <w:rStyle w:val="a3"/>
          </w:rPr>
          <w:t>55 Градостроительного кодекса</w:t>
        </w:r>
      </w:hyperlink>
      <w:r>
        <w:t xml:space="preserve"> Российской Федерации, направляются в уполномоченные на выдачу разрешения на строительство и разрешения на ввод объекта в эксплуатацию федеральные органы исполнительной власти,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</w:t>
      </w:r>
      <w:proofErr w:type="gramEnd"/>
      <w:r>
        <w:t xml:space="preserve"> </w:t>
      </w:r>
      <w:proofErr w:type="gramStart"/>
      <w:r>
        <w:t>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</w:t>
      </w:r>
      <w:proofErr w:type="spellStart"/>
      <w:r>
        <w:t>Роскосмос</w:t>
      </w:r>
      <w:proofErr w:type="spellEnd"/>
      <w:r>
        <w:t>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</w:t>
      </w:r>
      <w:proofErr w:type="gramEnd"/>
      <w:r>
        <w:t xml:space="preserve"> форме.</w:t>
      </w:r>
    </w:p>
    <w:p w:rsidR="003825BB" w:rsidRDefault="003825BB" w:rsidP="00785C98">
      <w:pPr>
        <w:pStyle w:val="pj"/>
        <w:spacing w:before="0" w:beforeAutospacing="0" w:after="0" w:afterAutospacing="0"/>
      </w:pPr>
      <w:r>
        <w:t xml:space="preserve">2. </w:t>
      </w:r>
      <w:proofErr w:type="gramStart"/>
      <w:r>
        <w:t xml:space="preserve">Рекомендовать высшим исполнительным органам государственной власти субъектов Российской Федерации принять до 1 октября 2017 г. нормативные правовые акты, устанавливающие случаи направления документов, указанных в части 7 статьи 51 и частях 3 и 4 статьи </w:t>
      </w:r>
      <w:hyperlink r:id="rId6" w:history="1">
        <w:r>
          <w:rPr>
            <w:rStyle w:val="a3"/>
          </w:rPr>
          <w:t>55 Градостроительного кодекса</w:t>
        </w:r>
      </w:hyperlink>
      <w:r>
        <w:t xml:space="preserve"> Российской Федерации, в уполномоченные на выдачу разрешения на строительство и разрешения на ввод объекта в эксплуатацию органы исполнительной власти субъектов Российской Федерации, органы</w:t>
      </w:r>
      <w:proofErr w:type="gramEnd"/>
      <w:r>
        <w:t xml:space="preserve"> местного самоуправления исключительно в электронной форме.</w:t>
      </w:r>
    </w:p>
    <w:p w:rsidR="003825BB" w:rsidRDefault="003825BB" w:rsidP="00785C98">
      <w:pPr>
        <w:pStyle w:val="pj"/>
        <w:spacing w:before="0" w:beforeAutospacing="0" w:after="0" w:afterAutospacing="0"/>
      </w:pPr>
      <w:r>
        <w:t xml:space="preserve">3. </w:t>
      </w:r>
      <w:proofErr w:type="gramStart"/>
      <w:r>
        <w:t>Рекомендовать федеральным органам исполнительной власти, органам исполнительной власти субъектов Российской Федерации, органам местного самоуправления,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использовать при приеме документов, указанных в части 7 статьи 51 и частях 3</w:t>
      </w:r>
      <w:proofErr w:type="gramEnd"/>
      <w:r>
        <w:t xml:space="preserve"> </w:t>
      </w:r>
      <w:proofErr w:type="gramStart"/>
      <w:r>
        <w:t xml:space="preserve">и 4 статьи </w:t>
      </w:r>
      <w:hyperlink r:id="rId7" w:history="1">
        <w:r>
          <w:rPr>
            <w:rStyle w:val="a3"/>
          </w:rPr>
          <w:t>55 Градостроительного кодекса</w:t>
        </w:r>
      </w:hyperlink>
      <w:r>
        <w:t xml:space="preserve"> Российской Федерации, в электронной форме инфраструктуру электронного правительства для создания единого механизма взаимодействия заявителя с федеральными органами исполнительной власти, органами исполнительной власти субъектов Российской Федерации и органами местного самоуправления в целях обеспечения информационно-технологического взаимодействия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3825BB" w:rsidRDefault="003825BB" w:rsidP="00785C98">
      <w:pPr>
        <w:pStyle w:val="pj"/>
        <w:spacing w:before="0" w:beforeAutospacing="0" w:after="0" w:afterAutospacing="0"/>
      </w:pPr>
      <w:r>
        <w:t xml:space="preserve">4.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3825BB" w:rsidRDefault="003825BB" w:rsidP="00785C98">
      <w:pPr>
        <w:pStyle w:val="pr"/>
        <w:spacing w:before="0" w:beforeAutospacing="0" w:after="0" w:afterAutospacing="0"/>
      </w:pPr>
      <w:r>
        <w:t>Председатель Правительства</w:t>
      </w:r>
    </w:p>
    <w:p w:rsidR="003825BB" w:rsidRDefault="003825BB" w:rsidP="00785C98">
      <w:pPr>
        <w:pStyle w:val="pr"/>
        <w:spacing w:before="0" w:beforeAutospacing="0" w:after="0" w:afterAutospacing="0"/>
      </w:pPr>
      <w:r>
        <w:t>Российской Федерации</w:t>
      </w:r>
    </w:p>
    <w:p w:rsidR="00D61DED" w:rsidRDefault="003825BB" w:rsidP="00785C98">
      <w:pPr>
        <w:pStyle w:val="pr"/>
        <w:spacing w:before="0" w:beforeAutospacing="0" w:after="0" w:afterAutospacing="0"/>
      </w:pPr>
      <w:r>
        <w:t>Д.МЕДВЕДЕВ</w:t>
      </w:r>
      <w:r w:rsidR="00776F4F">
        <w:t xml:space="preserve"> </w:t>
      </w:r>
    </w:p>
    <w:sectPr w:rsidR="00D61DED" w:rsidSect="00785C98">
      <w:pgSz w:w="11906" w:h="17338"/>
      <w:pgMar w:top="2079" w:right="16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0710"/>
    <w:rsid w:val="002A46C8"/>
    <w:rsid w:val="002B0710"/>
    <w:rsid w:val="003825BB"/>
    <w:rsid w:val="00512226"/>
    <w:rsid w:val="005F64E7"/>
    <w:rsid w:val="0063292E"/>
    <w:rsid w:val="00776F4F"/>
    <w:rsid w:val="00785C98"/>
    <w:rsid w:val="00AC28C6"/>
    <w:rsid w:val="00B246B8"/>
    <w:rsid w:val="00C75BB0"/>
    <w:rsid w:val="00D61DED"/>
    <w:rsid w:val="00D9556C"/>
    <w:rsid w:val="00E0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8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8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25BB"/>
    <w:rPr>
      <w:color w:val="0000FF"/>
      <w:u w:val="single"/>
    </w:rPr>
  </w:style>
  <w:style w:type="paragraph" w:customStyle="1" w:styleId="pr">
    <w:name w:val="pr"/>
    <w:basedOn w:val="a"/>
    <w:rsid w:val="0038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A46C8"/>
  </w:style>
  <w:style w:type="paragraph" w:customStyle="1" w:styleId="Default">
    <w:name w:val="Default"/>
    <w:rsid w:val="00776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Gradostroitelnyy-kodeks/Glava-6/Statya-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radostroitelnyy-kodeks/Glava-6/Statya-55/" TargetMode="External"/><Relationship Id="rId5" Type="http://schemas.openxmlformats.org/officeDocument/2006/relationships/hyperlink" Target="http://rulaws.ru/Gradostroitelnyy-kodeks/Glava-6/Statya-55/" TargetMode="External"/><Relationship Id="rId4" Type="http://schemas.openxmlformats.org/officeDocument/2006/relationships/hyperlink" Target="http://rulaws.ru/Gradostroitelnyy-kodeks/Glava-6/Statya-5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kontrol</cp:lastModifiedBy>
  <cp:revision>9</cp:revision>
  <dcterms:created xsi:type="dcterms:W3CDTF">2017-10-03T07:33:00Z</dcterms:created>
  <dcterms:modified xsi:type="dcterms:W3CDTF">2018-03-29T12:17:00Z</dcterms:modified>
</cp:coreProperties>
</file>