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0" w:rsidRDefault="00C326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2630" w:rsidRDefault="00C32630">
      <w:pPr>
        <w:pStyle w:val="ConsPlusNormal"/>
        <w:jc w:val="both"/>
        <w:outlineLvl w:val="0"/>
      </w:pPr>
    </w:p>
    <w:p w:rsidR="00C32630" w:rsidRDefault="00C32630">
      <w:pPr>
        <w:pStyle w:val="ConsPlusTitle"/>
        <w:jc w:val="center"/>
        <w:outlineLvl w:val="0"/>
      </w:pPr>
      <w:r>
        <w:t>АДМИНИСТРАЦИЯ БОРИСОВСКОГО РАЙОНА</w:t>
      </w:r>
    </w:p>
    <w:p w:rsidR="00C32630" w:rsidRDefault="00C32630">
      <w:pPr>
        <w:pStyle w:val="ConsPlusTitle"/>
        <w:jc w:val="center"/>
      </w:pPr>
      <w:r>
        <w:t>БЕЛГОРОДСКОЙ ОБЛАСТИ</w:t>
      </w:r>
    </w:p>
    <w:p w:rsidR="00C32630" w:rsidRDefault="00C32630">
      <w:pPr>
        <w:pStyle w:val="ConsPlusTitle"/>
        <w:jc w:val="center"/>
      </w:pPr>
    </w:p>
    <w:p w:rsidR="00C32630" w:rsidRDefault="00C32630">
      <w:pPr>
        <w:pStyle w:val="ConsPlusTitle"/>
        <w:jc w:val="center"/>
      </w:pPr>
      <w:r>
        <w:t>ПОСТАНОВЛЕНИЕ</w:t>
      </w:r>
    </w:p>
    <w:p w:rsidR="00C32630" w:rsidRDefault="00C32630">
      <w:pPr>
        <w:pStyle w:val="ConsPlusTitle"/>
        <w:jc w:val="center"/>
      </w:pPr>
      <w:r>
        <w:t>от 13 сентября 2013 г. N 75</w:t>
      </w:r>
    </w:p>
    <w:p w:rsidR="00C32630" w:rsidRDefault="00C32630">
      <w:pPr>
        <w:pStyle w:val="ConsPlusTitle"/>
        <w:jc w:val="center"/>
      </w:pPr>
    </w:p>
    <w:p w:rsidR="00C32630" w:rsidRDefault="00C32630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C32630" w:rsidRDefault="00C32630">
      <w:pPr>
        <w:pStyle w:val="ConsPlusTitle"/>
        <w:jc w:val="center"/>
      </w:pPr>
      <w:r>
        <w:t>ЭФФЕКТИВНОСТИ МУНИЦИПАЛЬНЫХ ПРОГРАММ БОРИСОВСКОГО РАЙОНА</w:t>
      </w:r>
    </w:p>
    <w:p w:rsidR="00C32630" w:rsidRDefault="00C32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Борисовского района Белгородской области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30.11.2018 </w:t>
            </w:r>
            <w:hyperlink r:id="rId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в целях совершенствования программно-целевого планирования в Борисовском районе 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27 мая 2013 года N 202-пп "Об утверждении порядка разработки, реализации и оценки эффективности государственных программ" администрация Борисовского района постановляет: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Борисовского района.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2. Установить, что мероприятия долгосрочных целевых программ, реализацию которых планируется осуществлять в 2014 году и последующих годах, подлежат включению в муниципальные программы Борисовского района.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3. Рекомендовать администрациям городского и сельских поселений Борисовского района разработать и утвердить аналогичный Порядок.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4. Признать утратившим силу с 1 января 2014 года постановление администрации Борисовского района от 27 мая 2013 года N 29 "Об утверждении Порядка принятия решений о разработке долгосрочных целевых программ Борисовского района, их формирования, реализации и оценки эффективности", за исключением раздела 6 Порядка принятия решений о разработке долгосрочных целевых программ Борисовского района, их формирования, реализации и оценки эффективности, который признать утратившим силу с 1 апреля 2014 года.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5. Отделу информационно-аналитической работы администрации района (Бояринцева Н.Н.) обеспечить размещение настоящего постановления на официальном сайте муниципального района "Борисовский район" в сети Интернет и опубликование в районной газете "Призыв".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6. Контроль за исполнением постановления возложить на заместителя главы администрации района - начальника управления финансов и бюджетной политики администрации Борисовского района Кулакова А.И. и заместителя главы администрации района по экономическому развитию Рудась С.В.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</w:pPr>
      <w:r>
        <w:t>Глава администрации</w:t>
      </w:r>
    </w:p>
    <w:p w:rsidR="00C32630" w:rsidRDefault="00C32630">
      <w:pPr>
        <w:pStyle w:val="ConsPlusNormal"/>
        <w:jc w:val="right"/>
      </w:pPr>
      <w:r>
        <w:t>Борисовского района</w:t>
      </w:r>
    </w:p>
    <w:p w:rsidR="00C32630" w:rsidRDefault="00C32630">
      <w:pPr>
        <w:pStyle w:val="ConsPlusNormal"/>
        <w:jc w:val="right"/>
      </w:pPr>
      <w:r>
        <w:t>Н.И.ДАВЫДОВ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0"/>
      </w:pPr>
      <w:r>
        <w:t>Утвержден</w:t>
      </w:r>
    </w:p>
    <w:p w:rsidR="00C32630" w:rsidRDefault="00C32630">
      <w:pPr>
        <w:pStyle w:val="ConsPlusNormal"/>
        <w:jc w:val="right"/>
      </w:pPr>
      <w:r>
        <w:t>постановлением</w:t>
      </w:r>
    </w:p>
    <w:p w:rsidR="00C32630" w:rsidRDefault="00C32630">
      <w:pPr>
        <w:pStyle w:val="ConsPlusNormal"/>
        <w:jc w:val="right"/>
      </w:pPr>
      <w:r>
        <w:t>администрации Борисовского района</w:t>
      </w:r>
    </w:p>
    <w:p w:rsidR="00C32630" w:rsidRDefault="00C32630">
      <w:pPr>
        <w:pStyle w:val="ConsPlusNormal"/>
        <w:jc w:val="right"/>
      </w:pPr>
      <w:r>
        <w:t>от 13 сентября 2013 г. N 75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</w:pPr>
      <w:bookmarkStart w:id="0" w:name="P40"/>
      <w:bookmarkEnd w:id="0"/>
      <w:r>
        <w:t>ПОРЯДОК</w:t>
      </w:r>
    </w:p>
    <w:p w:rsidR="00C32630" w:rsidRDefault="00C32630">
      <w:pPr>
        <w:pStyle w:val="ConsPlusTitle"/>
        <w:jc w:val="center"/>
      </w:pPr>
      <w:r>
        <w:t>РАЗРАБОТКИ, РЕАЛИЗАЦИИ И ОЦЕНКИ ЭФФЕКТИВНОСТИ</w:t>
      </w:r>
    </w:p>
    <w:p w:rsidR="00C32630" w:rsidRDefault="00C32630">
      <w:pPr>
        <w:pStyle w:val="ConsPlusTitle"/>
        <w:jc w:val="center"/>
      </w:pPr>
      <w:r>
        <w:t>МУНИЦИПАЛЬНЫХ ПРОГРАММ БОРИСОВСКОГО РАЙОНА</w:t>
      </w:r>
    </w:p>
    <w:p w:rsidR="00C32630" w:rsidRDefault="00C32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Борисовского района Белгородской области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30.11.2018 </w:t>
            </w:r>
            <w:hyperlink r:id="rId10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  <w:outlineLvl w:val="1"/>
      </w:pPr>
      <w:r>
        <w:t>I. Общие положения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1.1. Настоящий Порядок разработки, реализации и оценки эффективности муниципальных программ Борисовского района (далее - Порядок) устанавливает правила разработки, реализации и оценки эффективности муниципальных программ Борисовского района: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1.2. Для целей реализации настоящего Порядка используются следующие основные понятия: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1) ответственный исполнитель муниципальной программы (далее - ответственный исполнитель) - орган исполнительной власти Борисовского района либо иной муниципальный орган района, определенный администрацией Борисовского района, ответственный за реализацию муниципальной политики в конкретной сфере (сферах), обладающий полномочиями главного распорядителя средств районного бюджета, обеспечивающий разработку и реализацию муниципальной программы, совместно с соисполнителями муниципальной программы и (или) участниками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2) соисполнитель муниципальной программы (далее - соисполнитель) - орган исполнительной власти Борисовского района либо иной муниципальный орган района, являющийся главным распорядителем средств районного бюджета, обеспечивающий разработку и реализацию подпрограммы (подпрограмм)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3) участник муниципальной программы (далее - участник программы) - орган исполнительной власти Борисовского района либо иной муниципальный орган района, являющийся главным распорядителем средств районного бюджета, участвующий в реализации одного или нескольких основных мероприятий (мероприятий) подпрограммы, ведомственной целевой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4) муниципальная программа Борисовского района (далее муниципальная программа) - документ, содержащий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 Борисовского района, утверждаемый администрацией Борисовского района;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5) подпрограмма муниципальной программы (далее - подпрограмма) - составная часть муниципальной программы, представляющая собой комплекс взаимоувязанных по целям, срокам и ресурсам мероприятий, направленных на решение отдельных задач в рамках муниципальной </w:t>
      </w:r>
      <w:r>
        <w:lastRenderedPageBreak/>
        <w:t>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6) основное мероприятие - группа взаимосвязанных мероприятий, направленных на решение одной из задач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7) основные параметры муниципальной программы (подпрограммы) - цели, задачи, показатели,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8) цель - планируемый конечный результат решения проблемы социально-экономического развития Борисовского района посредством реализации муниципальной программы (подпрограммы), достижимый за период ее реализации;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9) задача - результат выполнения совокупности взаимосвязанных основных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10) мероприятие - совокупность взаимосвязанных действий, направленных на решение соответствующей задачи;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11)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Борисовского района, которое отражает выгоды от реализации муниципальной программы (подпрограммы);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12) непосредственный результат - характеристика объема и качества реализации основного мероприятия, направленного на достижение конечного результата реализации муниципальной программы (подпрограммы);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13) показатель - обобщенная характеристика свойств объекта или процесса. Показатели могут быть качественные (фиксирующие наличие или отсутствие определенного свойства) или количественные (фиксирующие меру выраженности, развития определенного свойства);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14) потолки расходов - предельные объемы расходов по каждой государственной программе;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15) эффективность муниципальной программы (подпрограммы) - степень достижения показателей результата муниципальной программы (подпрограммы), соотношение результата с затратами на его достижение;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16) факторы риска - вероятные явления, события, процессы, не зависящие от участников муниципальной программы и негативно влияющие на ход реализации муниципальной программы (подпрограммы);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17) мониторинг - процесс наблюдения за реализацией основных параметров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18) 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19) план реализации муниципальной программы (далее - план реализации) - детализированный перечень основных мероприятий подпрограмм муниципальной программы, включающий мероприятия с указанием сроков их выполнения, объемов ресурсного обеспечения и проекты, реализуемые в рамках распоряжения администрации Борисовского района от 20 </w:t>
      </w:r>
      <w:r>
        <w:lastRenderedPageBreak/>
        <w:t>декабря 2012 года N 1999-р "Об утверждении положения об управлении проектами в Борисовском районе" и направленные на достижение показателей муниципальной программы Борисовского района.</w:t>
      </w:r>
    </w:p>
    <w:p w:rsidR="00C32630" w:rsidRDefault="00C32630">
      <w:pPr>
        <w:pStyle w:val="ConsPlusNormal"/>
        <w:jc w:val="both"/>
      </w:pPr>
      <w:r>
        <w:t xml:space="preserve">(пп. 19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31.03.2015 N 17)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Иные понятия и термины используются для целей реализации настоящего Порядка в значениях, установленных законодательством Российской Федерации и нормативными правовыми актами Белгородской области и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1.3. Уполномоченным органом по координации работы по проведению экспертизы проектов муниципальных программ, оценке эффективности и мониторингу их исполнения является отдел экономического развития и труда администрации Борисовского района (далее - ОЭР).</w:t>
      </w:r>
    </w:p>
    <w:p w:rsidR="00C32630" w:rsidRDefault="00C3263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1.4. Проект муниципальной программы подлежит общественному обсуждению и предварительному обсуждению на заседаниях общественных советов ответственных исполнителей и утверждается актом администрации Борисовского района. Отражение в муниципальной программе расходов на ее реализацию осуществляется в соответствии с методическими указаниями по разработке и реализации муниципальных программ Борисовского района, утверждаемыми совместным приказом управления финансов и бюджетной политики администрации Борисовского района (далее - УФБП БР и ОЭР).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1.5. Сроки реализации муниципальных программ определяются главой администрации Борисовского района. В наименовании муниципальных программ срок реализации программ не отражается.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обеспечивает государственную регистрацию новой муниципальной программы, внесение изменений в ранее утвержденную муниципальную программу, а также ведение мониторинга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C32630" w:rsidRDefault="00C32630">
      <w:pPr>
        <w:pStyle w:val="ConsPlusNormal"/>
        <w:jc w:val="both"/>
      </w:pPr>
      <w:r>
        <w:t xml:space="preserve">(п. 1.5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1.6.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1.7. В целях обеспечения участия Борисовского района в государственных программах Российской Федерации, федеральных целевых программах, реализуемых за счет средств федерального бюджета в Белгородской области, могут разрабатываться аналогичные муниципальные программы (подпрограммы).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1.8. Цели и задачи муниципальной программы (подпрограммы) не могут дублировать цели и задачи других муниципальных программ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1.9. Муниципальные программы разрабатываются исходя из положений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Борисовского района, нормативных правовых актов Российской Федерации, Белгородской области и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lastRenderedPageBreak/>
        <w:t>1.10. Основанием для разработки проекта муниципальной программы является включение ее в перечень муниципальных программ Борисовского района, утвержденный администрацией Борисовского района. Утверждение и финансирование муниципальных программ, не включенных в перечень, не допускается.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1.11. Муниципальная программа может включать подпрограммы (основные мероприятия, мероприятия), направленные на реализацию муниципальных проектов (программ), разработанных для достижения целей и целевых показателей, содержащихся в документах стратегического планирования Российской Федерации, указах Президента Российской Федерации, посланиях Президента Российской Федерации Федеральному Собранию Российской Федерации, постановлениях Правительства Российской Федерации.</w:t>
      </w:r>
    </w:p>
    <w:p w:rsidR="00C32630" w:rsidRDefault="00C32630">
      <w:pPr>
        <w:pStyle w:val="ConsPlusNormal"/>
        <w:jc w:val="both"/>
      </w:pPr>
      <w:r>
        <w:t xml:space="preserve">(п. 1.11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  <w:outlineLvl w:val="1"/>
      </w:pPr>
      <w:r>
        <w:t>II. Требования к содержанию муниципальной программы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bookmarkStart w:id="1" w:name="P88"/>
      <w:bookmarkEnd w:id="1"/>
      <w:r>
        <w:t>2.1. Муниципальная программа должна содержать: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1) </w:t>
      </w:r>
      <w:hyperlink w:anchor="P302" w:history="1">
        <w:r>
          <w:rPr>
            <w:color w:val="0000FF"/>
          </w:rPr>
          <w:t>паспорт</w:t>
        </w:r>
      </w:hyperlink>
      <w:r>
        <w:t xml:space="preserve"> муниципальной программы по форме согласно приложению N 1 к настоящему Порядку, содержащий следующую информацию: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ответственный исполнитель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соисполнители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участники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подпрограммы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цель (цели)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задачи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этапы и сроки реализации муниципальной программы в целом и в разрезе подпрограмм;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объемы бюджетных ассигнований муниципальной программы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конечные результаты реализации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2) текстовую часть муниципальной программы по следующим разделам: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приоритеты муниципальной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перечень нормативных правовых актов Борисовского района, принятие или изменение которых необходимо для реализации муниципальной программы (включая план принятия);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обоснование выделения подпрограмм;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ресурсное обеспечение муниципальной 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lastRenderedPageBreak/>
        <w:t>- анализ рисков реализации муниципальной программы и описание мер управления рисками реализации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3) приложения к текстовой части муниципальной программы, содержащие информацию о планируемых расходах, а также необходимые данные, расшифровывающие отдельные разделы текстовой части: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система основных мероприятий и показателей муниципальной программы, содержащая информацию (показатели, сроки, исполнитель, объем финансирования) о всех необходимых основных мероприятиях (мероприятиях) муниципальной программы (</w:t>
      </w:r>
      <w:hyperlink w:anchor="P722" w:history="1">
        <w:r>
          <w:rPr>
            <w:color w:val="0000FF"/>
          </w:rPr>
          <w:t>форма 3</w:t>
        </w:r>
      </w:hyperlink>
      <w:r>
        <w:t xml:space="preserve"> приложения N 2 к Порядку);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ресурсное обеспечение и прогнозная (справочная) оценка расходов на реализацию основных мероприятий (мероприятий) муниципальной программы из различных источников финансирования - при условии привлечения для финансирования муниципальной программы средств федерального бюджета, областного бюджета, местного бюджета, муниципальных внебюджетных фондов, юридических лиц (</w:t>
      </w:r>
      <w:hyperlink w:anchor="P357" w:history="1">
        <w:r>
          <w:rPr>
            <w:color w:val="0000FF"/>
          </w:rPr>
          <w:t>форма 1</w:t>
        </w:r>
      </w:hyperlink>
      <w:r>
        <w:t xml:space="preserve"> приложения N 2 к Порядку);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ресурсное обеспечение реализации муниципальной программы за счет средств бюджета Борисовского района (</w:t>
      </w:r>
      <w:hyperlink w:anchor="P509" w:history="1">
        <w:r>
          <w:rPr>
            <w:color w:val="0000FF"/>
          </w:rPr>
          <w:t>форма 2</w:t>
        </w:r>
      </w:hyperlink>
      <w:r>
        <w:t xml:space="preserve"> приложения N 2 к Порядку);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основные меры правового регулирования в сфере реализации муниципальной программы (</w:t>
      </w:r>
      <w:hyperlink w:anchor="P918" w:history="1">
        <w:r>
          <w:rPr>
            <w:color w:val="0000FF"/>
          </w:rPr>
          <w:t>форма 4</w:t>
        </w:r>
      </w:hyperlink>
      <w:r>
        <w:t xml:space="preserve"> приложения N 2 к Порядку);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сведения о методике расчета показателей конечного результата муниципальной программы (</w:t>
      </w:r>
      <w:hyperlink w:anchor="P1007" w:history="1">
        <w:r>
          <w:rPr>
            <w:color w:val="0000FF"/>
          </w:rPr>
          <w:t>форма 6</w:t>
        </w:r>
      </w:hyperlink>
      <w:r>
        <w:t xml:space="preserve"> приложения N 2 к Порядку).</w:t>
      </w:r>
    </w:p>
    <w:p w:rsidR="00C32630" w:rsidRDefault="00C3263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4) подпрограммы.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2.2. Помимо информации, указанной в </w:t>
      </w:r>
      <w:hyperlink w:anchor="P88" w:history="1">
        <w:r>
          <w:rPr>
            <w:color w:val="0000FF"/>
          </w:rPr>
          <w:t>пункте 2.1</w:t>
        </w:r>
      </w:hyperlink>
      <w:r>
        <w:t xml:space="preserve"> Порядка, муниципальная программа может содержать: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а) в случае оказания районными муниципальными учреждениями муниципальных услуг (работ) юридическим и (или) физическим лицам - прогноз сводных показателей муниципальных заданий по этапам реализации муниципальной программы (</w:t>
      </w:r>
      <w:hyperlink w:anchor="P951" w:history="1">
        <w:r>
          <w:rPr>
            <w:color w:val="0000FF"/>
          </w:rPr>
          <w:t>форма 5</w:t>
        </w:r>
      </w:hyperlink>
      <w:r>
        <w:t xml:space="preserve"> приложения N 2 к Порядку);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б) в случае использования налоговых, тарифных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реализации, а также основные меры правового регулирования в соответствующей сфере, направленные на достижение цели и (или) конечных результатов муниципальной программы (с обоснованием положений и сроков принятия необходимых нормативных правовых актов района);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в) в случае участия в разработке и реализации муниципальной программы (подпрограммы) Борисовского района, внебюджетных фондов, государственных корпораций, акционерных обществ с государственным участием, общественных, научных и иных организаций - соответствующую прогнозную (справочную) оценку расходов федерального бюджета, областного бюджета, внебюджетных фондов и юридических лиц на реализацию целей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2.3. Подпрограмма состоит из следующих обязательных разделов: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2.3.1. </w:t>
      </w:r>
      <w:hyperlink w:anchor="P1078" w:history="1">
        <w:r>
          <w:rPr>
            <w:color w:val="0000FF"/>
          </w:rPr>
          <w:t>Паспорт</w:t>
        </w:r>
      </w:hyperlink>
      <w:r>
        <w:t xml:space="preserve"> подпрограммы по форме, установленной в приложении N 3 к Порядку, содержащий следующую информацию: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lastRenderedPageBreak/>
        <w:t>1) наименование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2) соисполнитель, ответственный за реализацию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3) участники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4) цель (цели)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5) задачи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6) этапы и сроки реализации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7) объемы бюджетных ассигнований подпрограммы за счет средств районного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8) конечные результаты реализации подпрограммы.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2.3.2. Текстовая часть подпрограммы, структурированная по следующим разделам: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1) характеристика сферы реализации подпрограммы, описание основных проблем в указанной сфере и прогноз ее развития;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2) цель (цели), задачи, сроки и этапы реализации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3) обоснование выделения системы мероприятий и краткое описание основных мероприятий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4) прогноз конечных результатов подпрограммы. Перечень показателей подпрограммы;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5) ресурсное обеспечение подпрограммы (в разрезе главных распорядителей средств районного бюджета, основных мероприятий, а также по годам реализации подпрограммы).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  <w:outlineLvl w:val="1"/>
      </w:pPr>
      <w:r>
        <w:t>III. Разработка, утверждение муниципальных программ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3.1. Разработка муниципальных программ осуществляется на основании перечня муниципальных программ, утверждаемого администрацией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3.2. Проект </w:t>
      </w:r>
      <w:hyperlink w:anchor="P1113" w:history="1">
        <w:r>
          <w:rPr>
            <w:color w:val="0000FF"/>
          </w:rPr>
          <w:t>перечня</w:t>
        </w:r>
      </w:hyperlink>
      <w:r>
        <w:t xml:space="preserve"> муниципальных программ формируется ОЭР совместно с УФБП по форме согласно приложению N 4 к Порядку с учетом предложений исполнительных органов государственной власти.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3.3. 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3.4. Ответственный исполнитель обеспечивает представление проекта муниципальной программы с проектом постановления администрации района об утверждении муниципальной программы до 1 апреля текущего финансового года для рассмотрения в соответствующие отделы администрации района, ОЭР и УФБП.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3.5. Ответственный исполнитель до представления проекта постановления администрации района об утверждении муниципальной программы в соответствующие отделы администрации Борисовского района, ОЭР и УФБП обеспечивает совместно с подотделом координации деятельности учреждений социально-культурной сферы и по связям с общественностью проведение публичного обсуждения проекта постановления администрации Борисовского района об утверждении муниципальной программы в форме открытого размещения проекта постановления администрации Борисовского района об утверждении муниципальной программы </w:t>
      </w:r>
      <w:r>
        <w:lastRenderedPageBreak/>
        <w:t>на официальном сайте муниципального района "Борисовский район" в течение 15 календарных дней со дня размещения проекта с обеспечением возможности для посетителей сайта оставлять открытые комментарии к размещенному проекту. В аналогичной форме обеспечивается проведение общественного обсуждения постановлений администрации Борисовского района о внесении изменений в муниципальную программу.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Обзор изменений в проект постановления администрации Борисовского района об утверждении муниципальной программы, подготовленных в соответствии с полученными в результате публичного обсуждения комментариями, предложениями, замечаниями, приводится в составе пояснительной записки к проекту постановления администрации Борисовского района об утверждении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3.6. Ответственный исполнитель до представления проекта постановления администрации Борисовского района об утверждении муниципальной программы в юридический отдел администрации Борисовского района, УФБП и ОЭР согласовывает проект муниципальной программы с муниципальными органами Борисовского района, курирующими соответствующие направления деятельности, по которым реализуются отдельные основные мероприятия.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3.7. При включении в муниципальную программу мероприятий, оказывающих воздействие на окружающую среду, прилагается заключение муниципальной экологической экспертизы.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3.8. ОЭР в течение 15 рабочих дней со дня предоставления проекта муниципальной программы устанавливает его соответствие требованиям, предусмотренным настоящим Порядком, подготавливает и направляет ответственному исполнителю заключение на представленный проект муниципальной программы по вопросам: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соответствия цели и задач муниципальной программы стратегическим приоритетам социально-экономического развития Борисовского района;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соответствия мероприятий муниципальной программы заявленной цели и задачам;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обоснованности, комплексности и системности программных мероприятий, сроков их реализации;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привлечения, прежде всего, внебюджетных средств, средств областного бюджета для реализации муниципальной программы в увязке с возможностями ее муниципальной поддержки за счет средств местного бюджета;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социально-экономической эффективности муниципальной программы в целом, конечных результатов реализации муниципальной программы и ее влияния на инновационное развитие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3.9. В случае получения положительных заключений ОЭР ответственный исполнитель направляет имеющиеся материалы в УФБП, который в течение 15 рабочих дней подготавливает и направляет ответственному исполнителю заключение на представленный проект муниципальной программы по вопросу соответствия объема принимаемых расходных обязательств возможностям доходной части районного бюджета.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3.10. Юридический отдел администрации Борисовского района в течение 15 рабочих дней подготавливает и направляет ответственному исполнителю заключение на представленный проект муниципальной программы по вопросам: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необходимости изменения действующих и принятия новых нормативных правовых актов;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соответствия действующему федеральному законодательству и законодательству Белгородской области;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lastRenderedPageBreak/>
        <w:t>- оценки проекта муниципальной программы на наличие коррупциогенных факторов.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3.11. УФБП, ОЭР, юридический отдел администрации района вправе запросить у ответственного исполнителя дополнительные сведения, необходимые для подготовки заключений на проект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3.12. С учетом замечаний и предложений, изложенных в заключениях, ответственный исполнитель проводит в течение 10 рабочих дней со дня регистрации вышеуказанных заключений в книгах входящей корреспонденции доработку проекта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3.13. Доработанный проект муниципальной программы повторно направляется в УФБП, ОЭР, юридический отдел администрации Борисовского района, которые в течение 10 рабочих дней со дня регистрации доработанного проекта муниципальной программы в книгах входящей корреспонденции подготавливают и направляют ответственному исполнителю заключения на доработанный проект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3.14. Ответственный исполнитель организует в порядке и на условиях, установленных действующим федеральным законодательством и законодательством Белгородской области, проведение специализированной, независимой экспертизы проекта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3.15. При наличии положительных заключений УФБП, ОЭР, юридического отдела администрации Борисовского района ответственный исполнитель вносит в установленном порядке проект муниципальной программы на рассмотрение администрации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3.16. Муниципальные программы утверждаются постановлением администрации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3.17. Распределение бюджетных ассигнований на реализацию муниципальных программ (подпрограмм) утверждается решением Муниципального совета о районном бюджете на очередной финансовый год и плановый период.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3.18. Муниципальные программы, предполагаемые к финансированию, начиная с очередного финансового года, подлежат утверждению не позднее чем за два месяца до дня внесения проекта решения Муниципального совета о районном бюджете на очередной финансовый год и плановый период в Муниципальный совет депутатов.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3.19. Реализация муниципальной программы осуществляется в соответствии с планом реализации, который разрабатывается ответственным исполнителем ежегодно на очередной финансовый год в соответствии с Методическими рекомендациями по разработке и реализации муниципальных программ Борисовского района, утвержденными совместным приказом отдела экономического развития и труда администрации Борисовского района и управления финансов и бюджетной политики администрации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План реализации утверждается распоряжением администрации Борисовского района не позднее чем через три месяца после принятия решения Муниципального совета о районном бюджете на очередной финансовый и плановый период.</w:t>
      </w:r>
    </w:p>
    <w:p w:rsidR="00C32630" w:rsidRDefault="00C32630">
      <w:pPr>
        <w:pStyle w:val="ConsPlusNormal"/>
        <w:spacing w:before="220"/>
        <w:ind w:firstLine="540"/>
        <w:jc w:val="both"/>
      </w:pPr>
      <w:hyperlink w:anchor="P1147" w:history="1">
        <w:r>
          <w:rPr>
            <w:color w:val="0000FF"/>
          </w:rPr>
          <w:t>План</w:t>
        </w:r>
      </w:hyperlink>
      <w:r>
        <w:t xml:space="preserve"> реализации представляется по форме согласно приложению N 6 к настоящему Порядку.</w:t>
      </w:r>
    </w:p>
    <w:p w:rsidR="00C32630" w:rsidRDefault="00C32630">
      <w:pPr>
        <w:pStyle w:val="ConsPlusNormal"/>
        <w:jc w:val="both"/>
      </w:pPr>
      <w:r>
        <w:t xml:space="preserve">(п. 3.19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31.03.2015 N 17)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  <w:outlineLvl w:val="1"/>
      </w:pPr>
      <w:r>
        <w:t>IV. Финансовое обеспечение реализации муниципальных программ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 xml:space="preserve">4.1. Финансовое обеспечение реализации муниципальных программ в части расходных </w:t>
      </w:r>
      <w:r>
        <w:lastRenderedPageBreak/>
        <w:t>обязательств Борисовского района осуществляется за счет бюджетных ассигнований районного бюджета. Распределение бюджетных ассигнований на реализацию муниципальных программ (подпрограмм) утверждается решением Муниципального совета депутатов о районном бюджете.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4.2. Для финансирования муниципальных программ могут привлекаться средства федерального, областного и местных бюджетов, что учитывается ответственным исполнителем при подготовке проекта муниципальной программы и закрепляется соответствующими соглашениями. Кроме бюджетных источников в порядке и на условиях, установленных действующим федеральным законодательством, законодательством Белгородской области и Борисовского района, для финансирования муниципальных программ могут привлекаться внебюджетные источники.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По муниципальным программам, финансируемым из внебюджетных источников, в установленном законодательством порядке заключаются соглашения (договоры) между ответственным исполнителем (соисполнителем) муниципальной программы и инвесторами.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4.3. Для получения районных ассигнований в очередном финансовом году и плановом периоде ответственный исполнитель по запросу направляет в УФБП бюджетную заявку на финансирование муниципальной программы из районного бюджета на очередной финансовый год и на плановый период в сроки, определяемые исходя из порядка и сроков подготовки проекта решения Муниципального совета о районном бюджете на очередной финансовый год и плановый период.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Бюджетные заявки принимаются по форме, представленной в приложении N 5 (не приводится) к Порядку.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4.4. УФБП и ОЭР при подготовке проекта изменений и (или) дополнений в перечень муниципальных программ Борисовского района и определении объемов их финансирования за счет средств районного бюджета исходят: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из возможностей районного бюджета на текущий финансовый год и плановый период;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из распределения средств между муниципальными программами;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из объемов финансирования, запрашиваемых в предыдущие годы реализации муниципальных программ, и средств, фактически выделенных на их реализацию;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- из экономической и социальной значимости программных мероприятий для реализации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Борисовского района, иных документов стратегического планирования.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Проект изменений и (или) дополнений в перечень муниципальных программ Борисовского района направляется на утверждение в администрацию Борисовского района.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  <w:outlineLvl w:val="1"/>
      </w:pPr>
      <w:r>
        <w:t>V. Внесение изменений и дополнений в муниципальные программы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5.1. Изменение или досрочное прекращение реализации муниципальной программы (подпрограммы) инициируется ответственным исполнителем, соисполнителем, ОЭР или УФБП.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5.2. Основаниями для внесения предложений по досрочному прекращению муниципальных программ (подпрограмм) являются: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1) корректировка </w:t>
      </w:r>
      <w:hyperlink r:id="rId19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Борисовского района;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2) исключение всех полномочий, в рамках которых реализуется муниципальная программа, из состава полномочий, отнесенных к компетенции Борисовского района;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lastRenderedPageBreak/>
        <w:t>3) ликвидация органа исполнительной власти либо иного муниципального органа Борисовского района - ответственного исполнителя;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4) исключение из компетенции ответственного исполнителя всех полномочий, в пределах которых реализуется муниципальная программа;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5) досрочное выполнение муниципальной программы (подпрограммы);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6) установление в ходе ежегодного (ежеквартального) мониторинга невозможности достижения стратегических целей и результатов муниципальной программы (подпрограммы) за счет предусмотренных объемов финансирования;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7) подтвержденная результатами оценки низкая эффективность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В случае если инициатором решения о досрочном прекращении муниципальной программы является ответственный исполнитель, им готовится итоговый отчет о ходе ее реализации с обоснованием причин прекращения.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По результатам ежегодно проводимой оценки эффективности реализации муниципальной программы администрации Борисовского района не позднее чем за один месяц до внесения проекта решения о районном бюджете в Муниципальный совет депутатов может быть принято решение о сокращении, начиная с очередного финансового года бюджетных ассигнований на реализацию муниципальной программы или о досрочном прекращении ее реализации. Решение оформляется постановлением администрации района, проект которого готовит ответственный исполнитель.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5.3. Внесение изменений в муниципальную программу (подпрограмму) осуществляется при необходимости корректировки, связанной: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1) с корректировкой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Борисовского района;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2) с установлением невозможности достижения стратегических целей и результатов муниципальной программы без внесения в состав задач и мероприятий программы изменений, не требующих дополнительного финансирования;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3) с установлением невозможности достижения стратегических целей и результатов программы за счет предусмотренных объемов финансирования по причинам внешнего по отношению к деятельности ответственного исполнителя программы характера, риски, возникновения которых описаны в утвержденной муниципальной программе;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4) с исключением из компетенции ответственного исполнителя части полномочий, в пределах которых реализуется соответствующая программа;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5) изменение нормативных правовых актов, устанавливающих объемы расходов на финансирование действующих обязательств;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6) с увеличением объема финансирования муниципальной программы за счет дополнительных доходов районного бюджета;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7) с уменьшением или перераспределением объемов финансирования внутри муниципальной программы в связи с экономией, сложившейся по результатам размещения заказов;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8) с увеличением объема финансирования муниципальной программы, требуемого для обеспечения софинансирования субсидий из федерального или областного бюджетов, выделенных в рамках муниципальных программ или целевых субсидий из федерального или </w:t>
      </w:r>
      <w:r>
        <w:lastRenderedPageBreak/>
        <w:t>областного бюджетов;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9) с перераспределением бюджетных ассигнований между подпрограммами, основными мероприятиями подпрограммы, а также изменением сроков их реализации.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5.4. При внесении изменений в муниципальную программу (подпрограмму) ответственный исполнитель готовит проект постановления администрации Борисовского района о внесении изменений в муниципальную программу (подпрограмму) и согласовывает его со всеми заинтересованными органами исполнительной власти района в установленном порядке.</w:t>
      </w:r>
    </w:p>
    <w:p w:rsidR="00C32630" w:rsidRDefault="00C32630">
      <w:pPr>
        <w:pStyle w:val="ConsPlusNormal"/>
        <w:jc w:val="both"/>
      </w:pPr>
      <w:r>
        <w:t xml:space="preserve">(п. 5.4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5.5. Внесение изменений в муниципальную программу (подпрограмму) является основанием для внесения изменений в план реализации.</w:t>
      </w:r>
    </w:p>
    <w:p w:rsidR="00C32630" w:rsidRDefault="00C32630">
      <w:pPr>
        <w:pStyle w:val="ConsPlusNormal"/>
        <w:jc w:val="both"/>
      </w:pPr>
      <w:r>
        <w:t xml:space="preserve">(п. 5.5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5.6. Согласование проекта постановления администрации Борисовского района о внесении изменений в план реализации муниципальной программы осуществляется с ОЭР, УФБП, юридическим отделом администрации Борисовского района, а также всеми заинтересованными органами исполнительной власти района в установленном порядке.</w:t>
      </w:r>
    </w:p>
    <w:p w:rsidR="00C32630" w:rsidRDefault="00C32630">
      <w:pPr>
        <w:pStyle w:val="ConsPlusNormal"/>
        <w:jc w:val="both"/>
      </w:pPr>
      <w:r>
        <w:t xml:space="preserve">(п. 5.6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Title"/>
        <w:jc w:val="center"/>
        <w:outlineLvl w:val="1"/>
      </w:pPr>
      <w:r>
        <w:t>VI. Контроль за реализацией муниципальной программы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6.1. Контроль за реализацией муниципальной программы осуществляется ответственным исполнителем.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Ответственный исполнитель несет ответственность за реализацию муниципальной программы, целевое и эффективное использование средств, выделенных на реализацию муниципальной программы, обеспечение достижения значений показателей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6.2. Соисполнители и участники программы несут ответственность за целевое и эффективное использование выделенных им бюджетных средств.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6.3. Мониторинг реализации муниципальной программы осуществляется ответственным исполнителем ежеквартально по результатам отчетного года и завершения реализации 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Мониторинг исполнения плана реализации осуществляется в соответствии с Методическими рекомендациями по разработке и реализации муниципальных программ Борисовского района, утвержденными совместным приказом отдела экономического развития и труда администрации Борисовского района и управления финансов и бюджетной политики администрации Борисовского района.</w:t>
      </w:r>
    </w:p>
    <w:p w:rsidR="00C32630" w:rsidRDefault="00C3263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31.03.2015 N 17)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6.4. По результатам проведения ежеквартального мониторинга ответственный исполнитель представляет в ОЭР до 15-го числа месяца, следующего за отчетным кварталом, отчет о ходе реализации муниципальной программы в разрезе источников финансирования по форме, утверждаемой ОЭР, с краткой пояснительной запиской, содержащей анализ структуры финансирования программных мероприятий, причин несвоевременного выполнения программных мероприятий, оценку достигнутых результатов реализации мероприятий </w:t>
      </w:r>
      <w:r>
        <w:lastRenderedPageBreak/>
        <w:t>муниципальной программы.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Табличная информация представляется в электронном виде в формате Microsoft Excel, пояснительная записка - в формате Microsoft Word.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6.5. По результатам проведения ежегодного мониторинга ответственный исполнитель представляет в ОЭР до 15 февраля года, следующего за отчетным, годовой отчет о ходе реализации государственной программы по форме, утверждаемой ОЭР, с пояснительной запиской, подготовленной в соответствии с Методическими рекомендациями по разработке и реализации муниципальных программ Борисовского района, утвержденными совместным приказом УФБП и ОЭР.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Табличная информация представляется в электронном виде в формате Microsoft Excel, пояснительная записка - в формате Microsoft Word.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6.6. ОЭР ежегодно проводит оценку эффективности реализации муниципальной программы, подготавливает заключение об оценке эффективности реализации муниципальной программы и направляет его ответственному исполнителю в течение 25 рабочих дней со дня представления годового отчета.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Если муниципальная программа состоит из нескольких подпрограмм, оценка эффективности реализации проводится по каждой подпрограмме и муниципальной программе в целом.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6.7. Оценка эффективности реализации муниципальной программы осуществляется на основании годовых отчетов о реализации муниципальной программы, представляемых ответственным исполнителем.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6.8. Оценка эффективности реализации муниципальной программы осуществляется по следующим критериям:</w:t>
      </w:r>
    </w:p>
    <w:p w:rsidR="00C32630" w:rsidRDefault="00C32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077"/>
        <w:gridCol w:w="4932"/>
        <w:gridCol w:w="1054"/>
      </w:tblGrid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C32630" w:rsidRDefault="00C32630">
            <w:pPr>
              <w:pStyle w:val="ConsPlusNormal"/>
              <w:jc w:val="center"/>
            </w:pPr>
            <w:r>
              <w:t>Формулировка критерия</w:t>
            </w:r>
          </w:p>
        </w:tc>
        <w:tc>
          <w:tcPr>
            <w:tcW w:w="1077" w:type="dxa"/>
          </w:tcPr>
          <w:p w:rsidR="00C32630" w:rsidRDefault="00C32630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4932" w:type="dxa"/>
          </w:tcPr>
          <w:p w:rsidR="00C32630" w:rsidRDefault="00C32630">
            <w:pPr>
              <w:pStyle w:val="ConsPlusNormal"/>
              <w:jc w:val="center"/>
            </w:pPr>
            <w:r>
              <w:t>Градации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  <w:jc w:val="center"/>
            </w:pPr>
            <w:r>
              <w:t>Балльная оценка</w:t>
            </w:r>
          </w:p>
        </w:tc>
      </w:tr>
      <w:tr w:rsidR="00C32630">
        <w:tc>
          <w:tcPr>
            <w:tcW w:w="454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32630" w:rsidRDefault="00C32630">
            <w:pPr>
              <w:pStyle w:val="ConsPlusNormal"/>
            </w:pPr>
            <w:r>
              <w:t>Достижение показателей конечного результата</w:t>
            </w:r>
          </w:p>
        </w:tc>
        <w:tc>
          <w:tcPr>
            <w:tcW w:w="1077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1. Достижение значений целевых показателей реализации муниципальной программы соответствует - 100 процентов или выше предусмотренных муниципальной программой - для показателей, рост значений которых свидетельствует о положительной динамике:</w:t>
            </w:r>
          </w:p>
          <w:p w:rsidR="00C32630" w:rsidRDefault="00C32630">
            <w:pPr>
              <w:pStyle w:val="ConsPlusNormal"/>
              <w:jc w:val="both"/>
            </w:pPr>
            <w:r>
              <w:t>- 100 процентов или ниже предусмотренных муниципальной программой - для показателей, снижение значений которых свидетельствует о положительной динамике</w:t>
            </w:r>
          </w:p>
        </w:tc>
        <w:tc>
          <w:tcPr>
            <w:tcW w:w="1054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08</w:t>
            </w:r>
          </w:p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2. Достижение значений целевых показателей реализации муниципальной программы:</w:t>
            </w:r>
          </w:p>
          <w:p w:rsidR="00C32630" w:rsidRDefault="00C32630">
            <w:pPr>
              <w:pStyle w:val="ConsPlusNormal"/>
              <w:jc w:val="both"/>
            </w:pPr>
            <w:r>
              <w:t>- более 80 процентов, но менее 100 процентов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более 100 процентов, но менее 120 процентов - для показателей, снижение значений которых свидетельствует о положительной динамике</w:t>
            </w:r>
          </w:p>
        </w:tc>
        <w:tc>
          <w:tcPr>
            <w:tcW w:w="1054" w:type="dxa"/>
            <w:vMerge/>
          </w:tcPr>
          <w:p w:rsidR="00C32630" w:rsidRDefault="00C32630"/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 xml:space="preserve">3. Достижение значений целевых показателей </w:t>
            </w:r>
            <w:r>
              <w:lastRenderedPageBreak/>
              <w:t>реализации муниципальной программы:</w:t>
            </w:r>
          </w:p>
          <w:p w:rsidR="00C32630" w:rsidRDefault="00C32630">
            <w:pPr>
              <w:pStyle w:val="ConsPlusNormal"/>
              <w:jc w:val="both"/>
            </w:pPr>
            <w:r>
              <w:t>- от 50 процентов до 80 процентов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от 120 процентов до 150 процентов - для показателей, снижение значений которых свидетельствует о положительной динамике</w:t>
            </w:r>
          </w:p>
        </w:tc>
        <w:tc>
          <w:tcPr>
            <w:tcW w:w="1054" w:type="dxa"/>
            <w:vMerge/>
          </w:tcPr>
          <w:p w:rsidR="00C32630" w:rsidRDefault="00C32630"/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4. Достижение значений целевых показателей реализации муниципальной программы:</w:t>
            </w:r>
          </w:p>
          <w:p w:rsidR="00C32630" w:rsidRDefault="00C32630">
            <w:pPr>
              <w:pStyle w:val="ConsPlusNormal"/>
              <w:jc w:val="both"/>
            </w:pPr>
            <w:r>
              <w:t>- менее 50 процентов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более 150 процентов - для показателей, снижение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при превышении фактических сроков реализации мероприятий, основных мероприятий в сравнении с запланированным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32630" w:rsidRDefault="00C32630">
            <w:pPr>
              <w:pStyle w:val="ConsPlusNormal"/>
            </w:pPr>
            <w:r>
              <w:t>Достижение показателей непосредственного результата</w:t>
            </w:r>
          </w:p>
        </w:tc>
        <w:tc>
          <w:tcPr>
            <w:tcW w:w="1077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1. Достижение значений целевых показателей реализации муниципальной программы соответствует:</w:t>
            </w:r>
          </w:p>
          <w:p w:rsidR="00C32630" w:rsidRDefault="00C32630">
            <w:pPr>
              <w:pStyle w:val="ConsPlusNormal"/>
              <w:jc w:val="both"/>
            </w:pPr>
            <w:r>
              <w:t>- 100 процентов или выше предусмотренных муниципальной программой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- 100 процентов или ниже предусмотренных муниципальной программой - для показателей, снижение значений которых свидетельствует о положительной динамике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  <w:jc w:val="center"/>
            </w:pPr>
            <w:r>
              <w:t>0</w:t>
            </w:r>
          </w:p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2. Достижение значений целевых показателей реализации муниципальной программы:</w:t>
            </w:r>
          </w:p>
          <w:p w:rsidR="00C32630" w:rsidRDefault="00C32630">
            <w:pPr>
              <w:pStyle w:val="ConsPlusNormal"/>
              <w:jc w:val="both"/>
            </w:pPr>
            <w:r>
              <w:t>- более 80 процентов, но менее 100 процентов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более 100 процентов, но менее 120 процентов - для показателей, снижение значений которых свидетельствует о положительной динамике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3. Достижение значений целевых показателей реализации муниципальной программы:</w:t>
            </w:r>
          </w:p>
          <w:p w:rsidR="00C32630" w:rsidRDefault="00C32630">
            <w:pPr>
              <w:pStyle w:val="ConsPlusNormal"/>
              <w:jc w:val="both"/>
            </w:pPr>
            <w:r>
              <w:t>- от 50 процентов до 80 процентов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от 120 процентов до 150 процентов - для показателей, снижение значений которых свидетельствует о положительной динамике; менее 50 процентов - для показателей, рост значений которых свидетельствует о 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 xml:space="preserve">- более 150 процентов - для показателей, снижение значений которых свидетельствует о </w:t>
            </w:r>
            <w:r>
              <w:lastRenderedPageBreak/>
              <w:t>положительной динамике;</w:t>
            </w:r>
          </w:p>
          <w:p w:rsidR="00C32630" w:rsidRDefault="00C32630">
            <w:pPr>
              <w:pStyle w:val="ConsPlusNormal"/>
              <w:jc w:val="both"/>
            </w:pPr>
            <w:r>
              <w:t>- при превышении фактических сроков реализации мероприятий, основных мероприятий в сравнении с запланированным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32630" w:rsidRDefault="00C32630">
            <w:pPr>
              <w:pStyle w:val="ConsPlusNormal"/>
            </w:pPr>
            <w:r>
              <w:t>Освоение средств районного бюджета</w:t>
            </w:r>
          </w:p>
        </w:tc>
        <w:tc>
          <w:tcPr>
            <w:tcW w:w="1077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932" w:type="dxa"/>
          </w:tcPr>
          <w:p w:rsidR="00C32630" w:rsidRDefault="00C32630">
            <w:pPr>
              <w:pStyle w:val="ConsPlusNormal"/>
            </w:pPr>
            <w:r>
              <w:t>1. Средства освоены на 100 процентов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  <w:jc w:val="center"/>
            </w:pPr>
            <w:r>
              <w:t>0</w:t>
            </w:r>
          </w:p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2. Средства освоены более чем на 75 процентов, но менее чем на 100 процентов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3. Средства освоены от 50 до 75 процентов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1077" w:type="dxa"/>
            <w:vMerge/>
          </w:tcPr>
          <w:p w:rsidR="00C32630" w:rsidRDefault="00C32630"/>
        </w:tc>
        <w:tc>
          <w:tcPr>
            <w:tcW w:w="4932" w:type="dxa"/>
          </w:tcPr>
          <w:p w:rsidR="00C32630" w:rsidRDefault="00C32630">
            <w:pPr>
              <w:pStyle w:val="ConsPlusNormal"/>
              <w:jc w:val="both"/>
            </w:pPr>
            <w:r>
              <w:t>4. Средства освоены менее чем на 50 процентов</w:t>
            </w:r>
          </w:p>
        </w:tc>
        <w:tc>
          <w:tcPr>
            <w:tcW w:w="1054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ind w:firstLine="540"/>
        <w:jc w:val="both"/>
      </w:pPr>
      <w:r>
        <w:t>6.8. Расчет итоговой оценки эффективности и присвоение рейтинга эффективности муниципальных программ осуществляются на основании критериев, их весовых значений и балльных оценок.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На основании итоговой оценки делается вывод об эффективности реализации муниципальной программы, который оформляется заключением и направляется ответственному исполнителю: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если итоговая оценка составляет менее пяти баллов - муниципальная программа реализуется неэффективно;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- если итоговая оценка составляет восемь баллов и более - муниципальная программа реализуется эффективно.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6.9. Ответственный исполнитель ежегодно до 15 апреля года, следующего за отчетным годом, представляет годовой отчет о реализации муниципальной программы с заключением ОЭР в администрацию Борисовского района.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6.10. После окончания срока реализации муниципальной программы ответственный исполнитель представляет администрации Борисовского района не позднее 15 апреля года, следующего за последним годом реализации муниципальной программы, итоговый отчет о ее реализации.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6.11. ОЭР ежегодно до 1 мая года, следующего за отчетным, готовит и представляет на заседание администрации Борисовского района сводный годовой доклад о ходе реализации муниципальных программ.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6.12. По результатам мониторинга муниципальной программы администрация Борисовского района принимает решение об изменении на очередной финансовый год и плановый период объема бюджетных ассигнований на ее реализацию, о продлении срока реализации муниципальных программ или о досрочном прекращении реализации отдельных мероприятий и (или) подпрограммы муниципальной программы или муниципальной программы в целом начиная с 1 января очередного финансового года, или дальнейшей реализации муниципальной программы в плановом объеме.</w:t>
      </w:r>
    </w:p>
    <w:p w:rsidR="00C32630" w:rsidRDefault="00C3263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30.11.2018 N 91)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 xml:space="preserve">6.13. Годовой отчет и сводный годовой доклад подлежат размещению на официальном </w:t>
      </w:r>
      <w:r>
        <w:lastRenderedPageBreak/>
        <w:t>сайте администрации Борисовского района в сети Интернет после одобрения на заседании администрации Борисовского района.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1"/>
      </w:pPr>
      <w:r>
        <w:t>Приложение N 1</w:t>
      </w:r>
    </w:p>
    <w:p w:rsidR="00C32630" w:rsidRDefault="00C32630">
      <w:pPr>
        <w:pStyle w:val="ConsPlusNormal"/>
        <w:jc w:val="right"/>
      </w:pPr>
      <w:r>
        <w:t>к Порядку разработки, реализации и</w:t>
      </w:r>
    </w:p>
    <w:p w:rsidR="00C32630" w:rsidRDefault="00C32630">
      <w:pPr>
        <w:pStyle w:val="ConsPlusNormal"/>
        <w:jc w:val="right"/>
      </w:pPr>
      <w:r>
        <w:t>оценки эффективности муниципальных</w:t>
      </w:r>
    </w:p>
    <w:p w:rsidR="00C32630" w:rsidRDefault="00C32630">
      <w:pPr>
        <w:pStyle w:val="ConsPlusNormal"/>
        <w:jc w:val="right"/>
      </w:pPr>
      <w:r>
        <w:t>программ Борисовского района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2" w:name="P302"/>
      <w:bookmarkEnd w:id="2"/>
      <w:r>
        <w:t>Форма паспорта</w:t>
      </w:r>
    </w:p>
    <w:p w:rsidR="00C32630" w:rsidRDefault="00C32630">
      <w:pPr>
        <w:pStyle w:val="ConsPlusNormal"/>
        <w:jc w:val="center"/>
      </w:pPr>
      <w:r>
        <w:t>муниципальной программы Борисовского района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r>
        <w:t>Паспорт муниципальной программы</w:t>
      </w:r>
    </w:p>
    <w:p w:rsidR="00C32630" w:rsidRDefault="00C32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425"/>
        <w:gridCol w:w="1191"/>
      </w:tblGrid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8616" w:type="dxa"/>
            <w:gridSpan w:val="2"/>
          </w:tcPr>
          <w:p w:rsidR="00C32630" w:rsidRDefault="00C32630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Цель (цели)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Объем бюджетных ассигнований муниципальной программы за счет средств районного бюджета (с расшифровкой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25" w:type="dxa"/>
          </w:tcPr>
          <w:p w:rsidR="00C32630" w:rsidRDefault="00C32630">
            <w:pPr>
              <w:pStyle w:val="ConsPlusNormal"/>
            </w:pPr>
            <w:r>
              <w:t>Конечные результаты муниципальной программы</w:t>
            </w:r>
          </w:p>
        </w:tc>
        <w:tc>
          <w:tcPr>
            <w:tcW w:w="1191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1"/>
      </w:pPr>
      <w:r>
        <w:t>Приложение N 2</w:t>
      </w:r>
    </w:p>
    <w:p w:rsidR="00C32630" w:rsidRDefault="00C32630">
      <w:pPr>
        <w:pStyle w:val="ConsPlusNormal"/>
        <w:jc w:val="right"/>
      </w:pPr>
      <w:r>
        <w:t>к Порядку разработки, реализации и</w:t>
      </w:r>
    </w:p>
    <w:p w:rsidR="00C32630" w:rsidRDefault="00C32630">
      <w:pPr>
        <w:pStyle w:val="ConsPlusNormal"/>
        <w:jc w:val="right"/>
      </w:pPr>
      <w:r>
        <w:t>оценки эффективности муниципальных</w:t>
      </w:r>
    </w:p>
    <w:p w:rsidR="00C32630" w:rsidRDefault="00C32630">
      <w:pPr>
        <w:pStyle w:val="ConsPlusNormal"/>
        <w:jc w:val="right"/>
      </w:pPr>
      <w:r>
        <w:t>программ Борисовского района</w:t>
      </w:r>
    </w:p>
    <w:p w:rsidR="00C32630" w:rsidRDefault="00C32630">
      <w:pPr>
        <w:pStyle w:val="ConsPlusNormal"/>
        <w:jc w:val="center"/>
      </w:pPr>
    </w:p>
    <w:p w:rsidR="00C32630" w:rsidRDefault="00C32630">
      <w:pPr>
        <w:pStyle w:val="ConsPlusTitle"/>
        <w:jc w:val="center"/>
      </w:pPr>
      <w:r>
        <w:t>Формы приложений</w:t>
      </w:r>
    </w:p>
    <w:p w:rsidR="00C32630" w:rsidRDefault="00C32630">
      <w:pPr>
        <w:pStyle w:val="ConsPlusTitle"/>
        <w:jc w:val="center"/>
      </w:pPr>
      <w:r>
        <w:t>к проекту муниципальной программы Борисовского района</w:t>
      </w:r>
    </w:p>
    <w:p w:rsidR="00C32630" w:rsidRDefault="00C32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 области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от 30.11.2018 N 91)</w:t>
            </w:r>
          </w:p>
        </w:tc>
      </w:tr>
    </w:tbl>
    <w:p w:rsidR="00C32630" w:rsidRDefault="00C3263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 области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от 30.11.2018 N 91)</w:t>
            </w:r>
          </w:p>
        </w:tc>
      </w:tr>
    </w:tbl>
    <w:p w:rsidR="00C32630" w:rsidRDefault="00C32630">
      <w:pPr>
        <w:pStyle w:val="ConsPlusNormal"/>
        <w:spacing w:before="280"/>
        <w:jc w:val="right"/>
        <w:outlineLvl w:val="2"/>
      </w:pPr>
      <w:r>
        <w:t>Форма 1</w:t>
      </w:r>
    </w:p>
    <w:p w:rsidR="00C32630" w:rsidRDefault="00C32630">
      <w:pPr>
        <w:pStyle w:val="ConsPlusNormal"/>
        <w:jc w:val="center"/>
      </w:pPr>
    </w:p>
    <w:p w:rsidR="00C32630" w:rsidRDefault="00C32630">
      <w:pPr>
        <w:pStyle w:val="ConsPlusNormal"/>
        <w:jc w:val="center"/>
      </w:pPr>
      <w:bookmarkStart w:id="3" w:name="P357"/>
      <w:bookmarkEnd w:id="3"/>
      <w:r>
        <w:t>Ресурсное обеспечение и прогнозная (справочная) оценка</w:t>
      </w:r>
    </w:p>
    <w:p w:rsidR="00C32630" w:rsidRDefault="00C32630">
      <w:pPr>
        <w:pStyle w:val="ConsPlusNormal"/>
        <w:jc w:val="center"/>
      </w:pPr>
      <w:r>
        <w:t>расходов на реализацию основных мероприятий (мероприятий)</w:t>
      </w:r>
    </w:p>
    <w:p w:rsidR="00C32630" w:rsidRDefault="00C32630">
      <w:pPr>
        <w:pStyle w:val="ConsPlusNormal"/>
        <w:jc w:val="center"/>
      </w:pPr>
      <w:r>
        <w:t>муниципальной программы Борисовского района из различных</w:t>
      </w:r>
    </w:p>
    <w:p w:rsidR="00C32630" w:rsidRDefault="00C32630">
      <w:pPr>
        <w:pStyle w:val="ConsPlusNormal"/>
        <w:jc w:val="center"/>
      </w:pPr>
      <w:r>
        <w:t>источников финансирования на N &lt;1&gt; этап реализации</w:t>
      </w:r>
    </w:p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jc w:val="right"/>
      </w:pPr>
      <w:r>
        <w:t>Таблица N &lt;1&gt;</w:t>
      </w:r>
    </w:p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sectPr w:rsidR="00C32630" w:rsidSect="00311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0"/>
        <w:gridCol w:w="1768"/>
        <w:gridCol w:w="2212"/>
        <w:gridCol w:w="1912"/>
        <w:gridCol w:w="1312"/>
        <w:gridCol w:w="1312"/>
        <w:gridCol w:w="510"/>
        <w:gridCol w:w="1396"/>
      </w:tblGrid>
      <w:tr w:rsidR="00C32630">
        <w:tc>
          <w:tcPr>
            <w:tcW w:w="1780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12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Общий объем финансирования, тыс. рублей &lt;2&gt;</w:t>
            </w:r>
          </w:p>
        </w:tc>
        <w:tc>
          <w:tcPr>
            <w:tcW w:w="3134" w:type="dxa"/>
            <w:gridSpan w:val="3"/>
          </w:tcPr>
          <w:p w:rsidR="00C32630" w:rsidRDefault="00C32630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396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Итого на N &lt;1&gt; этап (годы реализации)</w:t>
            </w: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  <w:vMerge/>
          </w:tcPr>
          <w:p w:rsidR="00C32630" w:rsidRDefault="00C32630"/>
        </w:tc>
        <w:tc>
          <w:tcPr>
            <w:tcW w:w="1912" w:type="dxa"/>
            <w:vMerge/>
          </w:tcPr>
          <w:p w:rsidR="00C32630" w:rsidRDefault="00C32630"/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первый год этапа реализации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второй год этапа реализации</w:t>
            </w:r>
          </w:p>
        </w:tc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96" w:type="dxa"/>
            <w:vMerge/>
          </w:tcPr>
          <w:p w:rsidR="00C32630" w:rsidRDefault="00C32630"/>
        </w:tc>
      </w:tr>
      <w:tr w:rsidR="00C32630">
        <w:tblPrEx>
          <w:tblBorders>
            <w:insideH w:val="nil"/>
          </w:tblBorders>
        </w:tblPrEx>
        <w:tc>
          <w:tcPr>
            <w:tcW w:w="1220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2018"/>
            </w:tblGrid>
            <w:tr w:rsidR="00C3263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32630" w:rsidRDefault="00C3263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32630" w:rsidRDefault="00C3263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C32630" w:rsidRDefault="00C32630"/>
        </w:tc>
      </w:tr>
      <w:tr w:rsidR="00C32630">
        <w:tblPrEx>
          <w:tblBorders>
            <w:insideH w:val="nil"/>
          </w:tblBorders>
        </w:tblPrEx>
        <w:tc>
          <w:tcPr>
            <w:tcW w:w="1780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  <w:tcBorders>
              <w:top w:val="nil"/>
            </w:tcBorders>
          </w:tcPr>
          <w:p w:rsidR="00C32630" w:rsidRDefault="00C32630">
            <w:pPr>
              <w:pStyle w:val="ConsPlusNormal"/>
              <w:jc w:val="center"/>
            </w:pPr>
            <w:r>
              <w:t>9</w:t>
            </w:r>
          </w:p>
        </w:tc>
      </w:tr>
      <w:tr w:rsidR="00C32630">
        <w:tc>
          <w:tcPr>
            <w:tcW w:w="1780" w:type="dxa"/>
            <w:vMerge w:val="restart"/>
          </w:tcPr>
          <w:p w:rsidR="00C32630" w:rsidRDefault="00C3263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Всего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иные источники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 w:val="restart"/>
          </w:tcPr>
          <w:p w:rsidR="00C32630" w:rsidRDefault="00C32630">
            <w:pPr>
              <w:pStyle w:val="ConsPlusNormal"/>
            </w:pPr>
            <w:r>
              <w:t>Подпрограмма 1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Всего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иные источники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 w:val="restart"/>
          </w:tcPr>
          <w:p w:rsidR="00C32630" w:rsidRDefault="00C32630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Всего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территориальные внебюджетные фонды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780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2212" w:type="dxa"/>
          </w:tcPr>
          <w:p w:rsidR="00C32630" w:rsidRDefault="00C32630">
            <w:pPr>
              <w:pStyle w:val="ConsPlusNormal"/>
            </w:pPr>
            <w:r>
              <w:t>иные источники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1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sectPr w:rsidR="00C326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ind w:firstLine="540"/>
        <w:jc w:val="both"/>
      </w:pPr>
      <w:r>
        <w:t>--------------------------------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&lt;1&gt; По данной форме заполняются таблицы на каждый этап реализации муниципальной программы, где N - номер этапа реализация.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&lt;2&gt; Указанная графа формируется только в таблице текущего этапа реализации муниципальной программы.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 области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от 30.11.2018 N 91)</w:t>
            </w:r>
          </w:p>
        </w:tc>
      </w:tr>
    </w:tbl>
    <w:p w:rsidR="00C32630" w:rsidRDefault="00C32630">
      <w:pPr>
        <w:pStyle w:val="ConsPlusNormal"/>
        <w:spacing w:before="280"/>
        <w:jc w:val="right"/>
        <w:outlineLvl w:val="2"/>
      </w:pPr>
      <w:r>
        <w:t>Форма 2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4" w:name="P509"/>
      <w:bookmarkEnd w:id="4"/>
      <w:r>
        <w:t>Ресурсное обеспечение реализации муниципальной программы</w:t>
      </w:r>
    </w:p>
    <w:p w:rsidR="00C32630" w:rsidRDefault="00C32630">
      <w:pPr>
        <w:pStyle w:val="ConsPlusNormal"/>
        <w:jc w:val="center"/>
      </w:pPr>
      <w:r>
        <w:t>за счет средств бюджета Борисовского района на N &lt;1&gt;</w:t>
      </w:r>
    </w:p>
    <w:p w:rsidR="00C32630" w:rsidRDefault="00C32630">
      <w:pPr>
        <w:pStyle w:val="ConsPlusNormal"/>
        <w:jc w:val="center"/>
      </w:pPr>
      <w:r>
        <w:t>этап реализации</w:t>
      </w:r>
    </w:p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jc w:val="right"/>
      </w:pPr>
      <w:r>
        <w:t>Таблица N &lt;1&gt;</w:t>
      </w:r>
    </w:p>
    <w:p w:rsidR="00C32630" w:rsidRDefault="00C3263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68"/>
        <w:gridCol w:w="1852"/>
        <w:gridCol w:w="688"/>
        <w:gridCol w:w="412"/>
        <w:gridCol w:w="580"/>
        <w:gridCol w:w="412"/>
        <w:gridCol w:w="1912"/>
        <w:gridCol w:w="1312"/>
        <w:gridCol w:w="1312"/>
        <w:gridCol w:w="364"/>
        <w:gridCol w:w="1396"/>
      </w:tblGrid>
      <w:tr w:rsidR="00C32630">
        <w:tc>
          <w:tcPr>
            <w:tcW w:w="1587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52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092" w:type="dxa"/>
            <w:gridSpan w:val="4"/>
          </w:tcPr>
          <w:p w:rsidR="00C32630" w:rsidRDefault="00C326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12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2988" w:type="dxa"/>
            <w:gridSpan w:val="3"/>
          </w:tcPr>
          <w:p w:rsidR="00C32630" w:rsidRDefault="00C32630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396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Итого на N &lt;1&gt; этап (годы реализации)</w:t>
            </w: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  <w:vMerge/>
          </w:tcPr>
          <w:p w:rsidR="00C32630" w:rsidRDefault="00C32630"/>
        </w:tc>
        <w:tc>
          <w:tcPr>
            <w:tcW w:w="688" w:type="dxa"/>
          </w:tcPr>
          <w:p w:rsidR="00C32630" w:rsidRDefault="00C326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12" w:type="dxa"/>
            <w:vMerge/>
          </w:tcPr>
          <w:p w:rsidR="00C32630" w:rsidRDefault="00C32630"/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первый год этапа реализации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второй год этапа реализации</w:t>
            </w:r>
          </w:p>
        </w:tc>
        <w:tc>
          <w:tcPr>
            <w:tcW w:w="364" w:type="dxa"/>
          </w:tcPr>
          <w:p w:rsidR="00C32630" w:rsidRDefault="00C3263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96" w:type="dxa"/>
            <w:vMerge/>
          </w:tcPr>
          <w:p w:rsidR="00C32630" w:rsidRDefault="00C32630"/>
        </w:tc>
      </w:tr>
      <w:tr w:rsidR="00C32630">
        <w:tc>
          <w:tcPr>
            <w:tcW w:w="1587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4" w:type="dxa"/>
          </w:tcPr>
          <w:p w:rsidR="00C32630" w:rsidRDefault="00C326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6" w:type="dxa"/>
          </w:tcPr>
          <w:p w:rsidR="00C32630" w:rsidRDefault="00C32630">
            <w:pPr>
              <w:pStyle w:val="ConsPlusNormal"/>
              <w:jc w:val="center"/>
            </w:pPr>
            <w:r>
              <w:t>12</w:t>
            </w:r>
          </w:p>
        </w:tc>
      </w:tr>
      <w:tr w:rsidR="00C32630">
        <w:tc>
          <w:tcPr>
            <w:tcW w:w="1587" w:type="dxa"/>
            <w:vMerge w:val="restart"/>
          </w:tcPr>
          <w:p w:rsidR="00C32630" w:rsidRDefault="00C3263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 муниципальной программы,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соисполнитель,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....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участник,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....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 w:val="restart"/>
          </w:tcPr>
          <w:p w:rsidR="00C32630" w:rsidRDefault="00C32630">
            <w:pPr>
              <w:pStyle w:val="ConsPlusNormal"/>
            </w:pPr>
            <w:r>
              <w:t>Подпрограмма 1</w:t>
            </w:r>
          </w:p>
        </w:tc>
        <w:tc>
          <w:tcPr>
            <w:tcW w:w="1768" w:type="dxa"/>
            <w:vMerge w:val="restart"/>
          </w:tcPr>
          <w:p w:rsidR="00C32630" w:rsidRDefault="00C32630">
            <w:pPr>
              <w:pStyle w:val="ConsPlusNormal"/>
            </w:pPr>
          </w:p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ответственный исполнитель подпрограммы,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участник,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  <w:vMerge/>
          </w:tcPr>
          <w:p w:rsidR="00C32630" w:rsidRDefault="00C32630"/>
        </w:tc>
        <w:tc>
          <w:tcPr>
            <w:tcW w:w="1768" w:type="dxa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....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  <w:r>
              <w:t>X</w:t>
            </w: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</w:tcPr>
          <w:p w:rsidR="00C32630" w:rsidRDefault="00C32630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76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исполнитель мероприятия,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1587" w:type="dxa"/>
          </w:tcPr>
          <w:p w:rsidR="00C32630" w:rsidRDefault="00C32630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76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исполнитель мероприятия,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355" w:type="dxa"/>
            <w:gridSpan w:val="2"/>
            <w:vMerge w:val="restart"/>
          </w:tcPr>
          <w:p w:rsidR="00C32630" w:rsidRDefault="00C32630">
            <w:pPr>
              <w:pStyle w:val="ConsPlusNormal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ответственный исполнитель государственной программы,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355" w:type="dxa"/>
            <w:gridSpan w:val="2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участник 1,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355" w:type="dxa"/>
            <w:gridSpan w:val="2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участник 2, всего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355" w:type="dxa"/>
            <w:gridSpan w:val="2"/>
            <w:vMerge/>
          </w:tcPr>
          <w:p w:rsidR="00C32630" w:rsidRDefault="00C32630"/>
        </w:tc>
        <w:tc>
          <w:tcPr>
            <w:tcW w:w="1852" w:type="dxa"/>
          </w:tcPr>
          <w:p w:rsidR="00C32630" w:rsidRDefault="00C32630">
            <w:pPr>
              <w:pStyle w:val="ConsPlusNormal"/>
            </w:pPr>
            <w:r>
              <w:t>....</w:t>
            </w:r>
          </w:p>
        </w:tc>
        <w:tc>
          <w:tcPr>
            <w:tcW w:w="68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5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4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ind w:firstLine="540"/>
        <w:jc w:val="both"/>
      </w:pPr>
      <w:r>
        <w:t>--------------------------------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&lt;1&gt; По данной форме заполняются таблицы на каждый этап реализации муниципальной программы, где N - номер этапа реализации.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&lt;2&gt; Указанная графа формируется только в таблице текущего этапа реализации муниципальной программы.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 области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от 30.11.2018 N 91)</w:t>
            </w:r>
          </w:p>
        </w:tc>
      </w:tr>
    </w:tbl>
    <w:p w:rsidR="00C32630" w:rsidRDefault="00C32630">
      <w:pPr>
        <w:pStyle w:val="ConsPlusNormal"/>
        <w:spacing w:before="280"/>
        <w:jc w:val="right"/>
        <w:outlineLvl w:val="2"/>
      </w:pPr>
      <w:r>
        <w:t>Форма 3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5" w:name="P722"/>
      <w:bookmarkEnd w:id="5"/>
      <w:r>
        <w:t>Система основных мероприятий (мероприятий) и показателей</w:t>
      </w:r>
    </w:p>
    <w:p w:rsidR="00C32630" w:rsidRDefault="00C32630">
      <w:pPr>
        <w:pStyle w:val="ConsPlusNormal"/>
        <w:jc w:val="center"/>
      </w:pPr>
      <w:r>
        <w:t>муниципальной программы на N &lt;1&gt; этап реализация</w:t>
      </w:r>
    </w:p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jc w:val="right"/>
      </w:pPr>
      <w:r>
        <w:t>Таблица N &lt;1&gt;</w:t>
      </w:r>
    </w:p>
    <w:p w:rsidR="00C32630" w:rsidRDefault="00C326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1780"/>
        <w:gridCol w:w="1816"/>
        <w:gridCol w:w="1396"/>
        <w:gridCol w:w="1252"/>
        <w:gridCol w:w="1636"/>
        <w:gridCol w:w="1312"/>
        <w:gridCol w:w="1312"/>
        <w:gridCol w:w="1312"/>
        <w:gridCol w:w="624"/>
      </w:tblGrid>
      <w:tr w:rsidR="00C32630">
        <w:tc>
          <w:tcPr>
            <w:tcW w:w="352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80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Наименование муниципальной программы, подпрограмм, мероприятий</w:t>
            </w:r>
          </w:p>
        </w:tc>
        <w:tc>
          <w:tcPr>
            <w:tcW w:w="1816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96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Срок реализации (начало, завершение)</w:t>
            </w:r>
          </w:p>
        </w:tc>
        <w:tc>
          <w:tcPr>
            <w:tcW w:w="1252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Вид показателя &lt;2&gt;</w:t>
            </w:r>
          </w:p>
        </w:tc>
        <w:tc>
          <w:tcPr>
            <w:tcW w:w="1636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560" w:type="dxa"/>
            <w:gridSpan w:val="4"/>
          </w:tcPr>
          <w:p w:rsidR="00C32630" w:rsidRDefault="00C32630">
            <w:pPr>
              <w:pStyle w:val="ConsPlusNormal"/>
              <w:jc w:val="center"/>
            </w:pPr>
            <w:r>
              <w:t>Значение показателя конечного и непосредственного результата по годам реализации</w:t>
            </w:r>
          </w:p>
        </w:tc>
      </w:tr>
      <w:tr w:rsidR="00C32630">
        <w:tc>
          <w:tcPr>
            <w:tcW w:w="352" w:type="dxa"/>
            <w:vMerge/>
          </w:tcPr>
          <w:p w:rsidR="00C32630" w:rsidRDefault="00C32630"/>
        </w:tc>
        <w:tc>
          <w:tcPr>
            <w:tcW w:w="1780" w:type="dxa"/>
            <w:vMerge/>
          </w:tcPr>
          <w:p w:rsidR="00C32630" w:rsidRDefault="00C32630"/>
        </w:tc>
        <w:tc>
          <w:tcPr>
            <w:tcW w:w="1816" w:type="dxa"/>
            <w:vMerge/>
          </w:tcPr>
          <w:p w:rsidR="00C32630" w:rsidRDefault="00C32630"/>
        </w:tc>
        <w:tc>
          <w:tcPr>
            <w:tcW w:w="1396" w:type="dxa"/>
            <w:vMerge/>
          </w:tcPr>
          <w:p w:rsidR="00C32630" w:rsidRDefault="00C32630"/>
        </w:tc>
        <w:tc>
          <w:tcPr>
            <w:tcW w:w="1252" w:type="dxa"/>
            <w:vMerge/>
          </w:tcPr>
          <w:p w:rsidR="00C32630" w:rsidRDefault="00C32630"/>
        </w:tc>
        <w:tc>
          <w:tcPr>
            <w:tcW w:w="1636" w:type="dxa"/>
            <w:vMerge/>
          </w:tcPr>
          <w:p w:rsidR="00C32630" w:rsidRDefault="00C32630"/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первый год этапа реализации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второй год этапа реализации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  <w:jc w:val="center"/>
            </w:pPr>
            <w:r>
              <w:t>третий год этапа реализации</w:t>
            </w:r>
          </w:p>
        </w:tc>
        <w:tc>
          <w:tcPr>
            <w:tcW w:w="624" w:type="dxa"/>
          </w:tcPr>
          <w:p w:rsidR="00C32630" w:rsidRDefault="00C32630">
            <w:pPr>
              <w:pStyle w:val="ConsPlusNormal"/>
              <w:jc w:val="center"/>
            </w:pPr>
            <w:r>
              <w:t>...</w:t>
            </w: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2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  <w:r>
              <w:t>3</w:t>
            </w: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  <w:r>
              <w:t>4</w:t>
            </w: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  <w:r>
              <w:t>5</w:t>
            </w: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6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  <w:r>
              <w:t>7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  <w:r>
              <w:t>8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  <w:r>
              <w:t>10</w:t>
            </w: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Муниципальная программа (цель)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1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2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3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n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Подпрограмма 1</w:t>
            </w:r>
          </w:p>
          <w:p w:rsidR="00C32630" w:rsidRDefault="00C32630">
            <w:pPr>
              <w:pStyle w:val="ConsPlusNormal"/>
            </w:pPr>
            <w:r>
              <w:t>(Задача I программы)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1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2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3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n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1.1.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Основное мероприятие 1.2.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1.2.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Подпрограмма 2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1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2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3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n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2.1.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2.1.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80" w:type="dxa"/>
          </w:tcPr>
          <w:p w:rsidR="00C32630" w:rsidRDefault="00C32630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181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96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636" w:type="dxa"/>
          </w:tcPr>
          <w:p w:rsidR="00C32630" w:rsidRDefault="00C32630">
            <w:pPr>
              <w:pStyle w:val="ConsPlusNormal"/>
            </w:pPr>
            <w:r>
              <w:t>Показатель 2.2.</w:t>
            </w: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1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624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sectPr w:rsidR="00C326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ind w:firstLine="540"/>
        <w:jc w:val="both"/>
      </w:pPr>
      <w:r>
        <w:t>--------------------------------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&lt;1&gt; По данной форме заполняются таблицы на каждый этап реализации муниципальной программы, где N - номер этапа реализации.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&lt;2&gt; В указанной графе отражается вид показателя (прогрессирующий - П или регрессирующий - Р) в соответствии с Методическими рекомендациями по мониторингу реализации муниципальных программ Борисовского района.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2"/>
      </w:pPr>
      <w:r>
        <w:t>Форма 4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6" w:name="P918"/>
      <w:bookmarkEnd w:id="6"/>
      <w:r>
        <w:t>Основные меры правового регулирования в</w:t>
      </w:r>
    </w:p>
    <w:p w:rsidR="00C32630" w:rsidRDefault="00C32630">
      <w:pPr>
        <w:pStyle w:val="ConsPlusNormal"/>
        <w:jc w:val="center"/>
      </w:pPr>
      <w:r>
        <w:t>сфере реализации муниципальной программы</w:t>
      </w:r>
    </w:p>
    <w:p w:rsidR="00C32630" w:rsidRDefault="00C32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438"/>
        <w:gridCol w:w="1744"/>
        <w:gridCol w:w="1474"/>
      </w:tblGrid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948" w:type="dxa"/>
          </w:tcPr>
          <w:p w:rsidR="00C32630" w:rsidRDefault="00C32630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438" w:type="dxa"/>
          </w:tcPr>
          <w:p w:rsidR="00C32630" w:rsidRDefault="00C32630">
            <w:pPr>
              <w:pStyle w:val="ConsPlusNormal"/>
              <w:jc w:val="center"/>
            </w:pPr>
            <w:r>
              <w:t>Основное положение нормативного правового акта</w:t>
            </w:r>
          </w:p>
        </w:tc>
        <w:tc>
          <w:tcPr>
            <w:tcW w:w="1744" w:type="dxa"/>
          </w:tcPr>
          <w:p w:rsidR="00C32630" w:rsidRDefault="00C32630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474" w:type="dxa"/>
          </w:tcPr>
          <w:p w:rsidR="00C32630" w:rsidRDefault="00C32630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32630" w:rsidRDefault="00C32630">
            <w:pPr>
              <w:pStyle w:val="ConsPlusNormal"/>
            </w:pPr>
            <w:r>
              <w:t>Подпрограмма 1</w:t>
            </w:r>
          </w:p>
        </w:tc>
        <w:tc>
          <w:tcPr>
            <w:tcW w:w="243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4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7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948" w:type="dxa"/>
          </w:tcPr>
          <w:p w:rsidR="00C32630" w:rsidRDefault="00C32630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43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4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74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948" w:type="dxa"/>
          </w:tcPr>
          <w:p w:rsidR="00C32630" w:rsidRDefault="00C32630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43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74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74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2"/>
      </w:pPr>
      <w:r>
        <w:t>Форма 5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7" w:name="P951"/>
      <w:bookmarkEnd w:id="7"/>
      <w:r>
        <w:t>Прогноз сводных показателей муниципальных заданий по</w:t>
      </w:r>
    </w:p>
    <w:p w:rsidR="00C32630" w:rsidRDefault="00C32630">
      <w:pPr>
        <w:pStyle w:val="ConsPlusNormal"/>
        <w:jc w:val="center"/>
      </w:pPr>
      <w:r>
        <w:t>оказанию муниципальных услуг (работ) муниципальными</w:t>
      </w:r>
    </w:p>
    <w:p w:rsidR="00C32630" w:rsidRDefault="00C32630">
      <w:pPr>
        <w:pStyle w:val="ConsPlusNormal"/>
        <w:jc w:val="center"/>
      </w:pPr>
      <w:r>
        <w:t>учреждениями по муниципальной программе</w:t>
      </w:r>
    </w:p>
    <w:p w:rsidR="00C32630" w:rsidRDefault="00C32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077"/>
        <w:gridCol w:w="1189"/>
        <w:gridCol w:w="1189"/>
        <w:gridCol w:w="1134"/>
        <w:gridCol w:w="1189"/>
        <w:gridCol w:w="1189"/>
      </w:tblGrid>
      <w:tr w:rsidR="00C32630">
        <w:tc>
          <w:tcPr>
            <w:tcW w:w="2098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455" w:type="dxa"/>
            <w:gridSpan w:val="3"/>
          </w:tcPr>
          <w:p w:rsidR="00C32630" w:rsidRDefault="00C32630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  <w:tc>
          <w:tcPr>
            <w:tcW w:w="3512" w:type="dxa"/>
            <w:gridSpan w:val="3"/>
          </w:tcPr>
          <w:p w:rsidR="00C32630" w:rsidRDefault="00C32630">
            <w:pPr>
              <w:pStyle w:val="ConsPlusNormal"/>
              <w:jc w:val="center"/>
            </w:pPr>
            <w:r>
              <w:t>Расходы районного бюджета на оказание муниципальной услуги, тыс. руб.</w:t>
            </w:r>
          </w:p>
        </w:tc>
      </w:tr>
      <w:tr w:rsidR="00C32630">
        <w:tc>
          <w:tcPr>
            <w:tcW w:w="2098" w:type="dxa"/>
            <w:vMerge/>
          </w:tcPr>
          <w:p w:rsidR="00C32630" w:rsidRDefault="00C32630"/>
        </w:tc>
        <w:tc>
          <w:tcPr>
            <w:tcW w:w="1077" w:type="dxa"/>
          </w:tcPr>
          <w:p w:rsidR="00C32630" w:rsidRDefault="00C32630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134" w:type="dxa"/>
          </w:tcPr>
          <w:p w:rsidR="00C32630" w:rsidRDefault="00C32630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C32630">
        <w:tc>
          <w:tcPr>
            <w:tcW w:w="2098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C32630" w:rsidRDefault="00C32630">
            <w:pPr>
              <w:pStyle w:val="ConsPlusNormal"/>
              <w:jc w:val="center"/>
            </w:pPr>
            <w:r>
              <w:t>7</w:t>
            </w:r>
          </w:p>
        </w:tc>
      </w:tr>
      <w:tr w:rsidR="00C32630">
        <w:tc>
          <w:tcPr>
            <w:tcW w:w="2098" w:type="dxa"/>
          </w:tcPr>
          <w:p w:rsidR="00C32630" w:rsidRDefault="00C32630">
            <w:pPr>
              <w:pStyle w:val="ConsPlusNormal"/>
            </w:pPr>
            <w:r>
              <w:t>Наименование услуги (работы)</w:t>
            </w:r>
          </w:p>
        </w:tc>
        <w:tc>
          <w:tcPr>
            <w:tcW w:w="107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3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2098" w:type="dxa"/>
          </w:tcPr>
          <w:p w:rsidR="00C32630" w:rsidRDefault="00C32630">
            <w:pPr>
              <w:pStyle w:val="ConsPlusNormal"/>
            </w:pPr>
            <w:r>
              <w:t>Показатель объема услуги:</w:t>
            </w:r>
          </w:p>
        </w:tc>
        <w:tc>
          <w:tcPr>
            <w:tcW w:w="107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3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2098" w:type="dxa"/>
          </w:tcPr>
          <w:p w:rsidR="00C32630" w:rsidRDefault="00C32630">
            <w:pPr>
              <w:pStyle w:val="ConsPlusNormal"/>
            </w:pPr>
            <w:r>
              <w:lastRenderedPageBreak/>
              <w:t>Подпрограмма 1</w:t>
            </w:r>
          </w:p>
        </w:tc>
        <w:tc>
          <w:tcPr>
            <w:tcW w:w="107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3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2098" w:type="dxa"/>
          </w:tcPr>
          <w:p w:rsidR="00C32630" w:rsidRDefault="00C32630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07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3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189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Борисовского района Белгородской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области от 30.11.2018 N 91)</w:t>
            </w:r>
          </w:p>
        </w:tc>
      </w:tr>
    </w:tbl>
    <w:p w:rsidR="00C32630" w:rsidRDefault="00C32630">
      <w:pPr>
        <w:pStyle w:val="ConsPlusNormal"/>
        <w:spacing w:before="280"/>
        <w:jc w:val="right"/>
        <w:outlineLvl w:val="2"/>
      </w:pPr>
      <w:r>
        <w:t>Форма 6</w:t>
      </w:r>
    </w:p>
    <w:p w:rsidR="00C32630" w:rsidRDefault="00C32630">
      <w:pPr>
        <w:pStyle w:val="ConsPlusNormal"/>
        <w:jc w:val="right"/>
      </w:pPr>
    </w:p>
    <w:p w:rsidR="00C32630" w:rsidRDefault="00C32630">
      <w:pPr>
        <w:pStyle w:val="ConsPlusNormal"/>
        <w:jc w:val="center"/>
      </w:pPr>
      <w:bookmarkStart w:id="8" w:name="P1007"/>
      <w:bookmarkEnd w:id="8"/>
      <w:r>
        <w:t>Сведения о методике расчета показателей</w:t>
      </w:r>
    </w:p>
    <w:p w:rsidR="00C32630" w:rsidRDefault="00C32630">
      <w:pPr>
        <w:pStyle w:val="ConsPlusNormal"/>
        <w:jc w:val="center"/>
      </w:pPr>
      <w:r>
        <w:t>конечного результата муниципальной программы</w:t>
      </w:r>
    </w:p>
    <w:p w:rsidR="00C32630" w:rsidRDefault="00C326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1928"/>
        <w:gridCol w:w="1216"/>
        <w:gridCol w:w="2324"/>
        <w:gridCol w:w="1444"/>
        <w:gridCol w:w="1756"/>
      </w:tblGrid>
      <w:tr w:rsidR="00C32630">
        <w:tc>
          <w:tcPr>
            <w:tcW w:w="352" w:type="dxa"/>
          </w:tcPr>
          <w:p w:rsidR="00C32630" w:rsidRDefault="00C326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C32630" w:rsidRDefault="00C32630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 &lt;1&gt;</w:t>
            </w: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center"/>
            </w:pPr>
            <w:r>
              <w:t>Метод сбора информации &lt;2&gt;</w:t>
            </w: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center"/>
            </w:pPr>
            <w:r>
              <w:t>Временные характеристики показателя &lt;3&gt;</w:t>
            </w:r>
          </w:p>
        </w:tc>
      </w:tr>
      <w:tr w:rsidR="00C32630">
        <w:tc>
          <w:tcPr>
            <w:tcW w:w="352" w:type="dxa"/>
            <w:vMerge w:val="restart"/>
          </w:tcPr>
          <w:p w:rsidR="00C32630" w:rsidRDefault="00C32630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  <w:vMerge/>
          </w:tcPr>
          <w:p w:rsidR="00C32630" w:rsidRDefault="00C32630"/>
        </w:tc>
        <w:tc>
          <w:tcPr>
            <w:tcW w:w="1928" w:type="dxa"/>
          </w:tcPr>
          <w:p w:rsidR="00C32630" w:rsidRDefault="00C32630">
            <w:pPr>
              <w:pStyle w:val="ConsPlusNormal"/>
            </w:pPr>
            <w:r>
              <w:t>Показатель 1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  <w:r>
              <w:t>Показатель 2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  <w:r>
              <w:t>Подпрограмма 1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  <w:r>
              <w:t>Показатель 1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  <w:r>
              <w:t>Показатель 2</w:t>
            </w: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  <w:tr w:rsidR="00C32630">
        <w:tc>
          <w:tcPr>
            <w:tcW w:w="352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92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216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444" w:type="dxa"/>
          </w:tcPr>
          <w:p w:rsidR="00C32630" w:rsidRDefault="00C32630">
            <w:pPr>
              <w:pStyle w:val="ConsPlusNormal"/>
              <w:jc w:val="both"/>
            </w:pPr>
          </w:p>
        </w:tc>
        <w:tc>
          <w:tcPr>
            <w:tcW w:w="1756" w:type="dxa"/>
          </w:tcPr>
          <w:p w:rsidR="00C32630" w:rsidRDefault="00C32630">
            <w:pPr>
              <w:pStyle w:val="ConsPlusNormal"/>
              <w:jc w:val="both"/>
            </w:pPr>
          </w:p>
        </w:tc>
      </w:tr>
    </w:tbl>
    <w:p w:rsidR="00C32630" w:rsidRDefault="00C32630">
      <w:pPr>
        <w:pStyle w:val="ConsPlusNormal"/>
        <w:ind w:firstLine="540"/>
        <w:jc w:val="both"/>
      </w:pPr>
    </w:p>
    <w:p w:rsidR="00C32630" w:rsidRDefault="00C32630">
      <w:pPr>
        <w:pStyle w:val="ConsPlusNormal"/>
        <w:ind w:firstLine="540"/>
        <w:jc w:val="both"/>
      </w:pPr>
      <w:r>
        <w:t>--------------------------------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&lt;1&gt;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&lt;2&gt; В графе 8 "Метод сбора информации" указываются: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информации, 8 -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C32630" w:rsidRDefault="00C32630">
      <w:pPr>
        <w:pStyle w:val="ConsPlusNormal"/>
        <w:spacing w:before="220"/>
        <w:ind w:firstLine="540"/>
        <w:jc w:val="both"/>
      </w:pPr>
      <w:r>
        <w:t>&lt;3&gt; Указываются периодичность сбора данных и вид временной характеристики (показатель на дату, показатель за период).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1"/>
      </w:pPr>
      <w:r>
        <w:t>Приложение N 3</w:t>
      </w:r>
    </w:p>
    <w:p w:rsidR="00C32630" w:rsidRDefault="00C32630">
      <w:pPr>
        <w:pStyle w:val="ConsPlusNormal"/>
        <w:jc w:val="right"/>
      </w:pPr>
      <w:r>
        <w:t>к Порядку разработки, реализации и</w:t>
      </w:r>
    </w:p>
    <w:p w:rsidR="00C32630" w:rsidRDefault="00C32630">
      <w:pPr>
        <w:pStyle w:val="ConsPlusNormal"/>
        <w:jc w:val="right"/>
      </w:pPr>
      <w:r>
        <w:t>оценки эффективности муниципальных</w:t>
      </w:r>
    </w:p>
    <w:p w:rsidR="00C32630" w:rsidRDefault="00C32630">
      <w:pPr>
        <w:pStyle w:val="ConsPlusNormal"/>
        <w:jc w:val="right"/>
      </w:pPr>
      <w:r>
        <w:t>программ Борисовского района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9" w:name="P1078"/>
      <w:bookmarkEnd w:id="9"/>
      <w:r>
        <w:t>Паспорт подпрограммы</w:t>
      </w:r>
    </w:p>
    <w:p w:rsidR="00C32630" w:rsidRDefault="00C32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973"/>
        <w:gridCol w:w="1587"/>
      </w:tblGrid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0" w:type="dxa"/>
            <w:gridSpan w:val="2"/>
          </w:tcPr>
          <w:p w:rsidR="00C32630" w:rsidRDefault="00C32630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Соисполнитель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Цель (цели) подпрограммы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Объем бюджетных ассигнований подпрограммы за счет средств районного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510" w:type="dxa"/>
          </w:tcPr>
          <w:p w:rsidR="00C32630" w:rsidRDefault="00C32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C32630" w:rsidRDefault="00C32630">
            <w:pPr>
              <w:pStyle w:val="ConsPlusNormal"/>
            </w:pPr>
            <w:r>
              <w:t>Конечные результаты подпрограммы</w:t>
            </w:r>
          </w:p>
        </w:tc>
        <w:tc>
          <w:tcPr>
            <w:tcW w:w="1587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right"/>
        <w:outlineLvl w:val="1"/>
      </w:pPr>
      <w:r>
        <w:t>Приложение N 4</w:t>
      </w:r>
    </w:p>
    <w:p w:rsidR="00C32630" w:rsidRDefault="00C32630">
      <w:pPr>
        <w:pStyle w:val="ConsPlusNormal"/>
        <w:jc w:val="right"/>
      </w:pPr>
      <w:r>
        <w:t>к Порядку разработки, реализации и</w:t>
      </w:r>
    </w:p>
    <w:p w:rsidR="00C32630" w:rsidRDefault="00C32630">
      <w:pPr>
        <w:pStyle w:val="ConsPlusNormal"/>
        <w:jc w:val="right"/>
      </w:pPr>
      <w:r>
        <w:t>оценки эффективности муниципальных</w:t>
      </w:r>
    </w:p>
    <w:p w:rsidR="00C32630" w:rsidRDefault="00C32630">
      <w:pPr>
        <w:pStyle w:val="ConsPlusNormal"/>
        <w:jc w:val="right"/>
      </w:pPr>
      <w:r>
        <w:t>программ Борисовского района</w:t>
      </w: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10" w:name="P1113"/>
      <w:bookmarkEnd w:id="10"/>
      <w:r>
        <w:t>Перечень</w:t>
      </w:r>
    </w:p>
    <w:p w:rsidR="00C32630" w:rsidRDefault="00C32630">
      <w:pPr>
        <w:pStyle w:val="ConsPlusNormal"/>
        <w:jc w:val="center"/>
      </w:pPr>
      <w:r>
        <w:t>муниципальных программ Борисовского района</w:t>
      </w:r>
    </w:p>
    <w:p w:rsidR="00C32630" w:rsidRDefault="00C32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2608"/>
        <w:gridCol w:w="3288"/>
      </w:tblGrid>
      <w:tr w:rsidR="00C32630">
        <w:tc>
          <w:tcPr>
            <w:tcW w:w="454" w:type="dxa"/>
          </w:tcPr>
          <w:p w:rsidR="00C32630" w:rsidRDefault="00C326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C32630" w:rsidRDefault="00C32630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608" w:type="dxa"/>
          </w:tcPr>
          <w:p w:rsidR="00C32630" w:rsidRDefault="00C32630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288" w:type="dxa"/>
          </w:tcPr>
          <w:p w:rsidR="00C32630" w:rsidRDefault="00C32630">
            <w:pPr>
              <w:pStyle w:val="ConsPlusNormal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665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60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288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665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60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288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45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665" w:type="dxa"/>
          </w:tcPr>
          <w:p w:rsidR="00C32630" w:rsidRDefault="00C32630">
            <w:pPr>
              <w:pStyle w:val="ConsPlusNormal"/>
            </w:pPr>
          </w:p>
        </w:tc>
        <w:tc>
          <w:tcPr>
            <w:tcW w:w="2608" w:type="dxa"/>
          </w:tcPr>
          <w:p w:rsidR="00C32630" w:rsidRDefault="00C32630">
            <w:pPr>
              <w:pStyle w:val="ConsPlusNormal"/>
            </w:pPr>
          </w:p>
        </w:tc>
        <w:tc>
          <w:tcPr>
            <w:tcW w:w="3288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2630" w:rsidRDefault="00C3263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номер 6, а не номер 5.</w:t>
            </w:r>
          </w:p>
        </w:tc>
      </w:tr>
    </w:tbl>
    <w:p w:rsidR="00C32630" w:rsidRDefault="00C32630">
      <w:pPr>
        <w:pStyle w:val="ConsPlusNormal"/>
        <w:spacing w:before="280"/>
        <w:jc w:val="right"/>
        <w:outlineLvl w:val="1"/>
      </w:pPr>
      <w:r>
        <w:t>Приложение N 5</w:t>
      </w:r>
    </w:p>
    <w:p w:rsidR="00C32630" w:rsidRDefault="00C32630">
      <w:pPr>
        <w:pStyle w:val="ConsPlusNormal"/>
        <w:jc w:val="right"/>
      </w:pPr>
      <w:r>
        <w:t>к Порядку разработки, реализации и</w:t>
      </w:r>
    </w:p>
    <w:p w:rsidR="00C32630" w:rsidRDefault="00C32630">
      <w:pPr>
        <w:pStyle w:val="ConsPlusNormal"/>
        <w:jc w:val="right"/>
      </w:pPr>
      <w:r>
        <w:t>оценки эффективности муниципальных</w:t>
      </w:r>
    </w:p>
    <w:p w:rsidR="00C32630" w:rsidRDefault="00C32630">
      <w:pPr>
        <w:pStyle w:val="ConsPlusNormal"/>
        <w:jc w:val="right"/>
      </w:pPr>
      <w:r>
        <w:t>программ Борисовского района</w:t>
      </w:r>
    </w:p>
    <w:p w:rsidR="00C32630" w:rsidRDefault="00C32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2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Борисовского района</w:t>
            </w:r>
          </w:p>
          <w:p w:rsidR="00C32630" w:rsidRDefault="00C32630">
            <w:pPr>
              <w:pStyle w:val="ConsPlusNormal"/>
              <w:jc w:val="center"/>
            </w:pPr>
            <w:r>
              <w:rPr>
                <w:color w:val="392C69"/>
              </w:rPr>
              <w:t>Белгородской области от 31.03.2015 N 17)</w:t>
            </w: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center"/>
      </w:pPr>
      <w:bookmarkStart w:id="11" w:name="P1147"/>
      <w:bookmarkEnd w:id="11"/>
      <w:r>
        <w:t>ПЛАН</w:t>
      </w:r>
    </w:p>
    <w:p w:rsidR="00C32630" w:rsidRDefault="00C32630">
      <w:pPr>
        <w:pStyle w:val="ConsPlusNormal"/>
        <w:jc w:val="center"/>
      </w:pPr>
      <w:r>
        <w:t>реализации муниципальной программы Борисовского района</w:t>
      </w:r>
    </w:p>
    <w:p w:rsidR="00C32630" w:rsidRDefault="00C32630">
      <w:pPr>
        <w:pStyle w:val="ConsPlusNormal"/>
        <w:jc w:val="center"/>
      </w:pPr>
      <w:r>
        <w:t>___________________________________________________________</w:t>
      </w:r>
    </w:p>
    <w:p w:rsidR="00C32630" w:rsidRDefault="00C32630">
      <w:pPr>
        <w:pStyle w:val="ConsPlusNormal"/>
        <w:jc w:val="center"/>
      </w:pPr>
      <w:r>
        <w:t>(наименование муниципальной программы) на ______ год</w:t>
      </w:r>
    </w:p>
    <w:p w:rsidR="00C32630" w:rsidRDefault="00C32630">
      <w:pPr>
        <w:pStyle w:val="ConsPlusNormal"/>
        <w:jc w:val="both"/>
      </w:pPr>
    </w:p>
    <w:p w:rsidR="00C32630" w:rsidRDefault="00C32630">
      <w:pPr>
        <w:sectPr w:rsidR="00C3263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843"/>
        <w:gridCol w:w="1814"/>
        <w:gridCol w:w="1531"/>
        <w:gridCol w:w="830"/>
        <w:gridCol w:w="830"/>
        <w:gridCol w:w="850"/>
        <w:gridCol w:w="964"/>
        <w:gridCol w:w="737"/>
        <w:gridCol w:w="1417"/>
        <w:gridCol w:w="1361"/>
        <w:gridCol w:w="737"/>
      </w:tblGrid>
      <w:tr w:rsidR="00C32630">
        <w:tc>
          <w:tcPr>
            <w:tcW w:w="653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3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Наименование подпрограммы, основного мероприятия, мероприятия, проекта</w:t>
            </w:r>
          </w:p>
        </w:tc>
        <w:tc>
          <w:tcPr>
            <w:tcW w:w="1814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31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830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Срок начала реализации</w:t>
            </w:r>
          </w:p>
        </w:tc>
        <w:tc>
          <w:tcPr>
            <w:tcW w:w="830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Срок окончания реализации</w:t>
            </w:r>
          </w:p>
        </w:tc>
        <w:tc>
          <w:tcPr>
            <w:tcW w:w="6066" w:type="dxa"/>
            <w:gridSpan w:val="6"/>
          </w:tcPr>
          <w:p w:rsidR="00C32630" w:rsidRDefault="00C32630">
            <w:pPr>
              <w:pStyle w:val="ConsPlusNormal"/>
              <w:jc w:val="center"/>
            </w:pPr>
            <w:r>
              <w:t>Объем ресурсного обеспечения (тыс. рублей)</w:t>
            </w:r>
          </w:p>
        </w:tc>
      </w:tr>
      <w:tr w:rsidR="00C32630">
        <w:tc>
          <w:tcPr>
            <w:tcW w:w="653" w:type="dxa"/>
            <w:vMerge/>
          </w:tcPr>
          <w:p w:rsidR="00C32630" w:rsidRDefault="00C32630"/>
        </w:tc>
        <w:tc>
          <w:tcPr>
            <w:tcW w:w="1843" w:type="dxa"/>
            <w:vMerge/>
          </w:tcPr>
          <w:p w:rsidR="00C32630" w:rsidRDefault="00C32630"/>
        </w:tc>
        <w:tc>
          <w:tcPr>
            <w:tcW w:w="181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830" w:type="dxa"/>
            <w:vMerge/>
          </w:tcPr>
          <w:p w:rsidR="00C32630" w:rsidRDefault="00C32630"/>
        </w:tc>
        <w:tc>
          <w:tcPr>
            <w:tcW w:w="830" w:type="dxa"/>
            <w:vMerge/>
          </w:tcPr>
          <w:p w:rsidR="00C32630" w:rsidRDefault="00C32630"/>
        </w:tc>
        <w:tc>
          <w:tcPr>
            <w:tcW w:w="850" w:type="dxa"/>
            <w:vMerge w:val="restart"/>
          </w:tcPr>
          <w:p w:rsidR="00C32630" w:rsidRDefault="00C32630">
            <w:pPr>
              <w:pStyle w:val="ConsPlusNormal"/>
              <w:jc w:val="center"/>
            </w:pPr>
            <w:r>
              <w:t>Всего на год</w:t>
            </w:r>
          </w:p>
        </w:tc>
        <w:tc>
          <w:tcPr>
            <w:tcW w:w="5216" w:type="dxa"/>
            <w:gridSpan w:val="5"/>
          </w:tcPr>
          <w:p w:rsidR="00C32630" w:rsidRDefault="00C3263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32630">
        <w:tc>
          <w:tcPr>
            <w:tcW w:w="653" w:type="dxa"/>
            <w:vMerge/>
          </w:tcPr>
          <w:p w:rsidR="00C32630" w:rsidRDefault="00C32630"/>
        </w:tc>
        <w:tc>
          <w:tcPr>
            <w:tcW w:w="1843" w:type="dxa"/>
            <w:vMerge/>
          </w:tcPr>
          <w:p w:rsidR="00C32630" w:rsidRDefault="00C32630"/>
        </w:tc>
        <w:tc>
          <w:tcPr>
            <w:tcW w:w="1814" w:type="dxa"/>
            <w:vMerge/>
          </w:tcPr>
          <w:p w:rsidR="00C32630" w:rsidRDefault="00C32630"/>
        </w:tc>
        <w:tc>
          <w:tcPr>
            <w:tcW w:w="1531" w:type="dxa"/>
            <w:vMerge/>
          </w:tcPr>
          <w:p w:rsidR="00C32630" w:rsidRDefault="00C32630"/>
        </w:tc>
        <w:tc>
          <w:tcPr>
            <w:tcW w:w="830" w:type="dxa"/>
            <w:vMerge/>
          </w:tcPr>
          <w:p w:rsidR="00C32630" w:rsidRDefault="00C32630"/>
        </w:tc>
        <w:tc>
          <w:tcPr>
            <w:tcW w:w="830" w:type="dxa"/>
            <w:vMerge/>
          </w:tcPr>
          <w:p w:rsidR="00C32630" w:rsidRDefault="00C32630"/>
        </w:tc>
        <w:tc>
          <w:tcPr>
            <w:tcW w:w="850" w:type="dxa"/>
            <w:vMerge/>
          </w:tcPr>
          <w:p w:rsidR="00C32630" w:rsidRDefault="00C32630"/>
        </w:tc>
        <w:tc>
          <w:tcPr>
            <w:tcW w:w="964" w:type="dxa"/>
          </w:tcPr>
          <w:p w:rsidR="00C32630" w:rsidRDefault="00C3263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C32630" w:rsidRDefault="00C3263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C32630" w:rsidRDefault="00C32630">
            <w:pPr>
              <w:pStyle w:val="ConsPlusNormal"/>
              <w:jc w:val="center"/>
            </w:pPr>
            <w:r>
              <w:t>Консолидированные бюджеты муниципальных образований</w:t>
            </w:r>
          </w:p>
        </w:tc>
        <w:tc>
          <w:tcPr>
            <w:tcW w:w="1361" w:type="dxa"/>
          </w:tcPr>
          <w:p w:rsidR="00C32630" w:rsidRDefault="00C32630">
            <w:pPr>
              <w:pStyle w:val="ConsPlusNormal"/>
              <w:jc w:val="center"/>
            </w:pPr>
            <w:r>
              <w:t>Территориальные государственные вне бюджетные фонды</w:t>
            </w:r>
          </w:p>
        </w:tc>
        <w:tc>
          <w:tcPr>
            <w:tcW w:w="737" w:type="dxa"/>
          </w:tcPr>
          <w:p w:rsidR="00C32630" w:rsidRDefault="00C32630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32630" w:rsidRDefault="00C326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</w:tcPr>
          <w:p w:rsidR="00C32630" w:rsidRDefault="00C326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0" w:type="dxa"/>
          </w:tcPr>
          <w:p w:rsidR="00C32630" w:rsidRDefault="00C326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32630" w:rsidRDefault="00C326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32630" w:rsidRDefault="00C326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32630" w:rsidRDefault="00C326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32630" w:rsidRDefault="00C326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32630" w:rsidRDefault="00C326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C32630" w:rsidRDefault="00C32630">
            <w:pPr>
              <w:pStyle w:val="ConsPlusNormal"/>
              <w:jc w:val="center"/>
            </w:pPr>
            <w:r>
              <w:t>12</w:t>
            </w: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Подпрограмма 1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  <w:vAlign w:val="center"/>
          </w:tcPr>
          <w:p w:rsidR="00C32630" w:rsidRDefault="00C326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43" w:type="dxa"/>
            <w:vAlign w:val="bottom"/>
          </w:tcPr>
          <w:p w:rsidR="00C32630" w:rsidRDefault="00C32630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Мероприятие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Проект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Подпрограмма 2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  <w:vAlign w:val="center"/>
          </w:tcPr>
          <w:p w:rsidR="00C32630" w:rsidRDefault="00C326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C32630" w:rsidRDefault="00C32630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Мероприятие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Проект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  <w:tr w:rsidR="00C32630">
        <w:tc>
          <w:tcPr>
            <w:tcW w:w="653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843" w:type="dxa"/>
          </w:tcPr>
          <w:p w:rsidR="00C32630" w:rsidRDefault="00C32630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53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3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850" w:type="dxa"/>
          </w:tcPr>
          <w:p w:rsidR="00C32630" w:rsidRDefault="00C32630">
            <w:pPr>
              <w:pStyle w:val="ConsPlusNormal"/>
            </w:pPr>
          </w:p>
        </w:tc>
        <w:tc>
          <w:tcPr>
            <w:tcW w:w="964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417" w:type="dxa"/>
          </w:tcPr>
          <w:p w:rsidR="00C32630" w:rsidRDefault="00C32630">
            <w:pPr>
              <w:pStyle w:val="ConsPlusNormal"/>
            </w:pPr>
          </w:p>
        </w:tc>
        <w:tc>
          <w:tcPr>
            <w:tcW w:w="1361" w:type="dxa"/>
          </w:tcPr>
          <w:p w:rsidR="00C32630" w:rsidRDefault="00C32630">
            <w:pPr>
              <w:pStyle w:val="ConsPlusNormal"/>
            </w:pPr>
          </w:p>
        </w:tc>
        <w:tc>
          <w:tcPr>
            <w:tcW w:w="737" w:type="dxa"/>
          </w:tcPr>
          <w:p w:rsidR="00C32630" w:rsidRDefault="00C32630">
            <w:pPr>
              <w:pStyle w:val="ConsPlusNormal"/>
            </w:pPr>
          </w:p>
        </w:tc>
      </w:tr>
    </w:tbl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jc w:val="both"/>
      </w:pPr>
    </w:p>
    <w:p w:rsidR="00C32630" w:rsidRDefault="00C32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AD6" w:rsidRDefault="00147AD6"/>
    <w:sectPr w:rsidR="00147AD6" w:rsidSect="007A56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2630"/>
    <w:rsid w:val="00147AD6"/>
    <w:rsid w:val="00C3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2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6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7A663D4A5A5874B949EE4150D4CF2ACB3B8CB3B03B31C66587458657DB084F0BFAC20EC14B6340D44AB4EE889B806jEqCL" TargetMode="External"/><Relationship Id="rId13" Type="http://schemas.openxmlformats.org/officeDocument/2006/relationships/hyperlink" Target="consultantplus://offline/ref=61A7A663D4A5A5874B949EE4150D4CF2ACB3B8CB3B03B31C61587458657DB084F0BFAC32EC4CBA360E5AAB42FDDFE943B07D1AFED00478447D90F1j1qCL" TargetMode="External"/><Relationship Id="rId18" Type="http://schemas.openxmlformats.org/officeDocument/2006/relationships/hyperlink" Target="consultantplus://offline/ref=61A7A663D4A5A5874B949EE4150D4CF2ACB3B8CB3F07B81469587458657DB084F0BFAC32EC4CBA360E5AAB4FFDDFE943B07D1AFED00478447D90F1j1qCL" TargetMode="External"/><Relationship Id="rId26" Type="http://schemas.openxmlformats.org/officeDocument/2006/relationships/hyperlink" Target="consultantplus://offline/ref=61A7A663D4A5A5874B949EE4150D4CF2ACB3B8CB3B03B31C61587458657DB084F0BFAC32EC4CBA360E5AA94AFDDFE943B07D1AFED00478447D90F1j1q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A7A663D4A5A5874B949EE4150D4CF2ACB3B8CB3B03B31C61587458657DB084F0BFAC32EC4CBA360E5AAA4FFDDFE943B07D1AFED00478447D90F1j1qCL" TargetMode="External"/><Relationship Id="rId7" Type="http://schemas.openxmlformats.org/officeDocument/2006/relationships/hyperlink" Target="consultantplus://offline/ref=61A7A663D4A5A5874B9480E9036116FFABBAE4C33406B1423D072F053274BAD3B7F0F570A842B93E0651FF1BB2DEB505E66E18F9D0067C5Bj7q6L" TargetMode="External"/><Relationship Id="rId12" Type="http://schemas.openxmlformats.org/officeDocument/2006/relationships/hyperlink" Target="consultantplus://offline/ref=61A7A663D4A5A5874B949EE4150D4CF2ACB3B8CB3B03B31C61587458657DB084F0BFAC32EC4CBA360E5AAB4DFDDFE943B07D1AFED00478447D90F1j1qCL" TargetMode="External"/><Relationship Id="rId17" Type="http://schemas.openxmlformats.org/officeDocument/2006/relationships/hyperlink" Target="consultantplus://offline/ref=61A7A663D4A5A5874B949EE4150D4CF2ACB3B8CB3902BA1C64587458657DB084F0BFAC32EC4CBA360E5AAB43FDDFE943B07D1AFED00478447D90F1j1qCL" TargetMode="External"/><Relationship Id="rId25" Type="http://schemas.openxmlformats.org/officeDocument/2006/relationships/hyperlink" Target="consultantplus://offline/ref=61A7A663D4A5A5874B949EE4150D4CF2ACB3B8CB3B03B31C61587458657DB084F0BFAC32EC4CBA360E5AAA43FDDFE943B07D1AFED00478447D90F1j1qC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7A663D4A5A5874B949EE4150D4CF2ACB3B8CB3B03B31C61587458657DB084F0BFAC32EC4CBA360E5AAA49FDDFE943B07D1AFED00478447D90F1j1qCL" TargetMode="External"/><Relationship Id="rId20" Type="http://schemas.openxmlformats.org/officeDocument/2006/relationships/hyperlink" Target="consultantplus://offline/ref=61A7A663D4A5A5874B949EE4150D4CF2ACB3B8CB3F07B81469587458657DB084F0BFAC32EC4CBA360E5AAB4FFDDFE943B07D1AFED00478447D90F1j1qCL" TargetMode="External"/><Relationship Id="rId29" Type="http://schemas.openxmlformats.org/officeDocument/2006/relationships/hyperlink" Target="consultantplus://offline/ref=61A7A663D4A5A5874B949EE4150D4CF2ACB3B8CB3B03B31C61587458657DB084F0BFAC32EC4CBA360E5BAE4DFDDFE943B07D1AFED00478447D90F1j1q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7A663D4A5A5874B949EE4150D4CF2ACB3B8CB3B03B31C61587458657DB084F0BFAC32EC4CBA360E5AAB4FFDDFE943B07D1AFED00478447D90F1j1qCL" TargetMode="External"/><Relationship Id="rId11" Type="http://schemas.openxmlformats.org/officeDocument/2006/relationships/hyperlink" Target="consultantplus://offline/ref=61A7A663D4A5A5874B949EE4150D4CF2ACB3B8CB3902BA1C64587458657DB084F0BFAC32EC4CBA360E5AAB4DFDDFE943B07D1AFED00478447D90F1j1qCL" TargetMode="External"/><Relationship Id="rId24" Type="http://schemas.openxmlformats.org/officeDocument/2006/relationships/hyperlink" Target="consultantplus://offline/ref=61A7A663D4A5A5874B949EE4150D4CF2ACB3B8CB3902BA1C64587458657DB084F0BFAC32EC4CBA360E5AAA4FFDDFE943B07D1AFED00478447D90F1j1qC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1A7A663D4A5A5874B949EE4150D4CF2ACB3B8CB3902BA1C64587458657DB084F0BFAC32EC4CBA360E5AAB4FFDDFE943B07D1AFED00478447D90F1j1qCL" TargetMode="External"/><Relationship Id="rId15" Type="http://schemas.openxmlformats.org/officeDocument/2006/relationships/hyperlink" Target="consultantplus://offline/ref=61A7A663D4A5A5874B949EE4150D4CF2ACB3B8CB3B03B31C61587458657DB084F0BFAC32EC4CBA360E5AAA4BFDDFE943B07D1AFED00478447D90F1j1qCL" TargetMode="External"/><Relationship Id="rId23" Type="http://schemas.openxmlformats.org/officeDocument/2006/relationships/hyperlink" Target="consultantplus://offline/ref=61A7A663D4A5A5874B949EE4150D4CF2ACB3B8CB3B03B31C61587458657DB084F0BFAC32EC4CBA360E5AAA42FDDFE943B07D1AFED00478447D90F1j1qCL" TargetMode="External"/><Relationship Id="rId28" Type="http://schemas.openxmlformats.org/officeDocument/2006/relationships/hyperlink" Target="consultantplus://offline/ref=61A7A663D4A5A5874B949EE4150D4CF2ACB3B8CB3B03B31C61587458657DB084F0BFAC32EC4CBA360E5AAC49FDDFE943B07D1AFED00478447D90F1j1qCL" TargetMode="External"/><Relationship Id="rId10" Type="http://schemas.openxmlformats.org/officeDocument/2006/relationships/hyperlink" Target="consultantplus://offline/ref=61A7A663D4A5A5874B949EE4150D4CF2ACB3B8CB3B03B31C61587458657DB084F0BFAC32EC4CBA360E5AAB4CFDDFE943B07D1AFED00478447D90F1j1qCL" TargetMode="External"/><Relationship Id="rId19" Type="http://schemas.openxmlformats.org/officeDocument/2006/relationships/hyperlink" Target="consultantplus://offline/ref=61A7A663D4A5A5874B949EE4150D4CF2ACB3B8CB3F07B81469587458657DB084F0BFAC32EC4CBA360E5AAB4FFDDFE943B07D1AFED00478447D90F1j1qCL" TargetMode="External"/><Relationship Id="rId31" Type="http://schemas.openxmlformats.org/officeDocument/2006/relationships/hyperlink" Target="consultantplus://offline/ref=61A7A663D4A5A5874B949EE4150D4CF2ACB3B8CB3902BA1C64587458657DB084F0BFAC32EC4CBA360E5AAA42FDDFE943B07D1AFED00478447D90F1j1q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A7A663D4A5A5874B949EE4150D4CF2ACB3B8CB3902BA1C64587458657DB084F0BFAC32EC4CBA360E5AAB4CFDDFE943B07D1AFED00478447D90F1j1qCL" TargetMode="External"/><Relationship Id="rId14" Type="http://schemas.openxmlformats.org/officeDocument/2006/relationships/hyperlink" Target="consultantplus://offline/ref=61A7A663D4A5A5874B949EE4150D4CF2ACB3B8CB3F07B81469587458657DB084F0BFAC32EC4CBA360E5AAB4FFDDFE943B07D1AFED00478447D90F1j1qCL" TargetMode="External"/><Relationship Id="rId22" Type="http://schemas.openxmlformats.org/officeDocument/2006/relationships/hyperlink" Target="consultantplus://offline/ref=61A7A663D4A5A5874B949EE4150D4CF2ACB3B8CB3B03B31C61587458657DB084F0BFAC32EC4CBA360E5AAA4DFDDFE943B07D1AFED00478447D90F1j1qCL" TargetMode="External"/><Relationship Id="rId27" Type="http://schemas.openxmlformats.org/officeDocument/2006/relationships/hyperlink" Target="consultantplus://offline/ref=61A7A663D4A5A5874B949EE4150D4CF2ACB3B8CB3B03B31C61587458657DB084F0BFAC32EC4CBA360E5AA94AFDDFE943B07D1AFED00478447D90F1j1qCL" TargetMode="External"/><Relationship Id="rId30" Type="http://schemas.openxmlformats.org/officeDocument/2006/relationships/hyperlink" Target="consultantplus://offline/ref=61A7A663D4A5A5874B949EE4150D4CF2ACB3B8CB3B03B31C61587458657DB084F0BFAC32EC4CBA360E5AA94BFDDFE943B07D1AFED00478447D90F1j1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8356</Words>
  <Characters>47633</Characters>
  <Application>Microsoft Office Word</Application>
  <DocSecurity>0</DocSecurity>
  <Lines>396</Lines>
  <Paragraphs>111</Paragraphs>
  <ScaleCrop>false</ScaleCrop>
  <Company/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2019-04-23T11:42:00Z</dcterms:created>
  <dcterms:modified xsi:type="dcterms:W3CDTF">2019-04-23T11:43:00Z</dcterms:modified>
</cp:coreProperties>
</file>