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6C" w:rsidRDefault="009763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636C" w:rsidRDefault="0097636C">
      <w:pPr>
        <w:pStyle w:val="ConsPlusNormal"/>
        <w:outlineLvl w:val="0"/>
      </w:pPr>
    </w:p>
    <w:p w:rsidR="0097636C" w:rsidRDefault="0097636C">
      <w:pPr>
        <w:pStyle w:val="ConsPlusTitle"/>
        <w:jc w:val="center"/>
        <w:outlineLvl w:val="0"/>
      </w:pPr>
      <w:r>
        <w:t>ГУБЕРНАТОР БЕЛГОРОДСКОЙ ОБЛАСТИ</w:t>
      </w:r>
    </w:p>
    <w:p w:rsidR="0097636C" w:rsidRDefault="0097636C">
      <w:pPr>
        <w:pStyle w:val="ConsPlusTitle"/>
        <w:jc w:val="center"/>
      </w:pPr>
    </w:p>
    <w:p w:rsidR="0097636C" w:rsidRDefault="0097636C">
      <w:pPr>
        <w:pStyle w:val="ConsPlusTitle"/>
        <w:jc w:val="center"/>
      </w:pPr>
      <w:r>
        <w:t>ПОСТАНОВЛЕНИЕ</w:t>
      </w:r>
    </w:p>
    <w:p w:rsidR="0097636C" w:rsidRDefault="0097636C">
      <w:pPr>
        <w:pStyle w:val="ConsPlusTitle"/>
        <w:jc w:val="center"/>
      </w:pPr>
      <w:r>
        <w:t>от 25 февраля 2013 г. N 17</w:t>
      </w:r>
    </w:p>
    <w:p w:rsidR="0097636C" w:rsidRDefault="0097636C">
      <w:pPr>
        <w:pStyle w:val="ConsPlusTitle"/>
        <w:jc w:val="center"/>
      </w:pPr>
    </w:p>
    <w:p w:rsidR="0097636C" w:rsidRDefault="0097636C">
      <w:pPr>
        <w:pStyle w:val="ConsPlusTitle"/>
        <w:jc w:val="center"/>
      </w:pPr>
      <w:r>
        <w:t>О ПОРЯДКЕ ПРЕДСТАВЛЕНИЯ ЛИЦОМ, ПОСТУПАЮЩИМ НА РАБОТУ НА</w:t>
      </w:r>
    </w:p>
    <w:p w:rsidR="0097636C" w:rsidRDefault="0097636C">
      <w:pPr>
        <w:pStyle w:val="ConsPlusTitle"/>
        <w:jc w:val="center"/>
      </w:pPr>
      <w:r>
        <w:t>ДОЛЖНОСТЬ РУКОВОДИТЕЛЯ ГОСУДАРСТВЕННОГО УЧРЕЖДЕНИЯ ОБЛАСТИ,</w:t>
      </w:r>
    </w:p>
    <w:p w:rsidR="0097636C" w:rsidRDefault="0097636C">
      <w:pPr>
        <w:pStyle w:val="ConsPlusTitle"/>
        <w:jc w:val="center"/>
      </w:pPr>
      <w:r>
        <w:t>А ТАКЖЕ РУКОВОДИТЕЛЕМ ГОСУДАРСТВЕННОГО УЧРЕЖДЕНИЯ</w:t>
      </w:r>
    </w:p>
    <w:p w:rsidR="0097636C" w:rsidRDefault="0097636C">
      <w:pPr>
        <w:pStyle w:val="ConsPlusTitle"/>
        <w:jc w:val="center"/>
      </w:pPr>
      <w:r>
        <w:t>ОБЛАСТИ СВЕДЕНИЙ О СВОИХ ДОХОДАХ, ОБ ИМУЩЕСТВЕ И</w:t>
      </w:r>
    </w:p>
    <w:p w:rsidR="0097636C" w:rsidRDefault="0097636C">
      <w:pPr>
        <w:pStyle w:val="ConsPlusTitle"/>
        <w:jc w:val="center"/>
      </w:pPr>
      <w:r>
        <w:t>ОБЯЗАТЕЛЬСТВАХ ИМУЩЕСТВЕННОГО ХАРАКТЕРА</w:t>
      </w:r>
    </w:p>
    <w:p w:rsidR="0097636C" w:rsidRDefault="009763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63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12.01.2015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36C" w:rsidRDefault="0097636C">
      <w:pPr>
        <w:pStyle w:val="ConsPlusNormal"/>
        <w:jc w:val="center"/>
      </w:pPr>
    </w:p>
    <w:p w:rsidR="0097636C" w:rsidRDefault="0097636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постановляю: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лицом, поступающим на работу на должность руководителя государственного учреждения области, а также руководителем государственного учреждения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97636C" w:rsidRDefault="0097636C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  <w:r>
        <w:t>2. Рекомендовать администрациям муниципальных районов и городских округов в срок до 25 февраля 2013 года принять нормативные правовые акты, предусматривающие организацию работы по представлению лицом, поступающим на работу на должность руководителя муниципального учреждения области, а также руководителем муниципального учреждения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 при разработке и утверждении руководствоваться настоящим постановлением.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  <w:r>
        <w:t>3. Контроль за исполнением постановления возложить на первого заместителя Губернатора Белгородской области - начальника департамента кадровой политики Белгородской области В.А.Сергачева.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jc w:val="right"/>
      </w:pPr>
      <w:r>
        <w:t>Губернатор Белгородской области</w:t>
      </w:r>
    </w:p>
    <w:p w:rsidR="0097636C" w:rsidRDefault="0097636C">
      <w:pPr>
        <w:pStyle w:val="ConsPlusNormal"/>
        <w:jc w:val="right"/>
      </w:pPr>
      <w:r>
        <w:t>Е.САВЧЕНКО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jc w:val="right"/>
        <w:outlineLvl w:val="0"/>
      </w:pPr>
      <w:r>
        <w:t>Утвержден</w:t>
      </w:r>
    </w:p>
    <w:p w:rsidR="0097636C" w:rsidRDefault="0097636C">
      <w:pPr>
        <w:pStyle w:val="ConsPlusNormal"/>
        <w:jc w:val="right"/>
      </w:pPr>
      <w:r>
        <w:t>постановлением</w:t>
      </w:r>
    </w:p>
    <w:p w:rsidR="0097636C" w:rsidRDefault="0097636C">
      <w:pPr>
        <w:pStyle w:val="ConsPlusNormal"/>
        <w:jc w:val="right"/>
      </w:pPr>
      <w:r>
        <w:t>Губернатора Белгородской области</w:t>
      </w:r>
    </w:p>
    <w:p w:rsidR="0097636C" w:rsidRDefault="0097636C">
      <w:pPr>
        <w:pStyle w:val="ConsPlusNormal"/>
        <w:jc w:val="right"/>
      </w:pPr>
      <w:r>
        <w:t>от 25 февраля 2013 г. N 17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97636C" w:rsidRDefault="0097636C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97636C" w:rsidRDefault="0097636C">
      <w:pPr>
        <w:pStyle w:val="ConsPlusTitle"/>
        <w:jc w:val="center"/>
      </w:pPr>
      <w:r>
        <w:t>РУКОВОДИТЕЛЯ ГОСУДАРСТВЕННОГО УЧРЕЖДЕНИЯ ОБЛАСТИ, А ТАКЖЕ</w:t>
      </w:r>
    </w:p>
    <w:p w:rsidR="0097636C" w:rsidRDefault="0097636C">
      <w:pPr>
        <w:pStyle w:val="ConsPlusTitle"/>
        <w:jc w:val="center"/>
      </w:pPr>
      <w:r>
        <w:t>РУКОВОДИТЕЛЕМ ГОСУДАРСТВЕННОГО УЧРЕЖДЕНИЯ ОБЛАСТИ СВЕДЕНИЙ О</w:t>
      </w:r>
    </w:p>
    <w:p w:rsidR="0097636C" w:rsidRDefault="0097636C">
      <w:pPr>
        <w:pStyle w:val="ConsPlusTitle"/>
        <w:jc w:val="center"/>
      </w:pPr>
      <w:r>
        <w:t>СВОИХ ДОХОДАХ, ОБ ИМУЩЕСТВЕ И ОБЯЗАТЕЛЬСТВАХ ИМУЩЕСТВЕННОГО</w:t>
      </w:r>
    </w:p>
    <w:p w:rsidR="0097636C" w:rsidRDefault="0097636C">
      <w:pPr>
        <w:pStyle w:val="ConsPlusTitle"/>
        <w:jc w:val="center"/>
      </w:pPr>
      <w:r>
        <w:t>ХАРАКТЕРА И О ДОХОДАХ, ОБ ИМУЩЕСТВЕ И ОБЯЗАТЕЛЬСТВАХ</w:t>
      </w:r>
    </w:p>
    <w:p w:rsidR="0097636C" w:rsidRDefault="0097636C">
      <w:pPr>
        <w:pStyle w:val="ConsPlusTitle"/>
        <w:jc w:val="center"/>
      </w:pPr>
      <w:r>
        <w:t>ИМУЩЕСТВЕННОГО ХАРАКТЕРА СУПРУГИ (СУПРУГА) И</w:t>
      </w:r>
    </w:p>
    <w:p w:rsidR="0097636C" w:rsidRDefault="0097636C">
      <w:pPr>
        <w:pStyle w:val="ConsPlusTitle"/>
        <w:jc w:val="center"/>
      </w:pPr>
      <w:r>
        <w:t>НЕСОВЕРШЕННОЛЕТНИХ ДЕТЕЙ</w:t>
      </w:r>
    </w:p>
    <w:p w:rsidR="0097636C" w:rsidRDefault="009763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63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Белгородской области от 12.01.2015 </w:t>
            </w:r>
            <w:hyperlink r:id="rId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97636C" w:rsidRDefault="009763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  <w:r>
        <w:t>1. Лицо, поступающее на работу на должность руководителя государственного учреждения области, а также руководитель государственного учреждения области (далее - руководитель учреждения) обязаны представлять работодателю в письменной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>Заполнение справки о доходах, расходах, об имуществе и обязательствах имущественного характера осуществляется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или на официальном сайте Губернатора и Правительства Белгородской области в информационно-телекоммуникационной сети Интернет.</w:t>
      </w:r>
    </w:p>
    <w:p w:rsidR="0097636C" w:rsidRDefault="0097636C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10.12.2018 N 117)</w:t>
      </w:r>
    </w:p>
    <w:p w:rsidR="0097636C" w:rsidRDefault="0097636C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Сведения о доходах, об имуществе и обязательствах имущественного характера представляются руководителем учреждения ежегодно, не позднее 30 апреля года, следующего за отчетным.</w:t>
      </w:r>
    </w:p>
    <w:p w:rsidR="0097636C" w:rsidRDefault="0097636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3. Лицо, поступающее на работу на должность руководителя учреждения,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по утвержденной Президентом Российской Федерации форме справки.</w:t>
      </w:r>
    </w:p>
    <w:p w:rsidR="0097636C" w:rsidRDefault="0097636C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 xml:space="preserve">4. Руководитель учреждения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</w:t>
      </w:r>
      <w:r>
        <w:lastRenderedPageBreak/>
        <w:t>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</w:p>
    <w:p w:rsidR="0097636C" w:rsidRDefault="0097636C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 xml:space="preserve">5. 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7636C" w:rsidRDefault="009763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>Такие уточненные сведения не считаются представленными с нарушением срока.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 xml:space="preserve">5.1. 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97636C" w:rsidRDefault="0097636C">
      <w:pPr>
        <w:pStyle w:val="ConsPlusNormal"/>
        <w:jc w:val="both"/>
      </w:pPr>
      <w:r>
        <w:t xml:space="preserve">(пп. 5.1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>6. Проверка достоверности и полноты сведений о доходах, об имуществе и обязательствах имущественного характера, представленных лицом, поступающим на работу на должность руководителя учреждения, а также руководителем учреждения, осуществляется в соответствии с законодательством Российской Федерации и Белгородской области.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характера, представляемые лицом, поступающим на работу на должность руководителя учреждения, а также руководителем учреждения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7636C" w:rsidRDefault="0097636C">
      <w:pPr>
        <w:pStyle w:val="ConsPlusNormal"/>
        <w:spacing w:before="220"/>
        <w:ind w:firstLine="540"/>
        <w:jc w:val="both"/>
      </w:pPr>
      <w:r>
        <w:t>8.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на официальном сайте органа, осуществляющего функции и полномочия учредителя государственного учреждения области, или по его решению на официальном сайте государственного учреждения области и представляются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97636C" w:rsidRDefault="0097636C">
      <w:pPr>
        <w:pStyle w:val="ConsPlusNormal"/>
        <w:jc w:val="both"/>
      </w:pPr>
      <w:r>
        <w:t xml:space="preserve">(п. 8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12.01.2015 N 1)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jc w:val="right"/>
        <w:outlineLvl w:val="0"/>
      </w:pPr>
      <w:r>
        <w:t>Утверждена</w:t>
      </w:r>
    </w:p>
    <w:p w:rsidR="0097636C" w:rsidRDefault="0097636C">
      <w:pPr>
        <w:pStyle w:val="ConsPlusNormal"/>
        <w:jc w:val="right"/>
      </w:pPr>
      <w:r>
        <w:t>постановлением</w:t>
      </w:r>
    </w:p>
    <w:p w:rsidR="0097636C" w:rsidRDefault="0097636C">
      <w:pPr>
        <w:pStyle w:val="ConsPlusNormal"/>
        <w:jc w:val="right"/>
      </w:pPr>
      <w:r>
        <w:t>Губернатора Белгородской области</w:t>
      </w:r>
    </w:p>
    <w:p w:rsidR="0097636C" w:rsidRDefault="0097636C">
      <w:pPr>
        <w:pStyle w:val="ConsPlusNormal"/>
        <w:jc w:val="right"/>
      </w:pPr>
      <w:r>
        <w:t>от 25 февраля 2013 г. N 17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jc w:val="center"/>
      </w:pPr>
      <w:r>
        <w:t>Справка</w:t>
      </w:r>
    </w:p>
    <w:p w:rsidR="0097636C" w:rsidRDefault="0097636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97636C" w:rsidRDefault="0097636C">
      <w:pPr>
        <w:pStyle w:val="ConsPlusNormal"/>
        <w:jc w:val="center"/>
      </w:pPr>
      <w:r>
        <w:t>характера лица, поступающего на работу на должность</w:t>
      </w:r>
    </w:p>
    <w:p w:rsidR="0097636C" w:rsidRDefault="0097636C">
      <w:pPr>
        <w:pStyle w:val="ConsPlusNormal"/>
        <w:jc w:val="center"/>
      </w:pPr>
      <w:r>
        <w:t>руководителя государственного учреждения</w:t>
      </w:r>
    </w:p>
    <w:p w:rsidR="0097636C" w:rsidRDefault="0097636C">
      <w:pPr>
        <w:pStyle w:val="ConsPlusNormal"/>
        <w:jc w:val="center"/>
      </w:pPr>
      <w:r>
        <w:lastRenderedPageBreak/>
        <w:t>Белгородской области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ind w:firstLine="540"/>
        <w:jc w:val="both"/>
      </w:pPr>
      <w:r>
        <w:t xml:space="preserve">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12.01.2015 N 1.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right"/>
        <w:outlineLvl w:val="0"/>
      </w:pPr>
      <w:r>
        <w:t>Утверждена</w:t>
      </w:r>
    </w:p>
    <w:p w:rsidR="0097636C" w:rsidRDefault="0097636C">
      <w:pPr>
        <w:pStyle w:val="ConsPlusNormal"/>
        <w:jc w:val="right"/>
      </w:pPr>
      <w:r>
        <w:t>постановлением</w:t>
      </w:r>
    </w:p>
    <w:p w:rsidR="0097636C" w:rsidRDefault="0097636C">
      <w:pPr>
        <w:pStyle w:val="ConsPlusNormal"/>
        <w:jc w:val="right"/>
      </w:pPr>
      <w:r>
        <w:t>Губернатора Белгородской области</w:t>
      </w:r>
    </w:p>
    <w:p w:rsidR="0097636C" w:rsidRDefault="0097636C">
      <w:pPr>
        <w:pStyle w:val="ConsPlusNormal"/>
        <w:jc w:val="right"/>
      </w:pPr>
      <w:r>
        <w:t>от 25 февраля 2013 г. N 17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center"/>
      </w:pPr>
      <w:r>
        <w:t>Справка</w:t>
      </w:r>
    </w:p>
    <w:p w:rsidR="0097636C" w:rsidRDefault="0097636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97636C" w:rsidRDefault="0097636C">
      <w:pPr>
        <w:pStyle w:val="ConsPlusNormal"/>
        <w:jc w:val="center"/>
      </w:pPr>
      <w:r>
        <w:t>характера руководителя государственного</w:t>
      </w:r>
    </w:p>
    <w:p w:rsidR="0097636C" w:rsidRDefault="0097636C">
      <w:pPr>
        <w:pStyle w:val="ConsPlusNormal"/>
        <w:jc w:val="center"/>
      </w:pPr>
      <w:r>
        <w:t>учреждения Белгородской области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ind w:firstLine="540"/>
        <w:jc w:val="both"/>
      </w:pPr>
      <w:r>
        <w:t xml:space="preserve">Утратила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12.01.2015 N 1.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right"/>
        <w:outlineLvl w:val="0"/>
      </w:pPr>
      <w:r>
        <w:t>Утверждена</w:t>
      </w:r>
    </w:p>
    <w:p w:rsidR="0097636C" w:rsidRDefault="0097636C">
      <w:pPr>
        <w:pStyle w:val="ConsPlusNormal"/>
        <w:jc w:val="right"/>
      </w:pPr>
      <w:r>
        <w:t>постановлением</w:t>
      </w:r>
    </w:p>
    <w:p w:rsidR="0097636C" w:rsidRDefault="0097636C">
      <w:pPr>
        <w:pStyle w:val="ConsPlusNormal"/>
        <w:jc w:val="right"/>
      </w:pPr>
      <w:r>
        <w:t>Губернатора Белгородской области</w:t>
      </w:r>
    </w:p>
    <w:p w:rsidR="0097636C" w:rsidRDefault="0097636C">
      <w:pPr>
        <w:pStyle w:val="ConsPlusNormal"/>
        <w:jc w:val="right"/>
      </w:pPr>
      <w:r>
        <w:t>от 25 февраля 2013 г. N 17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center"/>
      </w:pPr>
      <w:r>
        <w:t>Справка</w:t>
      </w:r>
    </w:p>
    <w:p w:rsidR="0097636C" w:rsidRDefault="0097636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97636C" w:rsidRDefault="0097636C">
      <w:pPr>
        <w:pStyle w:val="ConsPlusNormal"/>
        <w:jc w:val="center"/>
      </w:pPr>
      <w:r>
        <w:t>характера супруги (супруга) и несовершеннолетних детей лица,</w:t>
      </w:r>
    </w:p>
    <w:p w:rsidR="0097636C" w:rsidRDefault="0097636C">
      <w:pPr>
        <w:pStyle w:val="ConsPlusNormal"/>
        <w:jc w:val="center"/>
      </w:pPr>
      <w:r>
        <w:t>поступающего на работу на должность руководителя</w:t>
      </w:r>
    </w:p>
    <w:p w:rsidR="0097636C" w:rsidRDefault="0097636C">
      <w:pPr>
        <w:pStyle w:val="ConsPlusNormal"/>
        <w:jc w:val="center"/>
      </w:pPr>
      <w:r>
        <w:t>государственного учреждения Белгородской области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ind w:firstLine="540"/>
        <w:jc w:val="both"/>
      </w:pPr>
      <w:r>
        <w:t xml:space="preserve">Утратила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12.01.2015 N 1.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right"/>
        <w:outlineLvl w:val="0"/>
      </w:pPr>
      <w:r>
        <w:t>Утверждена</w:t>
      </w:r>
    </w:p>
    <w:p w:rsidR="0097636C" w:rsidRDefault="0097636C">
      <w:pPr>
        <w:pStyle w:val="ConsPlusNormal"/>
        <w:jc w:val="right"/>
      </w:pPr>
      <w:r>
        <w:t>постановлением</w:t>
      </w:r>
    </w:p>
    <w:p w:rsidR="0097636C" w:rsidRDefault="0097636C">
      <w:pPr>
        <w:pStyle w:val="ConsPlusNormal"/>
        <w:jc w:val="right"/>
      </w:pPr>
      <w:r>
        <w:t>Губернатора Белгородской области</w:t>
      </w:r>
    </w:p>
    <w:p w:rsidR="0097636C" w:rsidRDefault="0097636C">
      <w:pPr>
        <w:pStyle w:val="ConsPlusNormal"/>
        <w:jc w:val="right"/>
      </w:pPr>
      <w:r>
        <w:t>от 25 февраля 2013 г. N 17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jc w:val="center"/>
      </w:pPr>
      <w:r>
        <w:t>Справка</w:t>
      </w:r>
    </w:p>
    <w:p w:rsidR="0097636C" w:rsidRDefault="0097636C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97636C" w:rsidRDefault="0097636C">
      <w:pPr>
        <w:pStyle w:val="ConsPlusNormal"/>
        <w:jc w:val="center"/>
      </w:pPr>
      <w:r>
        <w:t>характера супруги (супруга) и несовершеннолетних</w:t>
      </w:r>
    </w:p>
    <w:p w:rsidR="0097636C" w:rsidRDefault="0097636C">
      <w:pPr>
        <w:pStyle w:val="ConsPlusNormal"/>
        <w:jc w:val="center"/>
      </w:pPr>
      <w:r>
        <w:t>детей руководителя государственного учреждения</w:t>
      </w:r>
    </w:p>
    <w:p w:rsidR="0097636C" w:rsidRDefault="0097636C">
      <w:pPr>
        <w:pStyle w:val="ConsPlusNormal"/>
        <w:jc w:val="center"/>
      </w:pPr>
      <w:r>
        <w:t>Белгородской области</w:t>
      </w:r>
    </w:p>
    <w:p w:rsidR="0097636C" w:rsidRDefault="0097636C">
      <w:pPr>
        <w:pStyle w:val="ConsPlusNormal"/>
      </w:pPr>
    </w:p>
    <w:p w:rsidR="0097636C" w:rsidRDefault="0097636C">
      <w:pPr>
        <w:pStyle w:val="ConsPlusNormal"/>
        <w:ind w:firstLine="540"/>
        <w:jc w:val="both"/>
      </w:pPr>
      <w:r>
        <w:t xml:space="preserve">Утратила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12.01.2015 N 1.</w:t>
      </w:r>
    </w:p>
    <w:p w:rsidR="0097636C" w:rsidRDefault="0097636C">
      <w:pPr>
        <w:pStyle w:val="ConsPlusNormal"/>
        <w:ind w:firstLine="540"/>
        <w:jc w:val="both"/>
      </w:pPr>
    </w:p>
    <w:p w:rsidR="0097636C" w:rsidRDefault="0097636C">
      <w:pPr>
        <w:pStyle w:val="ConsPlusNormal"/>
        <w:jc w:val="both"/>
      </w:pPr>
    </w:p>
    <w:p w:rsidR="0097636C" w:rsidRDefault="00976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548" w:rsidRDefault="005A3548"/>
    <w:sectPr w:rsidR="005A3548" w:rsidSect="007B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36C"/>
    <w:rsid w:val="005A3548"/>
    <w:rsid w:val="0097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6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6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D8C0969C0E3045582ECA306052FCEB17FA8207261FEC4F59C8D651F0F6BFC127CE3F1AA8EAE941120F7AF296B889C8C235z0aFN" TargetMode="External"/><Relationship Id="rId13" Type="http://schemas.openxmlformats.org/officeDocument/2006/relationships/hyperlink" Target="consultantplus://offline/ref=D3689B3E9A3C82D50538D8C0969C0E3045582ECA306052FCEB17FA8207261FEC4F59C8D651F0F6BFC127CF381AA8EAE941120F7AF296B889C8C235z0aFN" TargetMode="External"/><Relationship Id="rId18" Type="http://schemas.openxmlformats.org/officeDocument/2006/relationships/hyperlink" Target="consultantplus://offline/ref=D3689B3E9A3C82D50538D8C0969C0E3045582ECA306052FCEB17FA8207261FEC4F59C8D651F0F6BFC127CE3F1AA8EAE941120F7AF296B889C8C235z0aF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3689B3E9A3C82D50538C6CD80F0543D425671C5336659AFBE48A1DF502F15BB0816919415FFF3BCC52C9A6855A9B6AF14010D7FF294BD95zCaAN" TargetMode="External"/><Relationship Id="rId12" Type="http://schemas.openxmlformats.org/officeDocument/2006/relationships/hyperlink" Target="consultantplus://offline/ref=D3689B3E9A3C82D50538D8C0969C0E3045582ECA306052FCEB17FA8207261FEC4F59C8D651F0F6BFC127CE301AA8EAE941120F7AF296B889C8C235z0aFN" TargetMode="External"/><Relationship Id="rId17" Type="http://schemas.openxmlformats.org/officeDocument/2006/relationships/hyperlink" Target="consultantplus://offline/ref=D3689B3E9A3C82D50538D8C0969C0E3045582ECA306052FCEB17FA8207261FEC4F59C8D651F0F6BFC127CE3F1AA8EAE941120F7AF296B889C8C235z0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689B3E9A3C82D50538D8C0969C0E3045582ECA306052FCEB17FA8207261FEC4F59C8D651F0F6BFC127CF3F1AA8EAE941120F7AF296B889C8C235z0aFN" TargetMode="External"/><Relationship Id="rId20" Type="http://schemas.openxmlformats.org/officeDocument/2006/relationships/hyperlink" Target="consultantplus://offline/ref=D3689B3E9A3C82D50538D8C0969C0E3045582ECA306052FCEB17FA8207261FEC4F59C8D651F0F6BFC127CE3F1AA8EAE941120F7AF296B889C8C235z0a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89B3E9A3C82D50538D8C0969C0E3045582ECA326757FAE717FA8207261FEC4F59C8D651F0F6BFC127CE301AA8EAE941120F7AF296B889C8C235z0aFN" TargetMode="External"/><Relationship Id="rId11" Type="http://schemas.openxmlformats.org/officeDocument/2006/relationships/hyperlink" Target="consultantplus://offline/ref=D3689B3E9A3C82D50538D8C0969C0E3045582ECA326757FAE717FA8207261FEC4F59C8D651F0F6BFC127CF381AA8EAE941120F7AF296B889C8C235z0aFN" TargetMode="External"/><Relationship Id="rId5" Type="http://schemas.openxmlformats.org/officeDocument/2006/relationships/hyperlink" Target="consultantplus://offline/ref=D3689B3E9A3C82D50538D8C0969C0E3045582ECA306052FCEB17FA8207261FEC4F59C8D651F0F6BFC127CE3C1AA8EAE941120F7AF296B889C8C235z0aFN" TargetMode="External"/><Relationship Id="rId15" Type="http://schemas.openxmlformats.org/officeDocument/2006/relationships/hyperlink" Target="consultantplus://offline/ref=D3689B3E9A3C82D50538D8C0969C0E3045582ECA306052FCEB17FA8207261FEC4F59C8D651F0F6BFC127CF3D1AA8EAE941120F7AF296B889C8C235z0aFN" TargetMode="External"/><Relationship Id="rId10" Type="http://schemas.openxmlformats.org/officeDocument/2006/relationships/hyperlink" Target="consultantplus://offline/ref=D3689B3E9A3C82D50538D8C0969C0E3045582ECA326757FAE717FA8207261FEC4F59C8D651F0F6BFC127CF391AA8EAE941120F7AF296B889C8C235z0aFN" TargetMode="External"/><Relationship Id="rId19" Type="http://schemas.openxmlformats.org/officeDocument/2006/relationships/hyperlink" Target="consultantplus://offline/ref=D3689B3E9A3C82D50538D8C0969C0E3045582ECA306052FCEB17FA8207261FEC4F59C8D651F0F6BFC127CE3F1AA8EAE941120F7AF296B889C8C235z0a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3689B3E9A3C82D50538D8C0969C0E3045582ECA306052FCEB17FA8207261FEC4F59C8D651F0F6BFC127CE311AA8EAE941120F7AF296B889C8C235z0aFN" TargetMode="External"/><Relationship Id="rId14" Type="http://schemas.openxmlformats.org/officeDocument/2006/relationships/hyperlink" Target="consultantplus://offline/ref=D3689B3E9A3C82D50538D8C0969C0E3045582ECA306052FCEB17FA8207261FEC4F59C8D651F0F6BFC127CF3A1AA8EAE941120F7AF296B889C8C235z0aF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2020-05-20T13:26:00Z</dcterms:created>
  <dcterms:modified xsi:type="dcterms:W3CDTF">2020-05-20T13:27:00Z</dcterms:modified>
</cp:coreProperties>
</file>