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BA" w:rsidRDefault="00492FB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FBA" w:rsidRDefault="00492FB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92F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FBA" w:rsidRDefault="00492FBA">
            <w:pPr>
              <w:pStyle w:val="ConsPlusNormal"/>
              <w:outlineLvl w:val="0"/>
            </w:pPr>
            <w: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2FBA" w:rsidRDefault="00492FBA">
            <w:pPr>
              <w:pStyle w:val="ConsPlusNormal"/>
              <w:jc w:val="right"/>
              <w:outlineLvl w:val="0"/>
            </w:pPr>
            <w:r>
              <w:t>N 493</w:t>
            </w:r>
          </w:p>
        </w:tc>
      </w:tr>
    </w:tbl>
    <w:p w:rsidR="00492FBA" w:rsidRDefault="00492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Title"/>
        <w:jc w:val="center"/>
      </w:pPr>
      <w:r>
        <w:t>УКАЗ</w:t>
      </w:r>
    </w:p>
    <w:p w:rsidR="00492FBA" w:rsidRDefault="00492FBA">
      <w:pPr>
        <w:pStyle w:val="ConsPlusTitle"/>
        <w:jc w:val="center"/>
      </w:pPr>
    </w:p>
    <w:p w:rsidR="00492FBA" w:rsidRDefault="00492FBA">
      <w:pPr>
        <w:pStyle w:val="ConsPlusTitle"/>
        <w:jc w:val="center"/>
      </w:pPr>
      <w:r>
        <w:t>ПРЕЗИДЕНТА РОССИЙСКОЙ ФЕДЕРАЦИИ</w:t>
      </w:r>
    </w:p>
    <w:p w:rsidR="00492FBA" w:rsidRDefault="00492FBA">
      <w:pPr>
        <w:pStyle w:val="ConsPlusTitle"/>
        <w:jc w:val="center"/>
      </w:pPr>
    </w:p>
    <w:p w:rsidR="00492FBA" w:rsidRDefault="00492FBA">
      <w:pPr>
        <w:pStyle w:val="ConsPlusTitle"/>
        <w:jc w:val="center"/>
      </w:pPr>
      <w:r>
        <w:t>О ПОРЯДКЕ</w:t>
      </w:r>
    </w:p>
    <w:p w:rsidR="00492FBA" w:rsidRDefault="00492FBA">
      <w:pPr>
        <w:pStyle w:val="ConsPlusTitle"/>
        <w:jc w:val="center"/>
      </w:pPr>
      <w:r>
        <w:t>ЗАМЕЩЕНИЯ ДОЛЖНОСТЕЙ ГОСУДАРСТВЕННОЙ И МУНИЦИПАЛЬНОЙ СЛУЖБЫ</w:t>
      </w:r>
    </w:p>
    <w:p w:rsidR="00492FBA" w:rsidRDefault="00492FBA">
      <w:pPr>
        <w:pStyle w:val="ConsPlusTitle"/>
        <w:jc w:val="center"/>
      </w:pPr>
      <w:r>
        <w:t>ГРАЖДАНАМИ РОССИЙСКОЙ ФЕДЕРАЦИИ, ИМЕЮЩИМИ ГРАЖДАНСТВО</w:t>
      </w:r>
    </w:p>
    <w:p w:rsidR="00492FBA" w:rsidRDefault="00492FBA">
      <w:pPr>
        <w:pStyle w:val="ConsPlusTitle"/>
        <w:jc w:val="center"/>
      </w:pPr>
      <w:r>
        <w:t>(ПОДДАНСТВО) ИНОСТРАННОГО ГОСУДАРСТВА, КОТОРОЕ</w:t>
      </w:r>
    </w:p>
    <w:p w:rsidR="00492FBA" w:rsidRDefault="00492FBA">
      <w:pPr>
        <w:pStyle w:val="ConsPlusTitle"/>
        <w:jc w:val="center"/>
      </w:pPr>
      <w:r>
        <w:t>НЕ ПРЕКРАЩЕНО ПО НЕ ЗАВИСЯЩИМ ОТ НИХ ПРИЧИНАМ</w:t>
      </w:r>
    </w:p>
    <w:p w:rsidR="00492FBA" w:rsidRDefault="00492FB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92F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FBA" w:rsidRDefault="00492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FBA" w:rsidRDefault="00492F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31.01.2022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FBA" w:rsidRDefault="00492FBA">
            <w:pPr>
              <w:spacing w:after="1" w:line="0" w:lineRule="atLeast"/>
            </w:pPr>
          </w:p>
        </w:tc>
      </w:tr>
    </w:tbl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3. Министерству иностранных дел Российской Федерации представлять в Комиссию </w:t>
      </w:r>
      <w:r>
        <w:lastRenderedPageBreak/>
        <w:t>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 w:rsidR="00492FBA" w:rsidRDefault="00492F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31.01.2022 N 30)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5. Внести в общие </w:t>
      </w:r>
      <w:hyperlink r:id="rId8" w:history="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2" w:history="1">
        <w:r>
          <w:rPr>
            <w:color w:val="0000FF"/>
          </w:rPr>
          <w:t>статьи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абзаце втором пункта 7</w:t>
        </w:r>
      </w:hyperlink>
      <w: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right"/>
      </w:pPr>
      <w:r>
        <w:t>Президент</w:t>
      </w:r>
    </w:p>
    <w:p w:rsidR="00492FBA" w:rsidRDefault="00492FBA">
      <w:pPr>
        <w:pStyle w:val="ConsPlusNormal"/>
        <w:jc w:val="right"/>
      </w:pPr>
      <w:r>
        <w:t>Российской Федерации</w:t>
      </w:r>
    </w:p>
    <w:p w:rsidR="00492FBA" w:rsidRDefault="00492FBA">
      <w:pPr>
        <w:pStyle w:val="ConsPlusNormal"/>
        <w:jc w:val="right"/>
      </w:pPr>
      <w:r>
        <w:lastRenderedPageBreak/>
        <w:t>В.ПУТИН</w:t>
      </w:r>
    </w:p>
    <w:p w:rsidR="00492FBA" w:rsidRDefault="00492FBA">
      <w:pPr>
        <w:pStyle w:val="ConsPlusNormal"/>
      </w:pPr>
      <w:r>
        <w:t>Москва, Кремль</w:t>
      </w:r>
    </w:p>
    <w:p w:rsidR="00492FBA" w:rsidRDefault="00492FBA">
      <w:pPr>
        <w:pStyle w:val="ConsPlusNormal"/>
        <w:spacing w:before="220"/>
      </w:pPr>
      <w:r>
        <w:t>25 августа 2021 года</w:t>
      </w:r>
    </w:p>
    <w:p w:rsidR="00492FBA" w:rsidRDefault="00492FBA">
      <w:pPr>
        <w:pStyle w:val="ConsPlusNormal"/>
        <w:spacing w:before="220"/>
      </w:pPr>
      <w:r>
        <w:t>N 493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right"/>
        <w:outlineLvl w:val="0"/>
      </w:pPr>
      <w:r>
        <w:t>Утверждено</w:t>
      </w:r>
    </w:p>
    <w:p w:rsidR="00492FBA" w:rsidRDefault="00492FBA">
      <w:pPr>
        <w:pStyle w:val="ConsPlusNormal"/>
        <w:jc w:val="right"/>
      </w:pPr>
      <w:r>
        <w:t>Указом Президента</w:t>
      </w:r>
    </w:p>
    <w:p w:rsidR="00492FBA" w:rsidRDefault="00492FBA">
      <w:pPr>
        <w:pStyle w:val="ConsPlusNormal"/>
        <w:jc w:val="right"/>
      </w:pPr>
      <w:r>
        <w:t>Российской Федерации</w:t>
      </w:r>
    </w:p>
    <w:p w:rsidR="00492FBA" w:rsidRDefault="00492FBA">
      <w:pPr>
        <w:pStyle w:val="ConsPlusNormal"/>
        <w:jc w:val="right"/>
      </w:pPr>
      <w:r>
        <w:t>от 25 августа 2021 г. N 493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Title"/>
        <w:jc w:val="center"/>
      </w:pPr>
      <w:bookmarkStart w:id="0" w:name="P53"/>
      <w:bookmarkEnd w:id="0"/>
      <w:r>
        <w:t>ПОЛОЖЕНИЕ</w:t>
      </w:r>
    </w:p>
    <w:p w:rsidR="00492FBA" w:rsidRDefault="00492FBA">
      <w:pPr>
        <w:pStyle w:val="ConsPlusTitle"/>
        <w:jc w:val="center"/>
      </w:pPr>
      <w:r>
        <w:t>О ПОРЯДКЕ ПРИЗНАНИЯ КОМИССИЕЙ ПО ВОПРОСАМ ГРАЖДАНСТВА</w:t>
      </w:r>
    </w:p>
    <w:p w:rsidR="00492FBA" w:rsidRDefault="00492FBA">
      <w:pPr>
        <w:pStyle w:val="ConsPlusTitle"/>
        <w:jc w:val="center"/>
      </w:pPr>
      <w:r>
        <w:t>ПРИ ПРЕЗИДЕНТЕ РОССИЙСКОЙ ФЕДЕРАЦИИ НЕВОЗМОЖНОСТИ</w:t>
      </w:r>
    </w:p>
    <w:p w:rsidR="00492FBA" w:rsidRDefault="00492FBA">
      <w:pPr>
        <w:pStyle w:val="ConsPlusTitle"/>
        <w:jc w:val="center"/>
      </w:pPr>
      <w:r>
        <w:t>ПРЕКРАЩЕНИЯ ГРАЖДАНСТВА (ПОДДАНСТВА) ИНОСТРАННОГО</w:t>
      </w:r>
    </w:p>
    <w:p w:rsidR="00492FBA" w:rsidRDefault="00492FBA">
      <w:pPr>
        <w:pStyle w:val="ConsPlusTitle"/>
        <w:jc w:val="center"/>
      </w:pPr>
      <w:r>
        <w:t>ГОСУДАРСТВА ПО НЕ ЗАВИСЯЩИМ ОТ ГРАЖДАНИНА</w:t>
      </w:r>
    </w:p>
    <w:p w:rsidR="00492FBA" w:rsidRDefault="00492FBA">
      <w:pPr>
        <w:pStyle w:val="ConsPlusTitle"/>
        <w:jc w:val="center"/>
      </w:pPr>
      <w:r>
        <w:t>РОССИЙСКОЙ ФЕДЕРАЦИИ ПРИЧИНАМ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ind w:firstLine="540"/>
        <w:jc w:val="both"/>
      </w:pPr>
      <w: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492FBA" w:rsidRDefault="00492FBA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4. Обращение представляется в Комиссию: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lastRenderedPageBreak/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5. При рассмотрении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492FBA" w:rsidRDefault="00492FBA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По итогам рассмотрения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492FBA" w:rsidRDefault="00492FBA">
      <w:pPr>
        <w:pStyle w:val="ConsPlusNormal"/>
        <w:spacing w:before="220"/>
        <w:ind w:firstLine="540"/>
        <w:jc w:val="both"/>
      </w:pPr>
      <w:r>
        <w:t xml:space="preserve">8. Информация о решении, предусмотренном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jc w:val="both"/>
      </w:pPr>
    </w:p>
    <w:p w:rsidR="00492FBA" w:rsidRDefault="00492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5BF" w:rsidRDefault="00CD15BF"/>
    <w:sectPr w:rsidR="00CD15BF" w:rsidSect="00AF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characterSpacingControl w:val="doNotCompress"/>
  <w:compat/>
  <w:rsids>
    <w:rsidRoot w:val="00492FBA"/>
    <w:rsid w:val="00492FBA"/>
    <w:rsid w:val="00CD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04EE6F14943008C51125E47ABE9BEC439AE6483E186D7A6251D7CE1932B731A09E510A69F969774429EF1CC801CA21B312F9E8A45x7A8N" TargetMode="External"/><Relationship Id="rId13" Type="http://schemas.openxmlformats.org/officeDocument/2006/relationships/hyperlink" Target="consultantplus://offline/ref=93ED504EE6F14943008C51125E47ABE9B7CB3AAD658CBC8CDFFF291F7BEECC3C745305E410A69C9B9E2B478BE0948F1BB905333382884778x6A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ED504EE6F14943008C51125E47ABE9B2CD34AF698DBC8CDFFF291F7BEECC3C745305E410A69C9F9A2B478BE0948F1BB905333382884778x6ADN" TargetMode="External"/><Relationship Id="rId12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1" Type="http://schemas.openxmlformats.org/officeDocument/2006/relationships/hyperlink" Target="consultantplus://offline/ref=93ED504EE6F14943008C51125E47ABE9B7CB3AAD658CBC8CDFFF291F7BEECC3C745305E410A69C9D9D2B478BE0948F1BB905333382884778x6ADN" TargetMode="External"/><Relationship Id="rId5" Type="http://schemas.openxmlformats.org/officeDocument/2006/relationships/hyperlink" Target="consultantplus://offline/ref=93ED504EE6F14943008C51125E47ABE9B2CD34AF698DBC8CDFFF291F7BEECC3C745305E410A69C9F9A2B478BE0948F1BB905333382884778x6ADN" TargetMode="External"/><Relationship Id="rId15" Type="http://schemas.openxmlformats.org/officeDocument/2006/relationships/hyperlink" Target="consultantplus://offline/ref=93ED504EE6F14943008C51125E47ABE9B5C43FA96D8BBC8CDFFF291F7BEECC3C745305E410A69C9E992B478BE0948F1BB905333382884778x6ADN" TargetMode="External"/><Relationship Id="rId10" Type="http://schemas.openxmlformats.org/officeDocument/2006/relationships/hyperlink" Target="consultantplus://offline/ref=93ED504EE6F14943008C51125E47ABE9B7CB3AAD658CBC8CDFFF291F7BEECC3C745305E410A69C9E992B478BE0948F1BB905333382884778x6A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ED504EE6F14943008C51125E47ABE9B2CD39A96A8DBC8CDFFF291F7BEECC3C745305E410A69E97992B478BE0948F1BB905333382884778x6ADN" TargetMode="External"/><Relationship Id="rId14" Type="http://schemas.openxmlformats.org/officeDocument/2006/relationships/hyperlink" Target="consultantplus://offline/ref=93ED504EE6F14943008C51125E47ABE9B7CB3AAD658CBC8CDFFF291F7BEECC3C745305E410A69C9B982B478BE0948F1BB905333382884778x6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2022-02-25T13:01:00Z</cp:lastPrinted>
  <dcterms:created xsi:type="dcterms:W3CDTF">2022-02-25T13:00:00Z</dcterms:created>
  <dcterms:modified xsi:type="dcterms:W3CDTF">2022-02-25T13:02:00Z</dcterms:modified>
</cp:coreProperties>
</file>