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7E" w:rsidRPr="00351CE9" w:rsidRDefault="00F23F7E" w:rsidP="00F23F7E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proofErr w:type="gramStart"/>
      <w:r w:rsidRPr="00351CE9">
        <w:rPr>
          <w:sz w:val="28"/>
          <w:szCs w:val="28"/>
        </w:rPr>
        <w:t>- Градостроительным кодексом Российской Федерации от 29.12.2004г. № 190-ФЗ,  (</w:t>
      </w:r>
      <w:r w:rsidRPr="00430844">
        <w:rPr>
          <w:sz w:val="28"/>
          <w:szCs w:val="28"/>
        </w:rPr>
        <w:t>Источники публикации:</w:t>
      </w:r>
      <w:proofErr w:type="gramEnd"/>
      <w:r w:rsidRPr="00430844">
        <w:rPr>
          <w:sz w:val="28"/>
          <w:szCs w:val="28"/>
        </w:rPr>
        <w:t xml:space="preserve"> </w:t>
      </w:r>
      <w:proofErr w:type="gramStart"/>
      <w:r w:rsidRPr="00351CE9">
        <w:rPr>
          <w:sz w:val="28"/>
          <w:szCs w:val="28"/>
        </w:rPr>
        <w:t>«Российская газета» от 30.12.2004г. №290), Собрание законодательств РФ от 03.01.2005г. №1);</w:t>
      </w:r>
      <w:proofErr w:type="gramEnd"/>
    </w:p>
    <w:p w:rsidR="00F23F7E" w:rsidRPr="00351CE9" w:rsidRDefault="00F23F7E" w:rsidP="00F23F7E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proofErr w:type="gramStart"/>
      <w:r w:rsidRPr="00351CE9">
        <w:rPr>
          <w:sz w:val="28"/>
          <w:szCs w:val="28"/>
        </w:rPr>
        <w:t>- Земельным кодексом Российской Федерации от 25.10.2</w:t>
      </w:r>
      <w:r>
        <w:rPr>
          <w:sz w:val="28"/>
          <w:szCs w:val="28"/>
        </w:rPr>
        <w:t xml:space="preserve">001г. </w:t>
      </w:r>
      <w:r w:rsidRPr="00351CE9">
        <w:rPr>
          <w:sz w:val="28"/>
          <w:szCs w:val="28"/>
        </w:rPr>
        <w:t>№ 136-ФЗ,  (</w:t>
      </w:r>
      <w:r w:rsidRPr="00430844">
        <w:rPr>
          <w:sz w:val="28"/>
          <w:szCs w:val="28"/>
        </w:rPr>
        <w:t>Источники публикации:</w:t>
      </w:r>
      <w:proofErr w:type="gramEnd"/>
      <w:r w:rsidRPr="00430844">
        <w:rPr>
          <w:sz w:val="28"/>
          <w:szCs w:val="28"/>
        </w:rPr>
        <w:t xml:space="preserve"> </w:t>
      </w:r>
      <w:proofErr w:type="gramStart"/>
      <w:r w:rsidRPr="00351CE9">
        <w:rPr>
          <w:sz w:val="28"/>
          <w:szCs w:val="28"/>
        </w:rPr>
        <w:t>«Российская газета» от 30.10.2001г. № 211-212, «Парламентская газета» от 30.10.2001г. № 204-205);</w:t>
      </w:r>
      <w:proofErr w:type="gramEnd"/>
    </w:p>
    <w:p w:rsidR="00F23F7E" w:rsidRPr="00430844" w:rsidRDefault="00F23F7E" w:rsidP="00F23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844">
        <w:rPr>
          <w:rFonts w:ascii="Times New Roman" w:hAnsi="Times New Roman" w:cs="Times New Roman"/>
          <w:sz w:val="28"/>
          <w:szCs w:val="28"/>
        </w:rPr>
        <w:t xml:space="preserve">-  Федеральным законом от 29 декабря 2004 года №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 xml:space="preserve"> (Источники публикации:</w:t>
      </w:r>
      <w:proofErr w:type="gramEnd"/>
      <w:r w:rsidRPr="0043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 xml:space="preserve">, № 290, 30.12.2004 г.;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 xml:space="preserve">, 03.01.2005 г., № 1 (часть 1), ст. 17;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>, № 5 - 6, 14.01.2005 г.);</w:t>
      </w:r>
    </w:p>
    <w:p w:rsidR="00F23F7E" w:rsidRPr="00430844" w:rsidRDefault="00F23F7E" w:rsidP="00F23F7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30844">
        <w:rPr>
          <w:sz w:val="28"/>
          <w:szCs w:val="28"/>
        </w:rPr>
        <w:t>- Федеральным законом от 25 октября 2001 года №137-ФЗ «О введении в действие Земельного кодекса Российской Федерации» (Источники публикации:</w:t>
      </w:r>
      <w:proofErr w:type="gramEnd"/>
      <w:r w:rsidRPr="00430844">
        <w:rPr>
          <w:sz w:val="28"/>
          <w:szCs w:val="28"/>
        </w:rPr>
        <w:t xml:space="preserve"> </w:t>
      </w:r>
      <w:proofErr w:type="gramStart"/>
      <w:r w:rsidRPr="00430844">
        <w:rPr>
          <w:sz w:val="28"/>
          <w:szCs w:val="28"/>
        </w:rPr>
        <w:t>«Собрание законодательства Российской Федерации», 29.10.2001г. №44, ст.4148, «Парламентская газета»,  30.10.2001г. №204 - 205, «Российская газета», 30.10.2001г. №211 - 212);</w:t>
      </w:r>
      <w:proofErr w:type="gramEnd"/>
    </w:p>
    <w:p w:rsidR="00F23F7E" w:rsidRPr="00430844" w:rsidRDefault="00F23F7E" w:rsidP="00F23F7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844">
        <w:rPr>
          <w:rFonts w:ascii="Times New Roman" w:hAnsi="Times New Roman" w:cs="Times New Roman"/>
          <w:sz w:val="28"/>
          <w:szCs w:val="28"/>
        </w:rPr>
        <w:t xml:space="preserve">-  Федеральным законом 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 xml:space="preserve"> (Источники публикации:</w:t>
      </w:r>
      <w:proofErr w:type="gramEnd"/>
      <w:r w:rsidRPr="0043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 xml:space="preserve">, 06.10.2003; № 40, ст. 3822;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>, № 186, 08.10.2003г.</w:t>
      </w:r>
      <w:proofErr w:type="gramStart"/>
      <w:r w:rsidRPr="004308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3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>, № 202, 08.10.2003г.);</w:t>
      </w:r>
    </w:p>
    <w:p w:rsidR="00F23F7E" w:rsidRPr="00430844" w:rsidRDefault="00F23F7E" w:rsidP="00F2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844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2010 года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 xml:space="preserve"> (Источники публикации:</w:t>
      </w:r>
      <w:proofErr w:type="gramEnd"/>
      <w:r w:rsidRPr="00430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 xml:space="preserve">, № 168, 30.07.2010 г.;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>, 02.08.2010 г., № 31, ст. 4179);</w:t>
      </w:r>
      <w:proofErr w:type="gramEnd"/>
    </w:p>
    <w:p w:rsidR="00F23F7E" w:rsidRPr="00430844" w:rsidRDefault="00F23F7E" w:rsidP="00F23F7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844">
        <w:rPr>
          <w:rFonts w:ascii="Times New Roman" w:hAnsi="Times New Roman"/>
          <w:sz w:val="28"/>
          <w:szCs w:val="28"/>
        </w:rPr>
        <w:t xml:space="preserve">- Федеральным </w:t>
      </w:r>
      <w:hyperlink r:id="rId4" w:history="1">
        <w:r w:rsidRPr="00430844">
          <w:rPr>
            <w:rFonts w:ascii="Times New Roman" w:hAnsi="Times New Roman"/>
            <w:sz w:val="28"/>
            <w:szCs w:val="28"/>
          </w:rPr>
          <w:t>законом</w:t>
        </w:r>
      </w:hyperlink>
      <w:r w:rsidRPr="00430844">
        <w:rPr>
          <w:rFonts w:ascii="Times New Roman" w:hAnsi="Times New Roman"/>
          <w:sz w:val="28"/>
          <w:szCs w:val="28"/>
        </w:rPr>
        <w:t xml:space="preserve"> от 09 февраля 2009 года № 8-ФЗ </w:t>
      </w:r>
      <w:r>
        <w:rPr>
          <w:rFonts w:ascii="Times New Roman" w:hAnsi="Times New Roman"/>
          <w:sz w:val="28"/>
          <w:szCs w:val="28"/>
        </w:rPr>
        <w:t>«</w:t>
      </w:r>
      <w:r w:rsidRPr="00430844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430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30844">
        <w:rPr>
          <w:rFonts w:ascii="Times New Roman" w:hAnsi="Times New Roman"/>
          <w:sz w:val="28"/>
          <w:szCs w:val="28"/>
        </w:rPr>
        <w:t>Источники публикации:</w:t>
      </w:r>
      <w:proofErr w:type="gramEnd"/>
      <w:r w:rsidRPr="00430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0844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16.02.2009 г., № 7, ст. 776); </w:t>
      </w:r>
      <w:proofErr w:type="gramEnd"/>
    </w:p>
    <w:p w:rsidR="00F23F7E" w:rsidRPr="00430844" w:rsidRDefault="00F23F7E" w:rsidP="00F23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84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" w:history="1">
        <w:r w:rsidRPr="004308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844">
        <w:rPr>
          <w:rFonts w:ascii="Times New Roman" w:hAnsi="Times New Roman" w:cs="Times New Roman"/>
          <w:sz w:val="28"/>
          <w:szCs w:val="28"/>
        </w:rPr>
        <w:t xml:space="preserve"> от 24 ноября 1995 г. №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84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844">
        <w:rPr>
          <w:rFonts w:ascii="Times New Roman" w:hAnsi="Times New Roman" w:cs="Times New Roman"/>
          <w:sz w:val="28"/>
          <w:szCs w:val="28"/>
        </w:rPr>
        <w:t xml:space="preserve"> (Источники публикации:</w:t>
      </w:r>
      <w:proofErr w:type="gramEnd"/>
      <w:r w:rsidRPr="00430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430844">
        <w:rPr>
          <w:rFonts w:ascii="Times New Roman" w:hAnsi="Times New Roman" w:cs="Times New Roman"/>
          <w:sz w:val="28"/>
          <w:szCs w:val="28"/>
        </w:rPr>
        <w:t>, 27.11. 1995 г., № 48, ст. 4563);</w:t>
      </w:r>
      <w:proofErr w:type="gramEnd"/>
    </w:p>
    <w:p w:rsidR="00F23F7E" w:rsidRDefault="00F23F7E" w:rsidP="00F23F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4CE">
        <w:rPr>
          <w:rFonts w:ascii="Times New Roman" w:hAnsi="Times New Roman"/>
          <w:sz w:val="28"/>
          <w:szCs w:val="28"/>
        </w:rPr>
        <w:t>        </w:t>
      </w:r>
      <w:proofErr w:type="gramStart"/>
      <w:r w:rsidRPr="001214CE">
        <w:rPr>
          <w:rFonts w:ascii="Times New Roman" w:hAnsi="Times New Roman"/>
          <w:sz w:val="28"/>
          <w:szCs w:val="28"/>
        </w:rPr>
        <w:t xml:space="preserve">- Федеральным законом </w:t>
      </w:r>
      <w:r w:rsidRPr="001214CE">
        <w:rPr>
          <w:rStyle w:val="blk"/>
          <w:rFonts w:ascii="Times New Roman" w:eastAsiaTheme="majorEastAsia" w:hAnsi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 (</w:t>
      </w:r>
      <w:r w:rsidRPr="00430844">
        <w:rPr>
          <w:rFonts w:ascii="Times New Roman" w:hAnsi="Times New Roman"/>
          <w:sz w:val="28"/>
          <w:szCs w:val="28"/>
        </w:rPr>
        <w:t>Источники публикации:</w:t>
      </w:r>
      <w:proofErr w:type="gramEnd"/>
      <w:r w:rsidRPr="0043084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214CE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ая</w:t>
      </w:r>
      <w:r w:rsidRPr="001214CE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1214CE">
        <w:rPr>
          <w:rFonts w:ascii="Times New Roman" w:hAnsi="Times New Roman"/>
          <w:sz w:val="28"/>
          <w:szCs w:val="28"/>
        </w:rPr>
        <w:t xml:space="preserve"> от 29 июня 2002 г. </w:t>
      </w:r>
      <w:r>
        <w:rPr>
          <w:rFonts w:ascii="Times New Roman" w:hAnsi="Times New Roman"/>
          <w:sz w:val="28"/>
          <w:szCs w:val="28"/>
        </w:rPr>
        <w:t>№</w:t>
      </w:r>
      <w:r w:rsidRPr="001214CE">
        <w:rPr>
          <w:rFonts w:ascii="Times New Roman" w:hAnsi="Times New Roman"/>
          <w:sz w:val="28"/>
          <w:szCs w:val="28"/>
        </w:rPr>
        <w:t xml:space="preserve"> 116-117, </w:t>
      </w:r>
      <w:r>
        <w:rPr>
          <w:rFonts w:ascii="Times New Roman" w:hAnsi="Times New Roman"/>
          <w:sz w:val="28"/>
          <w:szCs w:val="28"/>
        </w:rPr>
        <w:t>«</w:t>
      </w:r>
      <w:r w:rsidRPr="001214CE">
        <w:rPr>
          <w:rFonts w:ascii="Times New Roman" w:hAnsi="Times New Roman"/>
          <w:sz w:val="28"/>
          <w:szCs w:val="28"/>
        </w:rPr>
        <w:t>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1214CE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а»</w:t>
      </w:r>
      <w:r w:rsidRPr="001214CE">
        <w:rPr>
          <w:rFonts w:ascii="Times New Roman" w:hAnsi="Times New Roman"/>
          <w:sz w:val="28"/>
          <w:szCs w:val="28"/>
        </w:rPr>
        <w:t xml:space="preserve"> от 29 июня 2002 г. </w:t>
      </w:r>
      <w:r>
        <w:rPr>
          <w:rFonts w:ascii="Times New Roman" w:hAnsi="Times New Roman"/>
          <w:sz w:val="28"/>
          <w:szCs w:val="28"/>
        </w:rPr>
        <w:t>№</w:t>
      </w:r>
      <w:r w:rsidRPr="001214CE">
        <w:rPr>
          <w:rFonts w:ascii="Times New Roman" w:hAnsi="Times New Roman"/>
          <w:sz w:val="28"/>
          <w:szCs w:val="28"/>
        </w:rPr>
        <w:t xml:space="preserve"> 120-121, </w:t>
      </w:r>
      <w:r>
        <w:rPr>
          <w:rFonts w:ascii="Times New Roman" w:hAnsi="Times New Roman"/>
          <w:sz w:val="28"/>
          <w:szCs w:val="28"/>
        </w:rPr>
        <w:t>«Собрание</w:t>
      </w:r>
      <w:r w:rsidRPr="001214C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одательства РФ»</w:t>
      </w:r>
      <w:r w:rsidRPr="001214CE">
        <w:rPr>
          <w:rFonts w:ascii="Times New Roman" w:hAnsi="Times New Roman"/>
          <w:sz w:val="28"/>
          <w:szCs w:val="28"/>
        </w:rPr>
        <w:t xml:space="preserve"> от 1 июля 2002 г. </w:t>
      </w:r>
      <w:r>
        <w:rPr>
          <w:rFonts w:ascii="Times New Roman" w:hAnsi="Times New Roman"/>
          <w:sz w:val="28"/>
          <w:szCs w:val="28"/>
        </w:rPr>
        <w:t>№</w:t>
      </w:r>
      <w:r w:rsidRPr="001214CE">
        <w:rPr>
          <w:rFonts w:ascii="Times New Roman" w:hAnsi="Times New Roman"/>
          <w:sz w:val="28"/>
          <w:szCs w:val="28"/>
        </w:rPr>
        <w:t xml:space="preserve"> 26 ст. 2519</w:t>
      </w:r>
      <w:r>
        <w:rPr>
          <w:rStyle w:val="blk"/>
          <w:rFonts w:eastAsiaTheme="majorEastAsia"/>
          <w:sz w:val="28"/>
          <w:szCs w:val="28"/>
        </w:rPr>
        <w:t>)</w:t>
      </w:r>
      <w:r w:rsidRPr="001214CE">
        <w:rPr>
          <w:rFonts w:ascii="Times New Roman" w:hAnsi="Times New Roman"/>
          <w:sz w:val="28"/>
          <w:szCs w:val="28"/>
        </w:rPr>
        <w:t>;</w:t>
      </w:r>
      <w:proofErr w:type="gramEnd"/>
    </w:p>
    <w:p w:rsidR="00F23F7E" w:rsidRPr="00E81629" w:rsidRDefault="00F23F7E" w:rsidP="00F23F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CE9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</w:t>
      </w:r>
      <w:proofErr w:type="gramStart"/>
      <w:r w:rsidRPr="00E81629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E81629"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>Федеральным закон</w:t>
        </w:r>
        <w:r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>ом</w:t>
        </w:r>
        <w:r w:rsidRPr="00E81629"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 xml:space="preserve"> от 13.07.2015</w:t>
        </w:r>
        <w:r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 xml:space="preserve"> г.</w:t>
        </w:r>
        <w:r w:rsidRPr="00E81629"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 xml:space="preserve"> </w:t>
        </w:r>
        <w:r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>№</w:t>
        </w:r>
        <w:r w:rsidRPr="00E81629"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 xml:space="preserve"> 218-ФЗ </w:t>
        </w:r>
        <w:r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>«</w:t>
        </w:r>
        <w:r w:rsidRPr="00E81629"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>О государственной регистрации недвижимости</w:t>
        </w:r>
        <w:r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>» (</w:t>
        </w:r>
        <w:r w:rsidRPr="00430844">
          <w:rPr>
            <w:rFonts w:ascii="Times New Roman" w:hAnsi="Times New Roman"/>
            <w:sz w:val="28"/>
            <w:szCs w:val="28"/>
          </w:rPr>
          <w:t>Источники публикации:</w:t>
        </w:r>
        <w:proofErr w:type="gramEnd"/>
        <w:r w:rsidRPr="00430844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>«</w:t>
        </w:r>
        <w:r w:rsidRPr="00BE28DC">
          <w:rPr>
            <w:rStyle w:val="extended-textshort"/>
            <w:rFonts w:ascii="Times New Roman" w:eastAsiaTheme="majorEastAsia" w:hAnsi="Times New Roman"/>
            <w:sz w:val="28"/>
            <w:szCs w:val="28"/>
          </w:rPr>
          <w:t>Российск</w:t>
        </w:r>
        <w:r>
          <w:rPr>
            <w:rStyle w:val="extended-textshort"/>
            <w:rFonts w:ascii="Times New Roman" w:eastAsiaTheme="majorEastAsia" w:hAnsi="Times New Roman"/>
            <w:sz w:val="28"/>
            <w:szCs w:val="28"/>
          </w:rPr>
          <w:t>ая</w:t>
        </w:r>
        <w:r w:rsidRPr="00BE28DC">
          <w:rPr>
            <w:rStyle w:val="extended-textshort"/>
            <w:rFonts w:ascii="Times New Roman" w:eastAsiaTheme="majorEastAsia" w:hAnsi="Times New Roman"/>
            <w:sz w:val="28"/>
            <w:szCs w:val="28"/>
          </w:rPr>
          <w:t xml:space="preserve"> газет</w:t>
        </w:r>
        <w:r>
          <w:rPr>
            <w:rStyle w:val="extended-textshort"/>
            <w:rFonts w:ascii="Times New Roman" w:eastAsiaTheme="majorEastAsia" w:hAnsi="Times New Roman"/>
            <w:sz w:val="28"/>
            <w:szCs w:val="28"/>
          </w:rPr>
          <w:t>а»</w:t>
        </w:r>
        <w:r w:rsidRPr="00BE28DC">
          <w:rPr>
            <w:rStyle w:val="extended-textshort"/>
            <w:rFonts w:ascii="Times New Roman" w:eastAsiaTheme="majorEastAsia" w:hAnsi="Times New Roman"/>
            <w:sz w:val="28"/>
            <w:szCs w:val="28"/>
          </w:rPr>
          <w:t xml:space="preserve"> от 17 </w:t>
        </w:r>
        <w:r w:rsidRPr="00BE28DC">
          <w:rPr>
            <w:rStyle w:val="extended-textshort"/>
            <w:rFonts w:ascii="Times New Roman" w:eastAsiaTheme="majorEastAsia" w:hAnsi="Times New Roman"/>
            <w:bCs/>
            <w:sz w:val="28"/>
            <w:szCs w:val="28"/>
          </w:rPr>
          <w:t>июля</w:t>
        </w:r>
        <w:r w:rsidRPr="00BE28DC">
          <w:rPr>
            <w:rStyle w:val="extended-textshort"/>
            <w:rFonts w:ascii="Times New Roman" w:eastAsiaTheme="majorEastAsia" w:hAnsi="Times New Roman"/>
            <w:sz w:val="28"/>
            <w:szCs w:val="28"/>
          </w:rPr>
          <w:t xml:space="preserve"> </w:t>
        </w:r>
        <w:r w:rsidRPr="00BE28DC">
          <w:rPr>
            <w:rStyle w:val="extended-textshort"/>
            <w:rFonts w:ascii="Times New Roman" w:eastAsiaTheme="majorEastAsia" w:hAnsi="Times New Roman"/>
            <w:bCs/>
            <w:sz w:val="28"/>
            <w:szCs w:val="28"/>
          </w:rPr>
          <w:t>2015</w:t>
        </w:r>
        <w:r w:rsidRPr="00BE28DC">
          <w:rPr>
            <w:rStyle w:val="extended-textshort"/>
            <w:rFonts w:ascii="Times New Roman" w:eastAsiaTheme="majorEastAsia" w:hAnsi="Times New Roman"/>
            <w:sz w:val="28"/>
            <w:szCs w:val="28"/>
          </w:rPr>
          <w:t xml:space="preserve"> </w:t>
        </w:r>
        <w:r w:rsidRPr="00BE28DC">
          <w:rPr>
            <w:rStyle w:val="extended-textshort"/>
            <w:rFonts w:ascii="Times New Roman" w:eastAsiaTheme="majorEastAsia" w:hAnsi="Times New Roman"/>
            <w:bCs/>
            <w:sz w:val="28"/>
            <w:szCs w:val="28"/>
          </w:rPr>
          <w:t>г</w:t>
        </w:r>
        <w:r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>);</w:t>
        </w:r>
        <w:r w:rsidRPr="00E81629">
          <w:rPr>
            <w:rStyle w:val="a5"/>
            <w:rFonts w:ascii="Times New Roman" w:eastAsiaTheme="majorEastAsia" w:hAnsi="Times New Roman"/>
            <w:bCs/>
            <w:sz w:val="28"/>
            <w:szCs w:val="28"/>
          </w:rPr>
          <w:t xml:space="preserve"> </w:t>
        </w:r>
      </w:hyperlink>
    </w:p>
    <w:p w:rsidR="00F23F7E" w:rsidRDefault="00F23F7E" w:rsidP="00F23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7C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D47CF">
        <w:rPr>
          <w:rFonts w:ascii="Times New Roman" w:hAnsi="Times New Roman"/>
          <w:sz w:val="28"/>
          <w:szCs w:val="28"/>
        </w:rPr>
        <w:t xml:space="preserve">остановлением Правительства РФ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Pr="00FD47CF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самоуправления» (</w:t>
      </w:r>
      <w:r w:rsidRPr="00430844">
        <w:rPr>
          <w:rFonts w:ascii="Times New Roman" w:hAnsi="Times New Roman"/>
          <w:sz w:val="28"/>
          <w:szCs w:val="28"/>
        </w:rPr>
        <w:t>Источники публикации:</w:t>
      </w:r>
      <w:proofErr w:type="gramEnd"/>
      <w:r w:rsidRPr="00430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7CF">
        <w:rPr>
          <w:rFonts w:ascii="Times New Roman" w:hAnsi="Times New Roman"/>
          <w:sz w:val="28"/>
          <w:szCs w:val="28"/>
        </w:rPr>
        <w:t>Собрание законодательства РФ, 03.10.2011 г., № 40, ст. 5559);</w:t>
      </w:r>
      <w:proofErr w:type="gramEnd"/>
    </w:p>
    <w:p w:rsidR="00F23F7E" w:rsidRPr="00FD47CF" w:rsidRDefault="00F23F7E" w:rsidP="00F23F7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47CF">
        <w:rPr>
          <w:rFonts w:ascii="Times New Roman" w:hAnsi="Times New Roman"/>
          <w:bCs/>
          <w:sz w:val="28"/>
          <w:szCs w:val="28"/>
        </w:rPr>
        <w:t>- Распоряжением Правительства Российской Федерации от 17 декабря 2009 года  №1993-р «Об утверждении сводного перечня первоочередных государственных и муниципальных услуг, предоставляемых в электронном виде» (</w:t>
      </w:r>
      <w:r w:rsidRPr="00430844">
        <w:rPr>
          <w:rFonts w:ascii="Times New Roman" w:hAnsi="Times New Roman"/>
          <w:sz w:val="28"/>
          <w:szCs w:val="28"/>
        </w:rPr>
        <w:t xml:space="preserve">Источники публикации: </w:t>
      </w:r>
      <w:r w:rsidRPr="00FD47CF">
        <w:rPr>
          <w:rFonts w:ascii="Times New Roman" w:hAnsi="Times New Roman"/>
          <w:bCs/>
          <w:sz w:val="28"/>
          <w:szCs w:val="28"/>
        </w:rPr>
        <w:t>«</w:t>
      </w:r>
      <w:proofErr w:type="gramEnd"/>
      <w:r>
        <w:fldChar w:fldCharType="begin"/>
      </w:r>
      <w:r>
        <w:instrText>HYPERLINK "http://www.rg.ru/gazeta/rg/2009/12/23.html"</w:instrText>
      </w:r>
      <w:r>
        <w:fldChar w:fldCharType="separate"/>
      </w:r>
      <w:proofErr w:type="gramStart"/>
      <w:r w:rsidRPr="00FD47CF">
        <w:rPr>
          <w:rFonts w:ascii="Times New Roman" w:hAnsi="Times New Roman"/>
          <w:bCs/>
          <w:sz w:val="28"/>
          <w:szCs w:val="28"/>
        </w:rPr>
        <w:t>Российская газета» Федеральный выпуск 23.12.2009 г., №5071</w:t>
      </w:r>
      <w:r>
        <w:fldChar w:fldCharType="end"/>
      </w:r>
      <w:r w:rsidRPr="00FD47CF">
        <w:rPr>
          <w:rFonts w:ascii="Times New Roman" w:hAnsi="Times New Roman"/>
          <w:bCs/>
          <w:sz w:val="28"/>
          <w:szCs w:val="28"/>
        </w:rPr>
        <w:t>);</w:t>
      </w:r>
      <w:proofErr w:type="gramEnd"/>
    </w:p>
    <w:p w:rsidR="00F23F7E" w:rsidRDefault="00F23F7E" w:rsidP="00F23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5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C4504">
        <w:rPr>
          <w:rFonts w:ascii="Times New Roman" w:hAnsi="Times New Roman"/>
          <w:sz w:val="28"/>
          <w:szCs w:val="28"/>
        </w:rPr>
        <w:t xml:space="preserve">остановлением Правительства РФ от 27 сентября 2011 года </w:t>
      </w:r>
      <w:r>
        <w:rPr>
          <w:rFonts w:ascii="Times New Roman" w:hAnsi="Times New Roman"/>
          <w:sz w:val="28"/>
          <w:szCs w:val="28"/>
        </w:rPr>
        <w:t>№</w:t>
      </w:r>
      <w:r w:rsidRPr="00CC4504">
        <w:rPr>
          <w:rFonts w:ascii="Times New Roman" w:hAnsi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430844">
        <w:rPr>
          <w:rFonts w:ascii="Times New Roman" w:hAnsi="Times New Roman"/>
          <w:sz w:val="28"/>
          <w:szCs w:val="28"/>
        </w:rPr>
        <w:t>Источники публикации:</w:t>
      </w:r>
      <w:proofErr w:type="gramEnd"/>
      <w:r w:rsidRPr="00430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504">
        <w:rPr>
          <w:rFonts w:ascii="Times New Roman" w:hAnsi="Times New Roman"/>
          <w:sz w:val="28"/>
          <w:szCs w:val="28"/>
        </w:rPr>
        <w:t>Собрание законодательства РФ, 03.10.2011, № 40, ст. 5559);</w:t>
      </w:r>
      <w:proofErr w:type="gramEnd"/>
    </w:p>
    <w:p w:rsidR="00F23F7E" w:rsidRDefault="00F23F7E" w:rsidP="00F23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7CF">
        <w:rPr>
          <w:rFonts w:ascii="Times New Roman" w:hAnsi="Times New Roman"/>
          <w:sz w:val="28"/>
          <w:szCs w:val="28"/>
        </w:rPr>
        <w:t xml:space="preserve">- Приказом Минэкономразвития России от 31 октября 2012 года №706 </w:t>
      </w:r>
      <w:r>
        <w:rPr>
          <w:rFonts w:ascii="Times New Roman" w:hAnsi="Times New Roman"/>
          <w:sz w:val="28"/>
          <w:szCs w:val="28"/>
        </w:rPr>
        <w:t>«</w:t>
      </w:r>
      <w:r w:rsidRPr="00FD47CF">
        <w:rPr>
          <w:rFonts w:ascii="Times New Roman" w:hAnsi="Times New Roman"/>
          <w:sz w:val="28"/>
          <w:szCs w:val="28"/>
        </w:rPr>
        <w:t>Об определении требований к формату предоставления сведений, предусмотренных перечнем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</w:t>
      </w:r>
      <w:proofErr w:type="gramEnd"/>
      <w:r w:rsidRPr="00FD4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7CF">
        <w:rPr>
          <w:rFonts w:ascii="Times New Roman" w:hAnsi="Times New Roman"/>
          <w:sz w:val="28"/>
          <w:szCs w:val="28"/>
        </w:rPr>
        <w:t>органами исполнительной власти и органами государственных внебюджетных фондов Российской Федерации, утвержденным распоряжением Правительства Российской Федерации от 29 июня 2012 года №1123-р» (</w:t>
      </w:r>
      <w:r w:rsidRPr="00430844">
        <w:rPr>
          <w:rFonts w:ascii="Times New Roman" w:hAnsi="Times New Roman"/>
          <w:sz w:val="28"/>
          <w:szCs w:val="28"/>
        </w:rPr>
        <w:t>Источники публикации:</w:t>
      </w:r>
      <w:proofErr w:type="gramEnd"/>
      <w:r w:rsidRPr="004308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7CF">
        <w:rPr>
          <w:rFonts w:ascii="Times New Roman" w:hAnsi="Times New Roman"/>
          <w:sz w:val="28"/>
          <w:szCs w:val="28"/>
        </w:rPr>
        <w:t xml:space="preserve">«Российская газета», 14.12.2012г., №289); </w:t>
      </w:r>
      <w:proofErr w:type="gramEnd"/>
    </w:p>
    <w:p w:rsidR="00F23F7E" w:rsidRPr="00CB5558" w:rsidRDefault="00F23F7E" w:rsidP="00F23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558">
        <w:rPr>
          <w:rFonts w:ascii="Times New Roman" w:hAnsi="Times New Roman"/>
          <w:sz w:val="28"/>
          <w:szCs w:val="28"/>
        </w:rPr>
        <w:t>- Уставом муниципального района «Борисовский район» Белгородской области (Источники публикации:</w:t>
      </w:r>
      <w:proofErr w:type="gramEnd"/>
      <w:r w:rsidRPr="00CB5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«Официальный вестник», № 3-4, (приложение к </w:t>
      </w:r>
      <w:r w:rsidRPr="00CB5558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>е</w:t>
      </w:r>
      <w:r w:rsidRPr="00CB5558">
        <w:rPr>
          <w:rFonts w:ascii="Times New Roman" w:hAnsi="Times New Roman"/>
          <w:sz w:val="28"/>
          <w:szCs w:val="28"/>
        </w:rPr>
        <w:t xml:space="preserve"> «Призыв»</w:t>
      </w:r>
      <w:r>
        <w:rPr>
          <w:rFonts w:ascii="Times New Roman" w:hAnsi="Times New Roman"/>
          <w:sz w:val="28"/>
          <w:szCs w:val="28"/>
        </w:rPr>
        <w:t>, №3, 15.09.2007 г.</w:t>
      </w:r>
      <w:r w:rsidRPr="00CB5558">
        <w:rPr>
          <w:rFonts w:ascii="Times New Roman" w:hAnsi="Times New Roman"/>
          <w:sz w:val="28"/>
          <w:szCs w:val="28"/>
        </w:rPr>
        <w:t>);</w:t>
      </w:r>
    </w:p>
    <w:p w:rsidR="00F23F7E" w:rsidRPr="007D3F2D" w:rsidRDefault="00F23F7E" w:rsidP="00F23F7E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B55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B5558">
        <w:rPr>
          <w:rFonts w:ascii="Times New Roman" w:hAnsi="Times New Roman"/>
          <w:sz w:val="28"/>
          <w:szCs w:val="28"/>
        </w:rPr>
        <w:t>остановлением администрации Борисовского района от 2 августа 2012 года №19 «Об утверждении Порядка подачи и рассмотрения жалоб на решения и действия (бездействие) администрации Борисовского района и ее отраслевых органов, предоставляющих государственные и муниципальные услуги, а также должностных лиц, муниципальных служащих»</w:t>
      </w:r>
      <w:r w:rsidRPr="007D3F2D">
        <w:rPr>
          <w:rFonts w:ascii="Times New Roman" w:hAnsi="Times New Roman"/>
          <w:sz w:val="28"/>
          <w:szCs w:val="28"/>
        </w:rPr>
        <w:t>;</w:t>
      </w:r>
    </w:p>
    <w:p w:rsidR="00F23F7E" w:rsidRDefault="00F23F7E" w:rsidP="00F23F7E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</w:t>
      </w:r>
      <w:r w:rsidRPr="00CB5558">
        <w:rPr>
          <w:rFonts w:ascii="Times New Roman" w:hAnsi="Times New Roman"/>
          <w:sz w:val="28"/>
          <w:szCs w:val="28"/>
        </w:rPr>
        <w:t>аспоряжением администрации Борисовского района от 3 декабря 2013 года  №1633-р «О  порядке разработки и утверждения административных регламентов</w:t>
      </w:r>
      <w:r>
        <w:rPr>
          <w:rFonts w:ascii="Times New Roman" w:hAnsi="Times New Roman"/>
          <w:sz w:val="28"/>
          <w:szCs w:val="28"/>
        </w:rPr>
        <w:t>.</w:t>
      </w:r>
    </w:p>
    <w:p w:rsidR="00E04629" w:rsidRDefault="00F23F7E"/>
    <w:sectPr w:rsidR="00E04629" w:rsidSect="00B5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F7E"/>
    <w:rsid w:val="0018220F"/>
    <w:rsid w:val="00B56255"/>
    <w:rsid w:val="00E331A3"/>
    <w:rsid w:val="00F23F7E"/>
    <w:rsid w:val="00F45436"/>
    <w:rsid w:val="00F4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23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23F7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F23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23F7E"/>
  </w:style>
  <w:style w:type="character" w:customStyle="1" w:styleId="ConsPlusNormal0">
    <w:name w:val="ConsPlusNormal Знак"/>
    <w:link w:val="ConsPlusNormal"/>
    <w:rsid w:val="00F23F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23F7E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23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" TargetMode="External"/><Relationship Id="rId5" Type="http://schemas.openxmlformats.org/officeDocument/2006/relationships/hyperlink" Target="consultantplus://offline/ref=1331CF4C117670AD218F748A134DFA51B9C167AEA33DE18801838E9F13a0Q0F" TargetMode="External"/><Relationship Id="rId4" Type="http://schemas.openxmlformats.org/officeDocument/2006/relationships/hyperlink" Target="consultantplus://offline/ref=41723DAB0919F6F3FD067EC1A1F1E04257DA2AAE44C8AAD4240BB429D8R2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1</cp:revision>
  <dcterms:created xsi:type="dcterms:W3CDTF">2018-11-13T11:50:00Z</dcterms:created>
  <dcterms:modified xsi:type="dcterms:W3CDTF">2018-11-13T11:51:00Z</dcterms:modified>
</cp:coreProperties>
</file>